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E332" w14:textId="200D1FB9" w:rsidR="00C8483A" w:rsidRDefault="00E70D02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         </w:t>
      </w:r>
      <w:r w:rsidR="00C8483A" w:rsidRPr="00132FC7">
        <w:rPr>
          <w:rFonts w:eastAsia="Times New Roman" w:cs="Times New Roman"/>
          <w:b/>
          <w:bCs/>
          <w:lang w:eastAsia="pl-PL"/>
        </w:rPr>
        <w:t>Zapytanie ofertowe</w:t>
      </w:r>
      <w:bookmarkStart w:id="0" w:name="_GoBack"/>
      <w:bookmarkEnd w:id="0"/>
      <w:r w:rsidR="00C8483A" w:rsidRPr="00132FC7">
        <w:rPr>
          <w:rFonts w:eastAsia="Times New Roman" w:cs="Times New Roman"/>
          <w:lang w:eastAsia="pl-PL"/>
        </w:rPr>
        <w:br/>
      </w:r>
      <w:r w:rsidR="00C8483A" w:rsidRPr="00132FC7">
        <w:rPr>
          <w:rFonts w:eastAsia="Times New Roman" w:cs="Times New Roman"/>
          <w:b/>
          <w:bCs/>
          <w:lang w:eastAsia="pl-PL"/>
        </w:rPr>
        <w:t xml:space="preserve">na </w:t>
      </w:r>
      <w:r w:rsidR="00BB17A0"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BE1744">
        <w:rPr>
          <w:rFonts w:eastAsia="Times New Roman" w:cs="Times New Roman"/>
          <w:b/>
          <w:bCs/>
          <w:lang w:eastAsia="pl-PL"/>
        </w:rPr>
        <w:t>ę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publikacji </w:t>
      </w:r>
      <w:r w:rsidR="00352DB9">
        <w:rPr>
          <w:rFonts w:eastAsia="Times New Roman" w:cs="Times New Roman"/>
          <w:b/>
          <w:bCs/>
          <w:lang w:eastAsia="pl-PL"/>
        </w:rPr>
        <w:t>dwóch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wydawnictw</w:t>
      </w:r>
    </w:p>
    <w:p w14:paraId="54E9C483" w14:textId="77777777" w:rsidR="00707101" w:rsidRDefault="00707101" w:rsidP="00C8483A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</w:p>
    <w:p w14:paraId="6C9EFCB9" w14:textId="77777777" w:rsidR="00DC424A" w:rsidRPr="00443EB6" w:rsidRDefault="00DC424A" w:rsidP="00FF70CE">
      <w:pPr>
        <w:numPr>
          <w:ilvl w:val="0"/>
          <w:numId w:val="28"/>
        </w:numPr>
        <w:spacing w:after="60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2DF364DC" w14:textId="3A95284F" w:rsidR="00DC424A" w:rsidRPr="00FF70CE" w:rsidRDefault="00DC424A" w:rsidP="00FF70CE">
      <w:pPr>
        <w:numPr>
          <w:ilvl w:val="0"/>
          <w:numId w:val="29"/>
        </w:numPr>
        <w:spacing w:after="60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27C2A706" w14:textId="7830264B" w:rsidR="00DC424A" w:rsidRPr="003E4D87" w:rsidRDefault="00DC424A" w:rsidP="003E4D87">
      <w:pPr>
        <w:spacing w:after="60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718E59C8" w14:textId="77777777" w:rsidR="00DC424A" w:rsidRPr="005E471E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7D174E3B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022121F4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4C202C23" w14:textId="77777777" w:rsidR="00DC424A" w:rsidRPr="00443EB6" w:rsidRDefault="00DC424A" w:rsidP="003E4D87">
      <w:pPr>
        <w:spacing w:after="60"/>
        <w:jc w:val="both"/>
        <w:rPr>
          <w:rFonts w:ascii="Calibri" w:hAnsi="Calibri"/>
        </w:rPr>
      </w:pPr>
    </w:p>
    <w:p w14:paraId="0162B0B6" w14:textId="2271EB07" w:rsidR="00DC424A" w:rsidRPr="00443EB6" w:rsidRDefault="00DC424A" w:rsidP="003E4D87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upoważnionymi do kontaktowania się z </w:t>
      </w:r>
      <w:r w:rsidR="0030194C">
        <w:rPr>
          <w:rFonts w:ascii="Calibri" w:hAnsi="Calibri"/>
        </w:rPr>
        <w:t>Wykonawcami</w:t>
      </w:r>
      <w:r w:rsidR="0030194C" w:rsidRPr="00443EB6"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i udzielenia wyjaśnień są: </w:t>
      </w:r>
    </w:p>
    <w:p w14:paraId="015A241C" w14:textId="5FDCC288" w:rsidR="00DC424A" w:rsidRPr="00922A6B" w:rsidRDefault="00E70D02" w:rsidP="00330536">
      <w:pPr>
        <w:numPr>
          <w:ilvl w:val="0"/>
          <w:numId w:val="30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Teresa Brykczyńska </w:t>
      </w:r>
      <w:r w:rsidR="00DC424A" w:rsidRPr="00443EB6">
        <w:rPr>
          <w:rFonts w:ascii="Calibri" w:hAnsi="Calibri"/>
        </w:rPr>
        <w:t>–</w:t>
      </w:r>
      <w:r w:rsidR="00DC424A">
        <w:rPr>
          <w:rFonts w:ascii="Calibri" w:hAnsi="Calibri"/>
        </w:rPr>
        <w:t xml:space="preserve"> </w:t>
      </w:r>
      <w:r w:rsidR="00DC424A" w:rsidRPr="00443EB6">
        <w:rPr>
          <w:rFonts w:ascii="Calibri" w:hAnsi="Calibri"/>
        </w:rPr>
        <w:t xml:space="preserve">e-mail: </w:t>
      </w:r>
      <w:hyperlink r:id="rId8" w:history="1">
        <w:r w:rsidRPr="00922A6B">
          <w:rPr>
            <w:rStyle w:val="Hipercze"/>
            <w:rFonts w:ascii="Calibri" w:hAnsi="Calibri"/>
            <w:color w:val="auto"/>
            <w:u w:val="none"/>
          </w:rPr>
          <w:t>teresa.brykczynska@krrit.gov.pl</w:t>
        </w:r>
      </w:hyperlink>
    </w:p>
    <w:p w14:paraId="0F41C945" w14:textId="0316F497" w:rsidR="00E70D02" w:rsidRPr="00E70D02" w:rsidRDefault="00E70D02" w:rsidP="00E70D02">
      <w:pPr>
        <w:numPr>
          <w:ilvl w:val="0"/>
          <w:numId w:val="30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Karolina Czuczman – e-mail: karolina.czuczman@krrit.gov.pl</w:t>
      </w:r>
    </w:p>
    <w:p w14:paraId="4EEE5490" w14:textId="6DD77352" w:rsidR="00DC424A" w:rsidRPr="00443EB6" w:rsidRDefault="00DC424A" w:rsidP="003E4D87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>Informacje udzielane są w dni powszednie (oprócz sobót) w godz. 9</w:t>
      </w:r>
      <w:r w:rsidRPr="00443EB6">
        <w:rPr>
          <w:rFonts w:ascii="Calibri" w:hAnsi="Calibri"/>
          <w:vertAlign w:val="superscript"/>
        </w:rPr>
        <w:t>00</w:t>
      </w:r>
      <w:r w:rsidR="00D662BF">
        <w:rPr>
          <w:rFonts w:ascii="Calibri" w:hAnsi="Calibri"/>
        </w:rPr>
        <w:t xml:space="preserve"> – 15</w:t>
      </w:r>
      <w:r w:rsidR="00D662BF">
        <w:rPr>
          <w:rFonts w:ascii="Calibri" w:hAnsi="Calibri"/>
          <w:vertAlign w:val="superscript"/>
        </w:rPr>
        <w:t>3</w:t>
      </w:r>
      <w:r w:rsidRPr="00443EB6">
        <w:rPr>
          <w:rFonts w:ascii="Calibri" w:hAnsi="Calibri"/>
          <w:vertAlign w:val="superscript"/>
        </w:rPr>
        <w:t>0</w:t>
      </w:r>
      <w:r w:rsidRPr="00443EB6">
        <w:rPr>
          <w:rFonts w:ascii="Calibri" w:hAnsi="Calibri"/>
        </w:rPr>
        <w:t>.</w:t>
      </w:r>
    </w:p>
    <w:p w14:paraId="2DB040F6" w14:textId="08125827" w:rsidR="00DC424A" w:rsidRPr="00085F3F" w:rsidRDefault="003E4D87" w:rsidP="00085F3F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DC424A" w:rsidRPr="00443EB6">
        <w:rPr>
          <w:rFonts w:ascii="Calibri" w:hAnsi="Calibri"/>
        </w:rPr>
        <w:t xml:space="preserve">orespondencja w sprawie, w tym zawiadomienia, zapytania oraz informacje, Zamawiający </w:t>
      </w:r>
      <w:r w:rsidR="00DC424A" w:rsidRPr="00085F3F">
        <w:rPr>
          <w:rFonts w:ascii="Calibri" w:hAnsi="Calibri"/>
        </w:rPr>
        <w:t xml:space="preserve">i </w:t>
      </w:r>
      <w:r w:rsidRPr="00085F3F">
        <w:rPr>
          <w:rFonts w:ascii="Calibri" w:hAnsi="Calibri"/>
        </w:rPr>
        <w:t xml:space="preserve">Wykonawcy </w:t>
      </w:r>
      <w:r w:rsidR="00DC424A" w:rsidRPr="00085F3F">
        <w:rPr>
          <w:rFonts w:ascii="Calibri" w:hAnsi="Calibri"/>
        </w:rPr>
        <w:t xml:space="preserve">przekazują za pomocą poczty elektronicznej. </w:t>
      </w:r>
      <w:r w:rsidR="00DC424A" w:rsidRPr="00085F3F">
        <w:rPr>
          <w:rFonts w:ascii="Calibri" w:hAnsi="Calibri"/>
          <w:b/>
        </w:rPr>
        <w:t xml:space="preserve">Korespondencję do Zamawiającego należy kierować </w:t>
      </w:r>
      <w:r w:rsidR="00983F79">
        <w:rPr>
          <w:rFonts w:ascii="Calibri" w:hAnsi="Calibri"/>
          <w:b/>
        </w:rPr>
        <w:t xml:space="preserve">na </w:t>
      </w:r>
      <w:r w:rsidR="00DC424A" w:rsidRPr="00085F3F">
        <w:rPr>
          <w:rFonts w:ascii="Calibri" w:hAnsi="Calibri"/>
          <w:b/>
        </w:rPr>
        <w:t>adres</w:t>
      </w:r>
      <w:r w:rsidR="00D662BF">
        <w:rPr>
          <w:rFonts w:ascii="Calibri" w:hAnsi="Calibri"/>
          <w:b/>
        </w:rPr>
        <w:t>y</w:t>
      </w:r>
      <w:r w:rsidR="00DC424A" w:rsidRPr="00085F3F">
        <w:rPr>
          <w:rFonts w:ascii="Calibri" w:hAnsi="Calibri"/>
          <w:b/>
        </w:rPr>
        <w:t xml:space="preserve"> poczty elektronicznej podan</w:t>
      </w:r>
      <w:r w:rsidR="00D662BF">
        <w:rPr>
          <w:rFonts w:ascii="Calibri" w:hAnsi="Calibri"/>
          <w:b/>
        </w:rPr>
        <w:t>e</w:t>
      </w:r>
      <w:r w:rsidR="00DC424A" w:rsidRPr="00085F3F">
        <w:rPr>
          <w:rFonts w:ascii="Calibri" w:hAnsi="Calibri"/>
          <w:b/>
        </w:rPr>
        <w:t xml:space="preserve"> w pkt 1.2</w:t>
      </w:r>
      <w:r w:rsidR="00D662BF">
        <w:rPr>
          <w:rFonts w:ascii="Calibri" w:hAnsi="Calibri"/>
          <w:b/>
        </w:rPr>
        <w:t>.</w:t>
      </w:r>
    </w:p>
    <w:p w14:paraId="5B051C4D" w14:textId="67FDE4F2" w:rsidR="00DC424A" w:rsidRPr="00E936D5" w:rsidRDefault="003E4D87" w:rsidP="003E4D87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 xml:space="preserve">amówienie zostanie udzielone na podstawie art. 4 pkt. 8 ustawy z dnia </w:t>
      </w:r>
      <w:r w:rsidR="00604421">
        <w:rPr>
          <w:rFonts w:eastAsia="Times New Roman" w:cs="Times New Roman"/>
          <w:lang w:eastAsia="pl-PL"/>
        </w:rPr>
        <w:t xml:space="preserve">                </w:t>
      </w:r>
      <w:r w:rsidRPr="003E4D87">
        <w:rPr>
          <w:rFonts w:eastAsia="Times New Roman" w:cs="Times New Roman"/>
          <w:lang w:eastAsia="pl-PL"/>
        </w:rPr>
        <w:t>29 stycznia 2004 r. Prawo zamówień publicznych (tekst jednolity Dz. U. z 201</w:t>
      </w:r>
      <w:r w:rsidR="00E60B07">
        <w:rPr>
          <w:rFonts w:eastAsia="Times New Roman" w:cs="Times New Roman"/>
          <w:lang w:eastAsia="pl-PL"/>
        </w:rPr>
        <w:t>8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E60B07">
        <w:rPr>
          <w:rFonts w:eastAsia="Times New Roman" w:cs="Times New Roman"/>
          <w:lang w:eastAsia="pl-PL"/>
        </w:rPr>
        <w:t>1986</w:t>
      </w:r>
      <w:r w:rsidR="00E60B07" w:rsidRPr="003E4D87">
        <w:rPr>
          <w:rFonts w:eastAsia="Times New Roman" w:cs="Times New Roman"/>
          <w:lang w:eastAsia="pl-PL"/>
        </w:rPr>
        <w:t xml:space="preserve"> </w:t>
      </w:r>
      <w:r w:rsidRPr="003E4D87">
        <w:rPr>
          <w:rFonts w:eastAsia="Times New Roman" w:cs="Times New Roman"/>
          <w:lang w:eastAsia="pl-PL"/>
        </w:rPr>
        <w:t>ze zm.), tj. bez zastosowania procedur określonych tą ustawą, bowiem wartość szacunkowa przedmiotowego zamówienia nie przekracza wyrażonej w złotych równowartości kwoty 30.000 euro.</w:t>
      </w:r>
    </w:p>
    <w:p w14:paraId="1D72A40D" w14:textId="77777777" w:rsidR="00E936D5" w:rsidRPr="003E4D87" w:rsidRDefault="00E936D5" w:rsidP="00E936D5">
      <w:pPr>
        <w:spacing w:after="60"/>
        <w:ind w:left="360"/>
        <w:jc w:val="both"/>
        <w:rPr>
          <w:rFonts w:ascii="Calibri" w:hAnsi="Calibri"/>
        </w:rPr>
      </w:pPr>
    </w:p>
    <w:p w14:paraId="4778E8F7" w14:textId="77777777" w:rsidR="00C8483A" w:rsidRPr="009F6503" w:rsidRDefault="00C8483A" w:rsidP="003E4D87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3" w:lineRule="atLeast"/>
        <w:ind w:left="426" w:hanging="426"/>
        <w:rPr>
          <w:rFonts w:eastAsia="Times New Roman" w:cs="Times New Roman"/>
          <w:u w:val="single"/>
          <w:lang w:eastAsia="pl-PL"/>
        </w:rPr>
      </w:pPr>
      <w:r w:rsidRPr="009F6503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9F6503">
        <w:rPr>
          <w:rFonts w:eastAsia="Times New Roman" w:cs="Times New Roman"/>
          <w:u w:val="single"/>
          <w:lang w:eastAsia="pl-PL"/>
        </w:rPr>
        <w:t>:</w:t>
      </w:r>
    </w:p>
    <w:p w14:paraId="312E29D4" w14:textId="6190530A" w:rsidR="00BB17A0" w:rsidRPr="00BB17A0" w:rsidRDefault="00DC424A" w:rsidP="00BB17A0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="00C8483A" w:rsidRPr="00BB17A0">
        <w:rPr>
          <w:rFonts w:eastAsia="Times New Roman" w:cs="Times New Roman"/>
          <w:lang w:eastAsia="pl-PL"/>
        </w:rPr>
        <w:t xml:space="preserve">Przedmiotem zamówienia jest </w:t>
      </w:r>
      <w:r w:rsidR="00127387" w:rsidRPr="00BB17A0">
        <w:rPr>
          <w:rFonts w:eastAsia="Times New Roman" w:cs="Times New Roman"/>
          <w:lang w:eastAsia="pl-PL"/>
        </w:rPr>
        <w:t>s</w:t>
      </w:r>
      <w:r w:rsidR="00127387" w:rsidRPr="00BB17A0">
        <w:rPr>
          <w:rFonts w:eastAsia="Times New Roman" w:cs="Times New Roman"/>
          <w:color w:val="000000"/>
          <w:lang w:eastAsia="pl-PL"/>
        </w:rPr>
        <w:t>kład, łamanie, opracowanie graficzne, druk i dostawa publikacji</w:t>
      </w:r>
      <w:r w:rsidR="00127387" w:rsidRPr="00BB17A0">
        <w:rPr>
          <w:rFonts w:eastAsia="Times New Roman" w:cs="Times New Roman"/>
          <w:lang w:eastAsia="pl-PL"/>
        </w:rPr>
        <w:t xml:space="preserve"> </w:t>
      </w:r>
      <w:r w:rsidR="00604421">
        <w:rPr>
          <w:rFonts w:eastAsia="Times New Roman" w:cs="Times New Roman"/>
          <w:color w:val="000000"/>
          <w:lang w:eastAsia="pl-PL"/>
        </w:rPr>
        <w:t>dwóch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wydawnictw według wymogów drukarskich i redaktorskich określonych przez Zamawiającego. 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Objętość </w:t>
      </w:r>
      <w:r w:rsidR="00726E2B">
        <w:rPr>
          <w:rFonts w:eastAsia="Times New Roman" w:cs="Times New Roman"/>
          <w:color w:val="000000"/>
          <w:lang w:eastAsia="pl-PL"/>
        </w:rPr>
        <w:t xml:space="preserve">każdego </w:t>
      </w:r>
      <w:r w:rsidR="00BB17A0" w:rsidRPr="00BB17A0">
        <w:rPr>
          <w:rFonts w:eastAsia="Times New Roman" w:cs="Times New Roman"/>
          <w:color w:val="000000"/>
          <w:lang w:eastAsia="pl-PL"/>
        </w:rPr>
        <w:t>wydawnictw</w:t>
      </w:r>
      <w:r w:rsidR="00726E2B">
        <w:rPr>
          <w:rFonts w:eastAsia="Times New Roman" w:cs="Times New Roman"/>
          <w:color w:val="000000"/>
          <w:lang w:eastAsia="pl-PL"/>
        </w:rPr>
        <w:t>a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 –  około 100 stron.</w:t>
      </w:r>
    </w:p>
    <w:p w14:paraId="1EC9BFC1" w14:textId="078E4B82" w:rsidR="00127387" w:rsidRPr="00BB17A0" w:rsidRDefault="00127387" w:rsidP="00127387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17A0">
        <w:rPr>
          <w:rFonts w:eastAsia="Times New Roman" w:cs="Times New Roman"/>
          <w:color w:val="000000"/>
          <w:lang w:eastAsia="pl-PL"/>
        </w:rPr>
        <w:t xml:space="preserve">2.2.  </w:t>
      </w:r>
      <w:r w:rsidR="009F6503">
        <w:rPr>
          <w:rFonts w:eastAsia="Times New Roman" w:cs="Times New Roman"/>
          <w:color w:val="000000"/>
          <w:lang w:eastAsia="pl-PL"/>
        </w:rPr>
        <w:t>W</w:t>
      </w:r>
      <w:r w:rsidRPr="00BB17A0">
        <w:rPr>
          <w:rFonts w:eastAsia="Times New Roman" w:cs="Times New Roman"/>
          <w:color w:val="000000"/>
          <w:lang w:eastAsia="pl-PL"/>
        </w:rPr>
        <w:t xml:space="preserve"> ramach zamówienia Wykonawca zobowiązany jest do:</w:t>
      </w:r>
    </w:p>
    <w:p w14:paraId="1AE6CBA8" w14:textId="5401EF36" w:rsidR="00127387" w:rsidRPr="00E70D02" w:rsidRDefault="00127387" w:rsidP="00BB17A0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składu, łamania publikacji w oparciu o dostarczone przez Zamawiającego w wersji elektronicznej pliki;</w:t>
      </w:r>
    </w:p>
    <w:p w14:paraId="5C0B998E" w14:textId="7A20644D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opracowanie graficznego (</w:t>
      </w:r>
      <w:proofErr w:type="spellStart"/>
      <w:r w:rsidRPr="00E70D02">
        <w:rPr>
          <w:rFonts w:eastAsia="Times New Roman" w:cs="Times New Roman"/>
          <w:lang w:eastAsia="pl-PL"/>
        </w:rPr>
        <w:t>lay</w:t>
      </w:r>
      <w:proofErr w:type="spellEnd"/>
      <w:r w:rsidRPr="00E70D02">
        <w:rPr>
          <w:rFonts w:eastAsia="Times New Roman" w:cs="Times New Roman"/>
          <w:lang w:eastAsia="pl-PL"/>
        </w:rPr>
        <w:t xml:space="preserve">-outu) wydawnictw według wytycznych przekazanych przez Zamawiającego. Opracowanie graficzne obejmuje także dostosowanie zawartych w wydawnictwie rysunków, </w:t>
      </w:r>
      <w:r w:rsidR="00BB17A0" w:rsidRPr="00E70D02">
        <w:rPr>
          <w:rFonts w:eastAsia="Times New Roman" w:cs="Times New Roman"/>
          <w:lang w:eastAsia="pl-PL"/>
        </w:rPr>
        <w:t>wykresów</w:t>
      </w:r>
      <w:r w:rsidRPr="00E70D02">
        <w:rPr>
          <w:rFonts w:eastAsia="Times New Roman" w:cs="Times New Roman"/>
          <w:lang w:eastAsia="pl-PL"/>
        </w:rPr>
        <w:t xml:space="preserve"> i map do </w:t>
      </w:r>
      <w:proofErr w:type="spellStart"/>
      <w:r w:rsidRPr="00E70D02">
        <w:rPr>
          <w:rFonts w:eastAsia="Times New Roman" w:cs="Times New Roman"/>
          <w:lang w:eastAsia="pl-PL"/>
        </w:rPr>
        <w:t>lay</w:t>
      </w:r>
      <w:proofErr w:type="spellEnd"/>
      <w:r w:rsidRPr="00E70D02">
        <w:rPr>
          <w:rFonts w:eastAsia="Times New Roman" w:cs="Times New Roman"/>
          <w:lang w:eastAsia="pl-PL"/>
        </w:rPr>
        <w:t xml:space="preserve">-outu. </w:t>
      </w:r>
    </w:p>
    <w:p w14:paraId="440ED37F" w14:textId="34E97900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zaprojektowania pierwszej strony okładki według wskazówek Zamawiającego. </w:t>
      </w:r>
    </w:p>
    <w:p w14:paraId="07D49318" w14:textId="41F6087C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znakowania publikacji zgodnie z wymaganiami Zamawiającego (umieszczenie logo </w:t>
      </w:r>
      <w:r w:rsidR="00BB17A0" w:rsidRPr="00E70D02">
        <w:rPr>
          <w:rFonts w:eastAsia="Times New Roman" w:cs="Times New Roman"/>
          <w:lang w:eastAsia="pl-PL"/>
        </w:rPr>
        <w:t>KRRiT</w:t>
      </w:r>
      <w:r w:rsidRPr="00E70D02">
        <w:rPr>
          <w:rFonts w:eastAsia="Times New Roman" w:cs="Times New Roman"/>
          <w:lang w:eastAsia="pl-PL"/>
        </w:rPr>
        <w:t>)</w:t>
      </w:r>
    </w:p>
    <w:p w14:paraId="011BBF0A" w14:textId="16B060EE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przekazania złożonej publikacji w formie elektronicznej (plik PDF) przystosowanej do zamieszczenia na stronie internetowej</w:t>
      </w:r>
      <w:r w:rsidR="00BB17A0" w:rsidRPr="00E70D02">
        <w:rPr>
          <w:rFonts w:eastAsia="Times New Roman" w:cs="Times New Roman"/>
          <w:lang w:eastAsia="pl-PL"/>
        </w:rPr>
        <w:t>;</w:t>
      </w:r>
    </w:p>
    <w:p w14:paraId="207C8268" w14:textId="21E83925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druku </w:t>
      </w:r>
      <w:r w:rsidR="00604421">
        <w:rPr>
          <w:rFonts w:eastAsia="Times New Roman" w:cs="Times New Roman"/>
          <w:lang w:eastAsia="pl-PL"/>
        </w:rPr>
        <w:t>100</w:t>
      </w:r>
      <w:r w:rsidRPr="00E70D02">
        <w:rPr>
          <w:rFonts w:eastAsia="Times New Roman" w:cs="Times New Roman"/>
          <w:lang w:eastAsia="pl-PL"/>
        </w:rPr>
        <w:t xml:space="preserve"> egzemplarzy</w:t>
      </w:r>
      <w:r w:rsidR="00BB17A0" w:rsidRPr="00E70D02">
        <w:rPr>
          <w:rFonts w:eastAsia="Times New Roman" w:cs="Times New Roman"/>
          <w:lang w:eastAsia="pl-PL"/>
        </w:rPr>
        <w:t xml:space="preserve"> (po 50 egzemplarzy każdego wydawnictwa)</w:t>
      </w:r>
      <w:r w:rsidRPr="00E70D02">
        <w:rPr>
          <w:rFonts w:eastAsia="Times New Roman" w:cs="Times New Roman"/>
          <w:lang w:eastAsia="pl-PL"/>
        </w:rPr>
        <w:t xml:space="preserve"> złożonej publikacji przy uwzględnieniu następujących parametrów technicznych: </w:t>
      </w:r>
    </w:p>
    <w:p w14:paraId="63A383DB" w14:textId="38529226" w:rsidR="00127387" w:rsidRPr="00E70D02" w:rsidRDefault="00127387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format </w:t>
      </w:r>
      <w:r w:rsidR="00BB17A0" w:rsidRPr="00E70D02">
        <w:rPr>
          <w:rFonts w:eastAsia="Times New Roman" w:cs="Times New Roman"/>
          <w:lang w:eastAsia="pl-PL"/>
        </w:rPr>
        <w:t>A4</w:t>
      </w:r>
    </w:p>
    <w:p w14:paraId="1306571E" w14:textId="1BC7D94B" w:rsidR="00127387" w:rsidRPr="00E70D02" w:rsidRDefault="00BB17A0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color w:val="000000"/>
          <w:lang w:eastAsia="pl-PL"/>
        </w:rPr>
        <w:t>kolory: 4+4</w:t>
      </w:r>
    </w:p>
    <w:p w14:paraId="7548E0ED" w14:textId="0BF9AE6D" w:rsidR="00127387" w:rsidRPr="00E70D02" w:rsidRDefault="00127387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papier</w:t>
      </w:r>
      <w:r w:rsidR="00BB17A0" w:rsidRPr="00E70D02">
        <w:rPr>
          <w:rFonts w:eastAsia="Times New Roman" w:cs="Times New Roman"/>
          <w:lang w:eastAsia="pl-PL"/>
        </w:rPr>
        <w:t xml:space="preserve">: okładka </w:t>
      </w:r>
      <w:r w:rsidRPr="00E70D02">
        <w:rPr>
          <w:rFonts w:eastAsia="Times New Roman" w:cs="Times New Roman"/>
          <w:lang w:eastAsia="pl-PL"/>
        </w:rPr>
        <w:t xml:space="preserve">kreda </w:t>
      </w:r>
      <w:r w:rsidR="00BB17A0" w:rsidRPr="00E70D02">
        <w:rPr>
          <w:rFonts w:eastAsia="Times New Roman" w:cs="Times New Roman"/>
          <w:lang w:eastAsia="pl-PL"/>
        </w:rPr>
        <w:t>2</w:t>
      </w:r>
      <w:r w:rsidR="00D6612A">
        <w:rPr>
          <w:rFonts w:eastAsia="Times New Roman" w:cs="Times New Roman"/>
          <w:lang w:eastAsia="pl-PL"/>
        </w:rPr>
        <w:t>5</w:t>
      </w:r>
      <w:r w:rsidR="00BB17A0" w:rsidRPr="00E70D02">
        <w:rPr>
          <w:rFonts w:eastAsia="Times New Roman" w:cs="Times New Roman"/>
          <w:lang w:eastAsia="pl-PL"/>
        </w:rPr>
        <w:t>0</w:t>
      </w:r>
      <w:r w:rsidRPr="00E70D02">
        <w:rPr>
          <w:rFonts w:eastAsia="Times New Roman" w:cs="Times New Roman"/>
          <w:lang w:eastAsia="pl-PL"/>
        </w:rPr>
        <w:t xml:space="preserve"> g</w:t>
      </w:r>
      <w:r w:rsidR="00D6612A">
        <w:rPr>
          <w:rFonts w:eastAsia="Times New Roman" w:cs="Times New Roman"/>
          <w:lang w:eastAsia="pl-PL"/>
        </w:rPr>
        <w:t xml:space="preserve"> + foliowanie błysk (1+0)</w:t>
      </w:r>
      <w:r w:rsidRPr="00E70D02">
        <w:rPr>
          <w:rFonts w:eastAsia="Times New Roman" w:cs="Times New Roman"/>
          <w:lang w:eastAsia="pl-PL"/>
        </w:rPr>
        <w:t>,</w:t>
      </w:r>
      <w:r w:rsidR="00BB17A0" w:rsidRPr="00E70D02">
        <w:rPr>
          <w:rFonts w:eastAsia="Times New Roman" w:cs="Times New Roman"/>
          <w:lang w:eastAsia="pl-PL"/>
        </w:rPr>
        <w:t xml:space="preserve"> środek offset 80g</w:t>
      </w:r>
    </w:p>
    <w:p w14:paraId="47F9E9A7" w14:textId="069D8F36" w:rsidR="00127387" w:rsidRPr="009F6503" w:rsidRDefault="00BB17A0" w:rsidP="009F6503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oprawa: klejona</w:t>
      </w:r>
    </w:p>
    <w:p w14:paraId="5E3463B1" w14:textId="658BC7D5" w:rsidR="00AF4657" w:rsidRDefault="008B6685" w:rsidP="00AF4657">
      <w:pPr>
        <w:spacing w:after="120" w:line="23" w:lineRule="atLeast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2.</w:t>
      </w:r>
      <w:r w:rsidR="00AF4657">
        <w:rPr>
          <w:rFonts w:eastAsia="Times New Roman" w:cs="Times New Roman"/>
          <w:lang w:eastAsia="pl-PL"/>
        </w:rPr>
        <w:t>3</w:t>
      </w:r>
      <w:r w:rsidR="003E4D87">
        <w:rPr>
          <w:rFonts w:eastAsia="Times New Roman" w:cs="Times New Roman"/>
          <w:lang w:eastAsia="pl-PL"/>
        </w:rPr>
        <w:t xml:space="preserve">. </w:t>
      </w:r>
      <w:r w:rsidR="00AF4657">
        <w:rPr>
          <w:rFonts w:eastAsia="Times New Roman" w:cs="Times New Roman"/>
          <w:lang w:eastAsia="pl-PL"/>
        </w:rPr>
        <w:t xml:space="preserve">W wyniku przeprowadzonego postępowania zostanie zawarta umowa na wzorze     obowiązującym u Zamawiającego. </w:t>
      </w:r>
    </w:p>
    <w:p w14:paraId="0D14F40A" w14:textId="77777777" w:rsidR="008B6685" w:rsidRDefault="008B6685" w:rsidP="005134E6">
      <w:pPr>
        <w:spacing w:after="120" w:line="23" w:lineRule="atLeast"/>
        <w:rPr>
          <w:rFonts w:eastAsia="Times New Roman" w:cs="Times New Roman"/>
          <w:lang w:eastAsia="pl-PL"/>
        </w:rPr>
      </w:pPr>
    </w:p>
    <w:p w14:paraId="09F531A8" w14:textId="094C94CE" w:rsidR="00B331B0" w:rsidRPr="00BB17A0" w:rsidRDefault="003E744F" w:rsidP="00BB17A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BB17A0">
        <w:rPr>
          <w:rFonts w:eastAsia="Times New Roman" w:cs="Times New Roman"/>
          <w:b/>
          <w:lang w:eastAsia="pl-PL"/>
        </w:rPr>
        <w:t xml:space="preserve">Termin wykonania </w:t>
      </w:r>
      <w:r w:rsidR="008B6685" w:rsidRPr="00BB17A0">
        <w:rPr>
          <w:rFonts w:eastAsia="Times New Roman" w:cs="Times New Roman"/>
          <w:b/>
          <w:lang w:eastAsia="pl-PL"/>
        </w:rPr>
        <w:t>zamówienia</w:t>
      </w:r>
      <w:r w:rsidRPr="00BB17A0">
        <w:rPr>
          <w:rFonts w:eastAsia="Times New Roman" w:cs="Times New Roman"/>
          <w:b/>
          <w:lang w:eastAsia="pl-PL"/>
        </w:rPr>
        <w:t xml:space="preserve">: </w:t>
      </w:r>
    </w:p>
    <w:p w14:paraId="7E708D0F" w14:textId="01C82801" w:rsidR="003D4799" w:rsidRDefault="003D4799" w:rsidP="00B331B0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realizacji</w:t>
      </w:r>
      <w:r w:rsidR="00D80831">
        <w:rPr>
          <w:rFonts w:eastAsia="Times New Roman" w:cs="Times New Roman"/>
          <w:lang w:eastAsia="pl-PL"/>
        </w:rPr>
        <w:t xml:space="preserve"> zamówienia – </w:t>
      </w:r>
      <w:r w:rsidR="001F3144">
        <w:rPr>
          <w:rFonts w:eastAsia="Times New Roman" w:cs="Times New Roman"/>
          <w:lang w:eastAsia="pl-PL"/>
        </w:rPr>
        <w:t xml:space="preserve">od dnia zawarcia umowy </w:t>
      </w:r>
      <w:r w:rsidR="00BB17A0"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>do</w:t>
      </w:r>
      <w:r w:rsidR="00187214">
        <w:rPr>
          <w:rFonts w:eastAsia="Times New Roman" w:cs="Times New Roman"/>
          <w:lang w:eastAsia="pl-PL"/>
        </w:rPr>
        <w:t xml:space="preserve"> </w:t>
      </w:r>
      <w:r w:rsidR="00E60B07">
        <w:rPr>
          <w:rFonts w:eastAsia="Times New Roman" w:cs="Times New Roman"/>
          <w:lang w:eastAsia="pl-PL"/>
        </w:rPr>
        <w:t xml:space="preserve"> dnia </w:t>
      </w:r>
      <w:r w:rsidR="00FF6111">
        <w:rPr>
          <w:rFonts w:eastAsia="Times New Roman" w:cs="Times New Roman"/>
          <w:lang w:eastAsia="pl-PL"/>
        </w:rPr>
        <w:t>30 maja 2019</w:t>
      </w:r>
      <w:r w:rsidR="00922A6B">
        <w:rPr>
          <w:rFonts w:eastAsia="Times New Roman" w:cs="Times New Roman"/>
          <w:lang w:eastAsia="pl-PL"/>
        </w:rPr>
        <w:t xml:space="preserve">  r.</w:t>
      </w:r>
    </w:p>
    <w:p w14:paraId="7E2376C4" w14:textId="77777777" w:rsidR="00707101" w:rsidRDefault="00707101" w:rsidP="00CE5528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</w:p>
    <w:p w14:paraId="31902727" w14:textId="1B015F34" w:rsidR="002E6B2D" w:rsidRPr="002E6B2D" w:rsidRDefault="00D06C21" w:rsidP="00686FE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Miejsce i termin składania ofert</w:t>
      </w:r>
      <w:r w:rsidR="002E6B2D" w:rsidRPr="002E6B2D">
        <w:rPr>
          <w:rFonts w:eastAsia="Times New Roman" w:cs="Times New Roman"/>
          <w:b/>
          <w:lang w:eastAsia="pl-PL"/>
        </w:rPr>
        <w:t>:</w:t>
      </w:r>
    </w:p>
    <w:p w14:paraId="1687A48A" w14:textId="5067F4D5" w:rsidR="00BD0332" w:rsidRDefault="00686FEC" w:rsidP="00686FEC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80831">
        <w:rPr>
          <w:rFonts w:eastAsia="Times New Roman" w:cs="Times New Roman"/>
          <w:lang w:eastAsia="pl-PL"/>
        </w:rPr>
        <w:t xml:space="preserve">.1. </w:t>
      </w:r>
      <w:r w:rsidR="00D06C21" w:rsidRPr="00D06C21">
        <w:rPr>
          <w:rFonts w:eastAsia="Times New Roman" w:cs="Times New Roman"/>
          <w:lang w:eastAsia="pl-PL"/>
        </w:rPr>
        <w:t xml:space="preserve">Oferty należy </w:t>
      </w:r>
      <w:r w:rsidR="00445EA2">
        <w:rPr>
          <w:rFonts w:eastAsia="Times New Roman" w:cs="Times New Roman"/>
          <w:lang w:eastAsia="pl-PL"/>
        </w:rPr>
        <w:t xml:space="preserve">przesłać </w:t>
      </w:r>
      <w:r w:rsidR="00922A6B">
        <w:rPr>
          <w:rFonts w:eastAsia="Times New Roman" w:cs="Times New Roman"/>
          <w:lang w:eastAsia="pl-PL"/>
        </w:rPr>
        <w:t xml:space="preserve">w terminie do dnia </w:t>
      </w:r>
      <w:r w:rsidR="00604421">
        <w:rPr>
          <w:rFonts w:eastAsia="Times New Roman" w:cs="Times New Roman"/>
          <w:lang w:eastAsia="pl-PL"/>
        </w:rPr>
        <w:t>29 marca 2019</w:t>
      </w:r>
      <w:r w:rsidR="00262DA1">
        <w:rPr>
          <w:rFonts w:eastAsia="Times New Roman" w:cs="Times New Roman"/>
          <w:lang w:eastAsia="pl-PL"/>
        </w:rPr>
        <w:t xml:space="preserve"> r. do godz. </w:t>
      </w:r>
      <w:r w:rsidR="00604421">
        <w:rPr>
          <w:rFonts w:eastAsia="Times New Roman" w:cs="Times New Roman"/>
          <w:lang w:eastAsia="pl-PL"/>
        </w:rPr>
        <w:t>16</w:t>
      </w:r>
      <w:r w:rsidR="00262DA1">
        <w:rPr>
          <w:rFonts w:eastAsia="Times New Roman" w:cs="Times New Roman"/>
          <w:lang w:eastAsia="pl-PL"/>
        </w:rPr>
        <w:t>:00</w:t>
      </w:r>
      <w:r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 xml:space="preserve">na adres e-mail: </w:t>
      </w:r>
      <w:hyperlink r:id="rId9" w:history="1">
        <w:r w:rsidR="00922A6B" w:rsidRPr="00922A6B">
          <w:rPr>
            <w:rStyle w:val="Hipercze"/>
            <w:rFonts w:eastAsia="Times New Roman" w:cs="Times New Roman"/>
            <w:color w:val="auto"/>
            <w:u w:val="none"/>
            <w:lang w:eastAsia="pl-PL"/>
          </w:rPr>
          <w:t>teresa.brykczynska@krrit.gov.pl</w:t>
        </w:r>
      </w:hyperlink>
      <w:r w:rsidR="00922A6B">
        <w:rPr>
          <w:rFonts w:eastAsia="Times New Roman" w:cs="Times New Roman"/>
          <w:lang w:eastAsia="pl-PL"/>
        </w:rPr>
        <w:t>, karolina.czuczman@krrit.gov.pl</w:t>
      </w:r>
      <w:r w:rsidR="00445EA2">
        <w:rPr>
          <w:rFonts w:eastAsia="Times New Roman" w:cs="Times New Roman"/>
          <w:lang w:eastAsia="pl-PL"/>
        </w:rPr>
        <w:t xml:space="preserve"> w tytule wpisując </w:t>
      </w:r>
      <w:r>
        <w:rPr>
          <w:rFonts w:eastAsia="Times New Roman" w:cs="Times New Roman"/>
          <w:lang w:eastAsia="pl-PL"/>
        </w:rPr>
        <w:t>„zapytanie ofertowe na s</w:t>
      </w:r>
      <w:r w:rsidR="00BB17A0" w:rsidRPr="00BB17A0">
        <w:rPr>
          <w:rFonts w:eastAsia="Times New Roman" w:cs="Times New Roman"/>
          <w:lang w:eastAsia="pl-PL"/>
        </w:rPr>
        <w:t xml:space="preserve">kład, łamanie, opracowanie graficzne, druk i dostawa publikacji </w:t>
      </w:r>
      <w:r w:rsidR="005E6436">
        <w:rPr>
          <w:rFonts w:eastAsia="Times New Roman" w:cs="Times New Roman"/>
          <w:lang w:eastAsia="pl-PL"/>
        </w:rPr>
        <w:t>dwóch</w:t>
      </w:r>
      <w:r w:rsidR="00BB17A0" w:rsidRPr="00BB17A0">
        <w:rPr>
          <w:rFonts w:eastAsia="Times New Roman" w:cs="Times New Roman"/>
          <w:lang w:eastAsia="pl-PL"/>
        </w:rPr>
        <w:t xml:space="preserve"> wydawnictw</w:t>
      </w:r>
      <w:r w:rsidR="00791F17">
        <w:rPr>
          <w:rFonts w:eastAsia="Times New Roman" w:cs="Times New Roman"/>
          <w:lang w:eastAsia="pl-PL"/>
        </w:rPr>
        <w:t>”</w:t>
      </w:r>
    </w:p>
    <w:p w14:paraId="3A372475" w14:textId="6B90ABEF" w:rsidR="0035349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6C21">
        <w:rPr>
          <w:rFonts w:eastAsia="Times New Roman" w:cs="Times New Roman"/>
          <w:lang w:eastAsia="pl-PL"/>
        </w:rPr>
        <w:t xml:space="preserve">.2. </w:t>
      </w:r>
      <w:r w:rsidR="00353497"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 w:rsidR="00353497">
        <w:rPr>
          <w:rFonts w:eastAsia="Times New Roman" w:cs="Times New Roman"/>
          <w:lang w:eastAsia="pl-PL"/>
        </w:rPr>
        <w:t>.</w:t>
      </w:r>
    </w:p>
    <w:p w14:paraId="53D83A41" w14:textId="3623023D" w:rsidR="00791F1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353497">
        <w:rPr>
          <w:rFonts w:eastAsia="Times New Roman" w:cs="Times New Roman"/>
          <w:lang w:eastAsia="pl-PL"/>
        </w:rPr>
        <w:t xml:space="preserve">.3. </w:t>
      </w:r>
      <w:r w:rsidR="00791F17"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 w:rsidR="00D80831">
        <w:rPr>
          <w:rFonts w:eastAsia="Times New Roman" w:cs="Times New Roman"/>
          <w:lang w:eastAsia="pl-PL"/>
        </w:rPr>
        <w:br/>
      </w:r>
      <w:r w:rsidR="00791F17" w:rsidRPr="00791F17">
        <w:rPr>
          <w:rFonts w:eastAsia="Times New Roman" w:cs="Times New Roman"/>
          <w:lang w:eastAsia="pl-PL"/>
        </w:rPr>
        <w:t>z upływem terminu składania ofert.</w:t>
      </w:r>
    </w:p>
    <w:p w14:paraId="2E0C9967" w14:textId="10023BAB" w:rsidR="00CF487D" w:rsidRDefault="00686FEC" w:rsidP="00CF487D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CF487D">
        <w:rPr>
          <w:rFonts w:eastAsia="Times New Roman" w:cs="Times New Roman"/>
          <w:lang w:eastAsia="pl-PL"/>
        </w:rPr>
        <w:t xml:space="preserve">.5. </w:t>
      </w:r>
      <w:r w:rsidR="00CF487D"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0CA2FBB6" w14:textId="48CD4076" w:rsidR="00791F17" w:rsidRDefault="00C8483A" w:rsidP="00D80831">
      <w:pPr>
        <w:tabs>
          <w:tab w:val="left" w:pos="0"/>
        </w:tabs>
        <w:spacing w:before="200"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b/>
          <w:bCs/>
          <w:lang w:eastAsia="pl-PL"/>
        </w:rPr>
        <w:t>5</w:t>
      </w:r>
      <w:r w:rsidR="00CE5528">
        <w:rPr>
          <w:rFonts w:eastAsia="Times New Roman" w:cs="Times New Roman"/>
          <w:b/>
          <w:bCs/>
          <w:lang w:eastAsia="pl-PL"/>
        </w:rPr>
        <w:t>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="00791F17">
        <w:rPr>
          <w:rFonts w:eastAsia="Times New Roman" w:cs="Times New Roman"/>
          <w:b/>
          <w:bCs/>
          <w:lang w:eastAsia="pl-PL"/>
        </w:rPr>
        <w:t xml:space="preserve">Opis sposobu przygotowania </w:t>
      </w:r>
      <w:r w:rsidRPr="00CE5528">
        <w:rPr>
          <w:rFonts w:eastAsia="Times New Roman" w:cs="Times New Roman"/>
          <w:b/>
          <w:bCs/>
          <w:lang w:eastAsia="pl-PL"/>
        </w:rPr>
        <w:t>ofert</w:t>
      </w:r>
      <w:r w:rsidR="00791F17">
        <w:rPr>
          <w:rFonts w:eastAsia="Times New Roman" w:cs="Times New Roman"/>
          <w:b/>
          <w:bCs/>
          <w:lang w:eastAsia="pl-PL"/>
        </w:rPr>
        <w:t>y</w:t>
      </w:r>
      <w:r w:rsidR="00220BC8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.1.  </w:t>
      </w:r>
      <w:r w:rsidR="00791F17"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3DA21EBB" w14:textId="6D35CC2D" w:rsidR="00791F17" w:rsidRDefault="00686FEC" w:rsidP="00353497">
      <w:pPr>
        <w:spacing w:after="0"/>
        <w:ind w:left="426" w:hanging="426"/>
        <w:rPr>
          <w:rFonts w:ascii="Calibri" w:hAnsi="Calibri" w:cs="Calibri"/>
        </w:rPr>
      </w:pPr>
      <w:r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.2. </w:t>
      </w:r>
      <w:r w:rsidR="00791F17" w:rsidRPr="004C2620">
        <w:rPr>
          <w:rFonts w:ascii="Calibri" w:hAnsi="Calibri" w:cs="Calibri"/>
        </w:rPr>
        <w:t>Ofertę stanowi:</w:t>
      </w:r>
    </w:p>
    <w:p w14:paraId="417BD2EB" w14:textId="6C419CB8" w:rsidR="00791F17" w:rsidRDefault="00791F17" w:rsidP="00353497">
      <w:pPr>
        <w:pStyle w:val="Akapitzlist"/>
        <w:numPr>
          <w:ilvl w:val="0"/>
          <w:numId w:val="22"/>
        </w:numPr>
        <w:rPr>
          <w:rFonts w:ascii="Calibri" w:hAnsi="Calibri" w:cs="Calibri"/>
          <w:szCs w:val="24"/>
        </w:rPr>
      </w:pPr>
      <w:r w:rsidRPr="00791F17">
        <w:rPr>
          <w:rFonts w:ascii="Calibri" w:hAnsi="Calibri" w:cs="Calibri"/>
          <w:szCs w:val="24"/>
        </w:rPr>
        <w:t xml:space="preserve">wypełniony Formularz Oferty sporządzony zgodnie ze wzorem stanowiącym Załącznik nr </w:t>
      </w:r>
      <w:r>
        <w:rPr>
          <w:rFonts w:ascii="Calibri" w:hAnsi="Calibri" w:cs="Calibri"/>
          <w:szCs w:val="24"/>
        </w:rPr>
        <w:t>1</w:t>
      </w:r>
      <w:r w:rsidRPr="00791F17">
        <w:rPr>
          <w:rFonts w:ascii="Calibri" w:hAnsi="Calibri" w:cs="Calibri"/>
          <w:szCs w:val="24"/>
        </w:rPr>
        <w:t xml:space="preserve">    do Zapytania Ofertowego;  </w:t>
      </w:r>
    </w:p>
    <w:p w14:paraId="5629FC0C" w14:textId="07DA21BD" w:rsidR="00791F17" w:rsidRDefault="00686FEC" w:rsidP="00791F17">
      <w:pPr>
        <w:pStyle w:val="Akapitzlist"/>
        <w:spacing w:before="200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791F17">
        <w:rPr>
          <w:rFonts w:ascii="Calibri" w:hAnsi="Calibri" w:cs="Calibri"/>
          <w:szCs w:val="24"/>
        </w:rPr>
        <w:t xml:space="preserve">.3.  Ofertę </w:t>
      </w:r>
      <w:r w:rsidR="00791F17"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 w:rsidR="00791F17">
        <w:rPr>
          <w:rFonts w:ascii="Calibri" w:hAnsi="Calibri"/>
          <w:color w:val="000000"/>
        </w:rPr>
        <w:t>.</w:t>
      </w:r>
      <w:r w:rsidR="004560AB">
        <w:rPr>
          <w:rFonts w:ascii="Calibri" w:hAnsi="Calibri"/>
          <w:color w:val="000000"/>
        </w:rPr>
        <w:t xml:space="preserve"> Każdy Wykonawca może złożyć tylko jedna ofertę.</w:t>
      </w:r>
    </w:p>
    <w:p w14:paraId="21C64837" w14:textId="14339FF9" w:rsidR="00353497" w:rsidRP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.4. </w:t>
      </w:r>
      <w:r w:rsidR="00353497" w:rsidRPr="00353497">
        <w:rPr>
          <w:rFonts w:ascii="Calibri" w:hAnsi="Calibri" w:cs="Calibri"/>
          <w:szCs w:val="24"/>
        </w:rPr>
        <w:t>Oferta musi 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A558D68" w:rsid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.5.  </w:t>
      </w:r>
      <w:r w:rsidR="00353497"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78C74F47" w14:textId="613EF5B5" w:rsidR="00220BC8" w:rsidRPr="00686FEC" w:rsidRDefault="00686FEC" w:rsidP="00686FEC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.7. </w:t>
      </w:r>
      <w:r w:rsidR="00353497"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4167F0A2" w:rsidR="00220BC8" w:rsidRDefault="00686FEC" w:rsidP="00220BC8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5.8</w:t>
      </w:r>
      <w:r w:rsidR="00220BC8">
        <w:rPr>
          <w:rFonts w:eastAsia="Times New Roman" w:cs="Times New Roman"/>
          <w:lang w:eastAsia="pl-PL"/>
        </w:rPr>
        <w:t xml:space="preserve">. W cenie </w:t>
      </w:r>
      <w:r>
        <w:rPr>
          <w:rFonts w:eastAsia="Times New Roman" w:cs="Times New Roman"/>
          <w:lang w:eastAsia="pl-PL"/>
        </w:rPr>
        <w:t>oferty</w:t>
      </w:r>
      <w:r w:rsidR="00220BC8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 rodzaju daniny publicznoprawne (np. podatki, składki itp.), koszty wycen, </w:t>
      </w:r>
    </w:p>
    <w:p w14:paraId="3840D389" w14:textId="56430B70" w:rsidR="00220BC8" w:rsidRDefault="00445EA2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5.9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4560AB">
        <w:rPr>
          <w:rFonts w:eastAsia="Times New Roman" w:cs="Times New Roman"/>
          <w:lang w:eastAsia="pl-PL"/>
        </w:rPr>
        <w:br/>
      </w:r>
      <w:r w:rsidR="00220BC8" w:rsidRPr="00220BC8">
        <w:rPr>
          <w:rFonts w:eastAsia="Times New Roman" w:cs="Times New Roman"/>
          <w:lang w:eastAsia="pl-PL"/>
        </w:rPr>
        <w:t>w rozliczeniu.</w:t>
      </w:r>
    </w:p>
    <w:p w14:paraId="5D1808B3" w14:textId="1F26DD35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5.10 </w:t>
      </w:r>
      <w:r w:rsidR="004560AB">
        <w:rPr>
          <w:rFonts w:eastAsia="Times New Roman" w:cs="Times New Roman"/>
          <w:lang w:eastAsia="pl-PL"/>
        </w:rPr>
        <w:t>.</w:t>
      </w:r>
      <w:r w:rsidR="00220BC8" w:rsidRPr="00220BC8">
        <w:rPr>
          <w:rFonts w:eastAsia="Times New Roman" w:cs="Times New Roman"/>
          <w:lang w:eastAsia="pl-PL"/>
        </w:rPr>
        <w:t xml:space="preserve">Cena oferty musi być podana z dokładnością do 1 grosza, tj. do dwóch miejsc po przecinku (zasada zaokrąglenia – poniżej 5 należy końcówkę pominąć, powyżej i równe </w:t>
      </w:r>
      <w:r w:rsidR="00220BC8" w:rsidRPr="004560AB">
        <w:rPr>
          <w:rFonts w:eastAsia="Times New Roman" w:cs="Times New Roman"/>
          <w:lang w:eastAsia="pl-PL"/>
        </w:rPr>
        <w:t>5 należy zaokrąglić w górę).</w:t>
      </w:r>
    </w:p>
    <w:p w14:paraId="0F94B82D" w14:textId="3119AF96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11 </w:t>
      </w:r>
      <w:r w:rsidR="004560AB">
        <w:rPr>
          <w:rFonts w:eastAsia="Times New Roman" w:cs="Times New Roman"/>
          <w:lang w:eastAsia="pl-PL"/>
        </w:rPr>
        <w:t>.</w:t>
      </w:r>
      <w:r w:rsidR="00220BC8" w:rsidRPr="004560AB">
        <w:rPr>
          <w:rFonts w:eastAsia="Times New Roman" w:cs="Times New Roman"/>
          <w:lang w:eastAsia="pl-PL"/>
        </w:rPr>
        <w:t xml:space="preserve">Cena określona przez Wykonawcę </w:t>
      </w:r>
      <w:r w:rsidR="00220BC8" w:rsidRPr="00AF4657">
        <w:rPr>
          <w:rFonts w:eastAsia="Times New Roman" w:cs="Times New Roman"/>
          <w:lang w:eastAsia="pl-PL"/>
        </w:rPr>
        <w:t xml:space="preserve">jest ostateczna, nie będzie podlegała negocjacjom i zostanie </w:t>
      </w:r>
      <w:r w:rsidR="00AF4657" w:rsidRPr="00AF4657">
        <w:rPr>
          <w:rFonts w:eastAsia="Times New Roman" w:cs="Times New Roman"/>
          <w:lang w:eastAsia="pl-PL"/>
        </w:rPr>
        <w:t xml:space="preserve">  </w:t>
      </w:r>
      <w:r w:rsidR="00220BC8" w:rsidRPr="00AF4657">
        <w:rPr>
          <w:rFonts w:eastAsia="Times New Roman" w:cs="Times New Roman"/>
          <w:lang w:eastAsia="pl-PL"/>
        </w:rPr>
        <w:t>ustalona na cały okres trwania Umowy</w:t>
      </w:r>
      <w:r w:rsidR="004560AB" w:rsidRPr="00AF4657">
        <w:rPr>
          <w:rFonts w:eastAsia="Times New Roman" w:cs="Times New Roman"/>
          <w:lang w:eastAsia="pl-PL"/>
        </w:rPr>
        <w:t xml:space="preserve">, z zastrzeżeniem pkt. </w:t>
      </w:r>
      <w:r w:rsidR="00AF4657" w:rsidRPr="00AF4657">
        <w:rPr>
          <w:rFonts w:eastAsia="Times New Roman" w:cs="Times New Roman"/>
          <w:lang w:eastAsia="pl-PL"/>
        </w:rPr>
        <w:t>6.4</w:t>
      </w:r>
      <w:r w:rsidR="00A21958" w:rsidRPr="00AF4657">
        <w:rPr>
          <w:rFonts w:eastAsia="Times New Roman" w:cs="Times New Roman"/>
          <w:lang w:eastAsia="pl-PL"/>
        </w:rPr>
        <w:t xml:space="preserve">. </w:t>
      </w:r>
      <w:r w:rsidR="004560AB" w:rsidRPr="00AF4657">
        <w:rPr>
          <w:rFonts w:eastAsia="Times New Roman" w:cs="Times New Roman"/>
          <w:lang w:eastAsia="pl-PL"/>
        </w:rPr>
        <w:t>Zapytania ofertowego</w:t>
      </w:r>
      <w:r w:rsidR="00220BC8" w:rsidRPr="00AF4657">
        <w:rPr>
          <w:rFonts w:eastAsia="Times New Roman" w:cs="Times New Roman"/>
          <w:lang w:eastAsia="pl-PL"/>
        </w:rPr>
        <w:t>.</w:t>
      </w:r>
    </w:p>
    <w:p w14:paraId="0A577570" w14:textId="40055896" w:rsid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2</w:t>
      </w:r>
      <w:r w:rsidR="004560AB">
        <w:rPr>
          <w:rFonts w:eastAsia="Times New Roman" w:cs="Times New Roman"/>
          <w:lang w:eastAsia="pl-PL"/>
        </w:rPr>
        <w:t>.</w:t>
      </w:r>
      <w:r w:rsidR="004560AB" w:rsidRPr="004560AB">
        <w:rPr>
          <w:rFonts w:eastAsia="Times New Roman" w:cs="Times New Roman"/>
          <w:lang w:eastAsia="pl-PL"/>
        </w:rPr>
        <w:t xml:space="preserve">Ustalenie prawidłowej stawki podatku VAT leży po stronie </w:t>
      </w:r>
      <w:r w:rsidR="004560AB">
        <w:rPr>
          <w:rFonts w:eastAsia="Times New Roman" w:cs="Times New Roman"/>
          <w:lang w:eastAsia="pl-PL"/>
        </w:rPr>
        <w:t>Wykonawcy</w:t>
      </w:r>
      <w:r w:rsidR="004560AB" w:rsidRPr="004560AB">
        <w:rPr>
          <w:rFonts w:eastAsia="Times New Roman" w:cs="Times New Roman"/>
          <w:lang w:eastAsia="pl-PL"/>
        </w:rPr>
        <w:t xml:space="preserve"> . Zamawiający nie uzna za oczywistą omyłkę i nie poprawi błędnie ustalonej stawki podatku VAT</w:t>
      </w:r>
    </w:p>
    <w:p w14:paraId="53467C3F" w14:textId="21BEF4BF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3</w:t>
      </w:r>
      <w:r w:rsidR="004560AB" w:rsidRPr="004560AB">
        <w:rPr>
          <w:rFonts w:eastAsia="Times New Roman" w:cs="Times New Roman"/>
          <w:lang w:eastAsia="pl-PL"/>
        </w:rPr>
        <w:t>.</w:t>
      </w:r>
      <w:r w:rsidR="00220BC8" w:rsidRPr="004560AB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3CC717F4" w14:textId="6FAFE0EB" w:rsidR="00983F79" w:rsidRP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983F79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4</w:t>
      </w:r>
      <w:r w:rsidR="00983F79"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265771BF" w14:textId="444B12A8" w:rsidR="00C8483A" w:rsidRDefault="00C8483A" w:rsidP="003E744F">
      <w:pPr>
        <w:spacing w:before="200"/>
        <w:rPr>
          <w:rFonts w:eastAsia="Times New Roman" w:cs="Times New Roman"/>
          <w:lang w:eastAsia="pl-PL"/>
        </w:rPr>
      </w:pPr>
    </w:p>
    <w:p w14:paraId="4F2F4F9F" w14:textId="77777777" w:rsidR="00BE35F6" w:rsidRDefault="00686FEC" w:rsidP="00BE35F6">
      <w:pPr>
        <w:spacing w:before="200"/>
        <w:ind w:left="426" w:hanging="426"/>
        <w:rPr>
          <w:rFonts w:ascii="Calibri" w:hAnsi="Calibri"/>
          <w:b/>
        </w:rPr>
      </w:pPr>
      <w:r>
        <w:rPr>
          <w:rFonts w:eastAsia="Times New Roman" w:cs="Times New Roman"/>
          <w:lang w:eastAsia="pl-PL"/>
        </w:rPr>
        <w:t>6</w:t>
      </w:r>
      <w:r w:rsidR="00003415">
        <w:rPr>
          <w:rFonts w:eastAsia="Times New Roman" w:cs="Times New Roman"/>
          <w:lang w:eastAsia="pl-PL"/>
        </w:rPr>
        <w:t xml:space="preserve">.     </w:t>
      </w:r>
      <w:r w:rsidR="00353497" w:rsidRPr="00003415">
        <w:rPr>
          <w:rFonts w:ascii="Calibri" w:hAnsi="Calibri"/>
          <w:b/>
        </w:rPr>
        <w:t xml:space="preserve">Opis </w:t>
      </w:r>
      <w:r w:rsidR="00003415" w:rsidRPr="00003415">
        <w:rPr>
          <w:rFonts w:ascii="Calibri" w:hAnsi="Calibri"/>
          <w:b/>
        </w:rPr>
        <w:t>kryterium, którym</w:t>
      </w:r>
      <w:r w:rsidR="00353497" w:rsidRPr="00003415">
        <w:rPr>
          <w:rFonts w:ascii="Calibri" w:hAnsi="Calibri"/>
          <w:b/>
        </w:rPr>
        <w:t xml:space="preserve"> Zamawiający będzie się kierował przy wyborze oferty wraz podaniem znaczenia t</w:t>
      </w:r>
      <w:r w:rsidR="00003415" w:rsidRPr="00003415">
        <w:rPr>
          <w:rFonts w:ascii="Calibri" w:hAnsi="Calibri"/>
          <w:b/>
        </w:rPr>
        <w:t>ego</w:t>
      </w:r>
      <w:r w:rsidR="00353497" w:rsidRPr="00003415">
        <w:rPr>
          <w:rFonts w:ascii="Calibri" w:hAnsi="Calibri"/>
          <w:b/>
        </w:rPr>
        <w:t xml:space="preserve"> kryteri</w:t>
      </w:r>
      <w:r w:rsidR="00003415" w:rsidRPr="00003415">
        <w:rPr>
          <w:rFonts w:ascii="Calibri" w:hAnsi="Calibri"/>
          <w:b/>
        </w:rPr>
        <w:t>um</w:t>
      </w:r>
      <w:r w:rsidR="00353497" w:rsidRPr="00003415">
        <w:rPr>
          <w:rFonts w:ascii="Calibri" w:hAnsi="Calibri"/>
          <w:b/>
        </w:rPr>
        <w:t xml:space="preserve"> i sposobu oceny oferty.</w:t>
      </w:r>
    </w:p>
    <w:p w14:paraId="02F395FE" w14:textId="6AC62D30" w:rsidR="00CF487D" w:rsidRDefault="00686FEC" w:rsidP="001F3144">
      <w:pPr>
        <w:spacing w:before="200"/>
        <w:ind w:left="426" w:hanging="426"/>
        <w:jc w:val="both"/>
      </w:pPr>
      <w:r>
        <w:rPr>
          <w:rFonts w:ascii="Calibri" w:hAnsi="Calibri"/>
        </w:rPr>
        <w:t>6</w:t>
      </w:r>
      <w:r w:rsidR="00003415" w:rsidRPr="00003415">
        <w:rPr>
          <w:rFonts w:ascii="Calibri" w:hAnsi="Calibri"/>
        </w:rPr>
        <w:t xml:space="preserve">.1. </w:t>
      </w:r>
      <w:r w:rsidR="00353497" w:rsidRPr="00003415">
        <w:t>Maksymalną l</w:t>
      </w:r>
      <w:r w:rsidR="00445EA2">
        <w:t>iczbę punktów w tym kryterium (10</w:t>
      </w:r>
      <w:r w:rsidR="00353497" w:rsidRPr="00003415">
        <w:t xml:space="preserve">0 pkt) otrzyma oferta Wykonawcy, który zaproponuje najniższą cenę </w:t>
      </w:r>
      <w:r>
        <w:t xml:space="preserve">za realizację przedmiotu zamówienia, </w:t>
      </w:r>
      <w:r w:rsidR="00330536" w:rsidRPr="00003415">
        <w:t>podaną przez Wykonawcę w Formularzu Oferty (</w:t>
      </w:r>
      <w:r w:rsidR="00330536" w:rsidRPr="00003415">
        <w:rPr>
          <w:b/>
          <w:u w:val="single"/>
        </w:rPr>
        <w:t xml:space="preserve">załącznik nr 1 </w:t>
      </w:r>
      <w:r w:rsidR="00330536" w:rsidRPr="00003415">
        <w:t>do Zapytania Ofertowego)</w:t>
      </w:r>
      <w:r w:rsidR="00330536">
        <w:t xml:space="preserve"> </w:t>
      </w:r>
      <w:r w:rsidR="00353497" w:rsidRPr="00003415">
        <w:t xml:space="preserve">za wykonanie </w:t>
      </w:r>
      <w:r w:rsidR="00330536">
        <w:t>p</w:t>
      </w:r>
      <w:r w:rsidR="00353497" w:rsidRPr="00003415">
        <w:t xml:space="preserve">rzedmiotu zamówienia </w:t>
      </w:r>
      <w:r w:rsidR="00330536">
        <w:t xml:space="preserve">zgodnie z warunkami opisanymi w Zapytaniu ofertowym </w:t>
      </w:r>
      <w:r w:rsidR="000817EE">
        <w:t>.</w:t>
      </w:r>
    </w:p>
    <w:p w14:paraId="3F7D3230" w14:textId="77777777" w:rsidR="00A21958" w:rsidRDefault="00A21958" w:rsidP="00A21958">
      <w:pPr>
        <w:spacing w:after="60"/>
        <w:ind w:left="709"/>
        <w:jc w:val="both"/>
        <w:rPr>
          <w:rFonts w:ascii="Calibri" w:hAnsi="Calibri"/>
        </w:rPr>
      </w:pPr>
    </w:p>
    <w:p w14:paraId="640F715F" w14:textId="495F9288" w:rsidR="00A21958" w:rsidRPr="00443EB6" w:rsidRDefault="00C83A26" w:rsidP="00AF4657">
      <w:pPr>
        <w:spacing w:after="60" w:line="360" w:lineRule="auto"/>
        <w:jc w:val="both"/>
        <w:rPr>
          <w:rFonts w:ascii="Calibri" w:hAnsi="Calibri"/>
          <w:b/>
          <w:u w:val="single"/>
        </w:rPr>
      </w:pPr>
      <w:r w:rsidRPr="00C83A26">
        <w:rPr>
          <w:rFonts w:ascii="Calibri" w:hAnsi="Calibri"/>
          <w:b/>
        </w:rPr>
        <w:t>7</w:t>
      </w:r>
      <w:r w:rsidR="00AF4657" w:rsidRPr="00C83A26">
        <w:rPr>
          <w:rFonts w:ascii="Calibri" w:hAnsi="Calibri"/>
          <w:b/>
        </w:rPr>
        <w:t xml:space="preserve">.   </w:t>
      </w:r>
      <w:r w:rsidR="00A21958" w:rsidRPr="00443EB6">
        <w:rPr>
          <w:rFonts w:ascii="Calibri" w:hAnsi="Calibri"/>
          <w:b/>
          <w:u w:val="single"/>
        </w:rPr>
        <w:t xml:space="preserve">Formalności konieczne do zawarcia umowy </w:t>
      </w:r>
    </w:p>
    <w:p w14:paraId="1CFEE434" w14:textId="7C096736" w:rsidR="00A21958" w:rsidRPr="00A21958" w:rsidRDefault="00C83A26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7</w:t>
      </w:r>
      <w:r w:rsidR="00A21958" w:rsidRPr="00A21958">
        <w:rPr>
          <w:bCs/>
        </w:rPr>
        <w:t xml:space="preserve">.1. </w:t>
      </w:r>
      <w:r w:rsidR="00AF4657">
        <w:rPr>
          <w:bCs/>
        </w:rPr>
        <w:t xml:space="preserve">  </w:t>
      </w:r>
      <w:r w:rsidR="00A21958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44DBF859" w14:textId="31BC1E43" w:rsidR="004560AB" w:rsidRPr="00A21958" w:rsidRDefault="00C83A26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7</w:t>
      </w:r>
      <w:r w:rsidR="00A21958" w:rsidRPr="00A21958">
        <w:rPr>
          <w:bCs/>
        </w:rPr>
        <w:t xml:space="preserve">.2. </w:t>
      </w:r>
      <w:r w:rsidR="00AF4657">
        <w:rPr>
          <w:bCs/>
        </w:rPr>
        <w:t xml:space="preserve">   </w:t>
      </w:r>
      <w:r w:rsidR="00A21958" w:rsidRPr="00A21958">
        <w:rPr>
          <w:bCs/>
        </w:rPr>
        <w:t>Wykonawca zobowiązuje się stawić w miejscu i terminie wyznaczonym przez Zamawiającego na zawarcie umowy.</w:t>
      </w:r>
    </w:p>
    <w:p w14:paraId="0C0A41E5" w14:textId="49BDBB16" w:rsidR="00A21958" w:rsidRPr="00A21958" w:rsidRDefault="00C83A26" w:rsidP="00C571C8">
      <w:pPr>
        <w:spacing w:after="120"/>
        <w:ind w:left="567" w:hanging="567"/>
        <w:jc w:val="both"/>
        <w:rPr>
          <w:bCs/>
        </w:rPr>
      </w:pPr>
      <w:r>
        <w:rPr>
          <w:bCs/>
        </w:rPr>
        <w:t>7</w:t>
      </w:r>
      <w:r w:rsidR="00A21958" w:rsidRPr="00A21958">
        <w:rPr>
          <w:bCs/>
        </w:rPr>
        <w:t xml:space="preserve">.3. </w:t>
      </w:r>
      <w:r w:rsidR="00AF4657">
        <w:rPr>
          <w:bCs/>
        </w:rPr>
        <w:t xml:space="preserve">   </w:t>
      </w:r>
      <w:r w:rsidR="00A21958" w:rsidRPr="00A21958">
        <w:rPr>
          <w:bCs/>
        </w:rPr>
        <w:t xml:space="preserve">W przypadku nie wywiązania się ze zobowiązania opisanego w pkt </w:t>
      </w:r>
      <w:r>
        <w:rPr>
          <w:bCs/>
        </w:rPr>
        <w:t>7</w:t>
      </w:r>
      <w:r w:rsidR="00AF4657">
        <w:rPr>
          <w:bCs/>
        </w:rPr>
        <w:t xml:space="preserve">.1 i </w:t>
      </w:r>
      <w:r>
        <w:rPr>
          <w:bCs/>
        </w:rPr>
        <w:t>7</w:t>
      </w:r>
      <w:r w:rsidR="00A21958" w:rsidRPr="00A21958">
        <w:rPr>
          <w:bCs/>
        </w:rPr>
        <w:t xml:space="preserve">.2 </w:t>
      </w:r>
      <w:r w:rsidR="002E7714">
        <w:rPr>
          <w:bCs/>
        </w:rPr>
        <w:t>Z</w:t>
      </w:r>
      <w:r w:rsidR="00A21958" w:rsidRPr="00A21958">
        <w:rPr>
          <w:bCs/>
        </w:rPr>
        <w:t xml:space="preserve">amawiający ma zastrzega sobie prawo do zawarcia Umowy z kolejnym Wykonawcom, który otrzymał największą liczbę punktów lub do unieważnienia postępowania. </w:t>
      </w:r>
    </w:p>
    <w:p w14:paraId="575F81FE" w14:textId="77777777" w:rsidR="00520F88" w:rsidRDefault="00520F88" w:rsidP="00520F88">
      <w:pPr>
        <w:spacing w:after="120" w:line="240" w:lineRule="auto"/>
        <w:ind w:left="284" w:hanging="284"/>
        <w:jc w:val="both"/>
        <w:rPr>
          <w:b/>
          <w:bCs/>
        </w:rPr>
      </w:pPr>
    </w:p>
    <w:p w14:paraId="0146D3D2" w14:textId="1430362F" w:rsidR="00520F88" w:rsidRPr="00D64A98" w:rsidRDefault="00D64A98" w:rsidP="00520F88">
      <w:pPr>
        <w:spacing w:after="120" w:line="240" w:lineRule="auto"/>
        <w:ind w:left="284" w:hanging="284"/>
        <w:jc w:val="both"/>
        <w:rPr>
          <w:bCs/>
        </w:rPr>
      </w:pPr>
      <w:r>
        <w:rPr>
          <w:b/>
          <w:bCs/>
        </w:rPr>
        <w:t>8</w:t>
      </w:r>
      <w:r w:rsidR="00520F88" w:rsidRPr="00D64A98">
        <w:rPr>
          <w:b/>
          <w:bCs/>
        </w:rPr>
        <w:t xml:space="preserve">. </w:t>
      </w:r>
      <w:r w:rsidR="00520F88" w:rsidRPr="00D64A98">
        <w:rPr>
          <w:rFonts w:cs="Calibri"/>
          <w:b/>
          <w:u w:val="single"/>
        </w:rPr>
        <w:t xml:space="preserve">Klauzula informacyjna dla osób fizycznych ubiegających się o udzielenie zamówienia </w:t>
      </w:r>
      <w:r w:rsidR="00520F88" w:rsidRPr="00D64A98">
        <w:rPr>
          <w:b/>
          <w:u w:val="single"/>
        </w:rPr>
        <w:t xml:space="preserve">w zakresie ochrony danych osobowych </w:t>
      </w:r>
    </w:p>
    <w:p w14:paraId="1538D145" w14:textId="77777777" w:rsidR="00520F88" w:rsidRPr="00D64A98" w:rsidRDefault="00520F88" w:rsidP="00520F88">
      <w:pPr>
        <w:spacing w:before="240" w:after="60" w:line="240" w:lineRule="auto"/>
        <w:jc w:val="both"/>
      </w:pPr>
      <w:r w:rsidRPr="00D64A98"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FC0FD77" w14:textId="77777777" w:rsidR="00520F88" w:rsidRPr="00D64A98" w:rsidRDefault="00520F88" w:rsidP="00520F88">
      <w:pPr>
        <w:pStyle w:val="Akapitzlist"/>
        <w:numPr>
          <w:ilvl w:val="0"/>
          <w:numId w:val="53"/>
        </w:numPr>
        <w:spacing w:before="240" w:after="60" w:line="240" w:lineRule="auto"/>
        <w:ind w:left="426" w:hanging="426"/>
        <w:contextualSpacing w:val="0"/>
        <w:jc w:val="both"/>
      </w:pPr>
      <w:r w:rsidRPr="00D64A98">
        <w:t>administratorem Pani/Pana danych osobowych jest Biuro Krajowej Rady Radiofonii i Telewizji, Skwer kard. S. Wyszyńskiego 9, 01-015Warszawa;</w:t>
      </w:r>
    </w:p>
    <w:p w14:paraId="69C88273" w14:textId="77777777" w:rsidR="00520F88" w:rsidRPr="00D64A98" w:rsidRDefault="00520F88" w:rsidP="00520F88">
      <w:pPr>
        <w:pStyle w:val="Akapitzlist"/>
        <w:numPr>
          <w:ilvl w:val="0"/>
          <w:numId w:val="53"/>
        </w:numPr>
        <w:spacing w:before="240" w:after="60" w:line="240" w:lineRule="auto"/>
        <w:ind w:left="426" w:hanging="426"/>
        <w:contextualSpacing w:val="0"/>
        <w:jc w:val="both"/>
      </w:pPr>
      <w:r w:rsidRPr="00D64A98">
        <w:t xml:space="preserve">dane kontaktowe do Inspektora Ochrony Danych w Biurze Krajowej Rady Radiofonii i Telewizji: </w:t>
      </w:r>
      <w:hyperlink r:id="rId10" w:history="1">
        <w:r w:rsidRPr="00D64A98">
          <w:rPr>
            <w:rStyle w:val="Hipercze"/>
            <w:color w:val="auto"/>
          </w:rPr>
          <w:t>iod@krrit.gov.pl</w:t>
        </w:r>
      </w:hyperlink>
      <w:r w:rsidRPr="00D64A98">
        <w:t>;</w:t>
      </w:r>
    </w:p>
    <w:p w14:paraId="4C41718F" w14:textId="77777777" w:rsidR="00520F88" w:rsidRPr="00D64A98" w:rsidRDefault="00520F88" w:rsidP="00520F88">
      <w:pPr>
        <w:pStyle w:val="Akapitzlist"/>
        <w:numPr>
          <w:ilvl w:val="0"/>
          <w:numId w:val="53"/>
        </w:numPr>
        <w:spacing w:before="240" w:after="60" w:line="240" w:lineRule="auto"/>
        <w:ind w:left="426" w:hanging="426"/>
        <w:contextualSpacing w:val="0"/>
        <w:jc w:val="both"/>
      </w:pPr>
      <w:r w:rsidRPr="00D64A98">
        <w:t>Pani/Pana dane osobowe przetwarzane będą na podstawie art. 6 ust. 1 lit. c RODO w celu związanym z  procedurą udzielenia zamówienia na sukcesywne dostawy materiałów piśmienno-biurowych, a także celów wynikających z prawnie uzasadnionych interesów realizowanych przez administratora (art. 6 ust. 1 lit. f);</w:t>
      </w:r>
    </w:p>
    <w:p w14:paraId="05AE577D" w14:textId="77777777" w:rsidR="00520F88" w:rsidRPr="00D64A98" w:rsidRDefault="00520F88" w:rsidP="00520F88">
      <w:pPr>
        <w:pStyle w:val="Akapitzlist"/>
        <w:numPr>
          <w:ilvl w:val="0"/>
          <w:numId w:val="53"/>
        </w:numPr>
        <w:spacing w:before="240" w:after="60" w:line="240" w:lineRule="auto"/>
        <w:ind w:left="426" w:hanging="426"/>
        <w:contextualSpacing w:val="0"/>
        <w:jc w:val="both"/>
      </w:pPr>
      <w:r w:rsidRPr="00D64A98">
        <w:t>Pani/Pana dane osobowe będą przechowywane:</w:t>
      </w:r>
    </w:p>
    <w:p w14:paraId="0C5F1667" w14:textId="77777777" w:rsidR="00520F88" w:rsidRPr="00D64A98" w:rsidRDefault="00520F88" w:rsidP="00520F88">
      <w:pPr>
        <w:numPr>
          <w:ilvl w:val="0"/>
          <w:numId w:val="51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D64A98">
        <w:t>w okresie przygotowania i przeprowadzenia postępowania o udzielenie zamówienia publicznego – przez ten okres;</w:t>
      </w:r>
    </w:p>
    <w:p w14:paraId="36EB258A" w14:textId="77777777" w:rsidR="00520F88" w:rsidRPr="00694D9E" w:rsidRDefault="00520F88" w:rsidP="00520F88">
      <w:pPr>
        <w:numPr>
          <w:ilvl w:val="0"/>
          <w:numId w:val="51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lastRenderedPageBreak/>
        <w:t xml:space="preserve">5 lat od zakończenia postępowania – zgodnie z obowiązującym w Biurze Krajowej Rady Radiofonii i Telewizji jednolitym wykazem akt; </w:t>
      </w:r>
    </w:p>
    <w:p w14:paraId="760BFAD8" w14:textId="77777777" w:rsidR="00520F88" w:rsidRPr="00694D9E" w:rsidRDefault="00520F88" w:rsidP="00520F88">
      <w:pPr>
        <w:numPr>
          <w:ilvl w:val="0"/>
          <w:numId w:val="51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44A316E5" w14:textId="77777777" w:rsidR="00520F88" w:rsidRPr="00694D9E" w:rsidRDefault="00520F88" w:rsidP="00520F88">
      <w:pPr>
        <w:pStyle w:val="Akapitzlist"/>
        <w:numPr>
          <w:ilvl w:val="0"/>
          <w:numId w:val="53"/>
        </w:numPr>
        <w:spacing w:before="240" w:after="60" w:line="240" w:lineRule="auto"/>
        <w:ind w:left="426" w:hanging="426"/>
        <w:contextualSpacing w:val="0"/>
        <w:jc w:val="both"/>
      </w:pPr>
      <w:r w:rsidRPr="00694D9E">
        <w:t>Posiada Pani/Pan:</w:t>
      </w:r>
    </w:p>
    <w:p w14:paraId="3FB234B8" w14:textId="77777777" w:rsidR="00520F88" w:rsidRPr="00694D9E" w:rsidRDefault="00520F88" w:rsidP="00520F88">
      <w:pPr>
        <w:numPr>
          <w:ilvl w:val="0"/>
          <w:numId w:val="52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t>na podstawie art. 15 RODO prawo dostępu do danych osobowych Pani/Pana dotyczących,</w:t>
      </w:r>
    </w:p>
    <w:p w14:paraId="329D5568" w14:textId="77777777" w:rsidR="00520F88" w:rsidRPr="00694D9E" w:rsidRDefault="00520F88" w:rsidP="00520F88">
      <w:pPr>
        <w:numPr>
          <w:ilvl w:val="0"/>
          <w:numId w:val="52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t>na podstawie art. 16 RODO prawo do sprostowania Pani/Pana danych osobowych,</w:t>
      </w:r>
    </w:p>
    <w:p w14:paraId="58E23319" w14:textId="77777777" w:rsidR="00520F88" w:rsidRPr="00694D9E" w:rsidRDefault="00520F88" w:rsidP="00520F88">
      <w:pPr>
        <w:numPr>
          <w:ilvl w:val="0"/>
          <w:numId w:val="52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t xml:space="preserve">na podstawie art. 18 RODO prawo żądania od Administratora ograniczenia przetwarzania danych osobowych </w:t>
      </w:r>
    </w:p>
    <w:p w14:paraId="78CF2863" w14:textId="77777777" w:rsidR="00520F88" w:rsidRPr="00694D9E" w:rsidRDefault="00520F88" w:rsidP="00520F88">
      <w:pPr>
        <w:numPr>
          <w:ilvl w:val="0"/>
          <w:numId w:val="52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t>na podstawie art. 21 RODO prawo wniesienia sprzeciwu wobec przetwarzania Pani/Pana danych osobowych,</w:t>
      </w:r>
    </w:p>
    <w:p w14:paraId="3E4D43CB" w14:textId="77777777" w:rsidR="00520F88" w:rsidRPr="00694D9E" w:rsidRDefault="00520F88" w:rsidP="00520F88">
      <w:pPr>
        <w:numPr>
          <w:ilvl w:val="0"/>
          <w:numId w:val="52"/>
        </w:numPr>
        <w:tabs>
          <w:tab w:val="left" w:pos="1134"/>
        </w:tabs>
        <w:spacing w:before="240" w:after="60" w:line="240" w:lineRule="auto"/>
        <w:ind w:left="1134" w:hanging="425"/>
        <w:jc w:val="both"/>
      </w:pPr>
      <w:r w:rsidRPr="00694D9E">
        <w:t>prawo do wniesienia skargi do Prezesa Urzędu Ochrony Danych Osobowych, gdy uzna Pani/Pan, że przetwarzanie danych osobowych Pani/Pana dotyczących narusza przepisy RODO.</w:t>
      </w:r>
    </w:p>
    <w:p w14:paraId="352E96E4" w14:textId="77777777" w:rsidR="00520F88" w:rsidRPr="00694D9E" w:rsidRDefault="00520F88" w:rsidP="00520F88">
      <w:pPr>
        <w:pStyle w:val="Akapitzlist"/>
        <w:tabs>
          <w:tab w:val="left" w:pos="426"/>
        </w:tabs>
        <w:spacing w:before="240" w:after="150" w:line="240" w:lineRule="auto"/>
        <w:ind w:left="426" w:hanging="426"/>
        <w:jc w:val="both"/>
        <w:rPr>
          <w:rFonts w:cs="Arial"/>
          <w:i/>
        </w:rPr>
      </w:pPr>
      <w:r w:rsidRPr="00694D9E">
        <w:rPr>
          <w:rFonts w:cs="Arial"/>
        </w:rPr>
        <w:t>6)</w:t>
      </w:r>
      <w:r w:rsidRPr="00694D9E">
        <w:rPr>
          <w:rFonts w:cs="Arial"/>
        </w:rPr>
        <w:tab/>
      </w:r>
      <w:r w:rsidRPr="00694D9E"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45D34600" w14:textId="1DD9C6A2" w:rsidR="004560AB" w:rsidRDefault="004560AB" w:rsidP="00A21958">
      <w:pPr>
        <w:spacing w:before="120" w:after="120"/>
        <w:ind w:left="426" w:hanging="426"/>
        <w:jc w:val="both"/>
        <w:rPr>
          <w:b/>
          <w:bCs/>
        </w:rPr>
      </w:pPr>
    </w:p>
    <w:p w14:paraId="32301B89" w14:textId="77777777" w:rsidR="00DC424A" w:rsidRPr="00447703" w:rsidRDefault="00DC424A" w:rsidP="00DC424A">
      <w:pPr>
        <w:spacing w:after="60" w:line="360" w:lineRule="auto"/>
        <w:rPr>
          <w:rFonts w:ascii="Calibri" w:hAnsi="Calibri"/>
          <w:u w:val="single"/>
        </w:rPr>
      </w:pPr>
      <w:r w:rsidRPr="00447703">
        <w:rPr>
          <w:rFonts w:ascii="Calibri" w:hAnsi="Calibri"/>
          <w:u w:val="single"/>
        </w:rPr>
        <w:t xml:space="preserve">Załączniki: </w:t>
      </w:r>
    </w:p>
    <w:p w14:paraId="7A9D290A" w14:textId="5B490086" w:rsidR="00DC424A" w:rsidRDefault="00DC424A" w:rsidP="00DC424A">
      <w:pPr>
        <w:pStyle w:val="Tekstpodstawowy"/>
        <w:numPr>
          <w:ilvl w:val="0"/>
          <w:numId w:val="27"/>
        </w:numPr>
        <w:spacing w:after="60" w:line="36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Załącznik nr 1 – </w:t>
      </w:r>
      <w:r>
        <w:rPr>
          <w:rFonts w:ascii="Calibri" w:hAnsi="Calibri"/>
        </w:rPr>
        <w:t>Formularz oferty</w:t>
      </w:r>
      <w:r w:rsidR="00AF4657">
        <w:rPr>
          <w:rFonts w:ascii="Calibri" w:hAnsi="Calibri"/>
        </w:rPr>
        <w:t>.</w:t>
      </w:r>
      <w:r w:rsidRPr="00443EB6">
        <w:rPr>
          <w:rFonts w:ascii="Calibri" w:hAnsi="Calibri"/>
        </w:rPr>
        <w:t xml:space="preserve"> </w:t>
      </w:r>
    </w:p>
    <w:p w14:paraId="76B36A61" w14:textId="4D9212EB" w:rsidR="00E60B07" w:rsidRPr="00443EB6" w:rsidRDefault="00520F88" w:rsidP="00520F88">
      <w:pPr>
        <w:pStyle w:val="Tekstpodstawowy"/>
        <w:numPr>
          <w:ilvl w:val="0"/>
          <w:numId w:val="27"/>
        </w:num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Załącznik nr 2 - </w:t>
      </w:r>
      <w:r w:rsidRPr="00520F88">
        <w:rPr>
          <w:rFonts w:ascii="Calibri" w:hAnsi="Calibri"/>
        </w:rPr>
        <w:t>Klauzula informacyjna dla osób wskazanych w dokumentacji dotyczącej udzielenia zamówienia publicznego</w:t>
      </w:r>
    </w:p>
    <w:p w14:paraId="5CC65181" w14:textId="2D18FBF3" w:rsidR="0090269E" w:rsidRDefault="0090269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33198A2C" w14:textId="021580C4" w:rsidR="00A32397" w:rsidRPr="004051EE" w:rsidRDefault="004051EE" w:rsidP="004051EE">
      <w:pPr>
        <w:widowControl w:val="0"/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lastRenderedPageBreak/>
        <w:t>Załącznik nr 1</w:t>
      </w:r>
      <w:r w:rsidR="00A32397">
        <w:rPr>
          <w:rFonts w:ascii="Calibri" w:hAnsi="Calibri"/>
          <w:b/>
        </w:rPr>
        <w:t xml:space="preserve"> do Zap</w:t>
      </w:r>
      <w:r>
        <w:rPr>
          <w:rFonts w:ascii="Calibri" w:hAnsi="Calibri"/>
          <w:b/>
        </w:rPr>
        <w:t>ytania Ofertowego</w:t>
      </w:r>
    </w:p>
    <w:p w14:paraId="690AF61D" w14:textId="77777777" w:rsidR="00DC0C60" w:rsidRDefault="00DC0C60" w:rsidP="00A32397">
      <w:pPr>
        <w:pStyle w:val="Nagwek2"/>
        <w:rPr>
          <w:rFonts w:ascii="Calibri" w:hAnsi="Calibri"/>
        </w:rPr>
      </w:pPr>
    </w:p>
    <w:p w14:paraId="1AE82E90" w14:textId="77777777" w:rsidR="00DC0C60" w:rsidRDefault="00DC0C60" w:rsidP="00A32397">
      <w:pPr>
        <w:pStyle w:val="Nagwek2"/>
        <w:rPr>
          <w:rFonts w:ascii="Calibri" w:hAnsi="Calibri"/>
        </w:rPr>
      </w:pPr>
    </w:p>
    <w:p w14:paraId="75D681D6" w14:textId="64909D1C" w:rsidR="00A32397" w:rsidRDefault="00A32397" w:rsidP="00A32397">
      <w:pPr>
        <w:pStyle w:val="Nagwek2"/>
        <w:rPr>
          <w:rFonts w:ascii="Calibri" w:hAnsi="Calibri"/>
        </w:rPr>
      </w:pPr>
      <w:r>
        <w:rPr>
          <w:rFonts w:ascii="Calibri" w:hAnsi="Calibri"/>
        </w:rPr>
        <w:t xml:space="preserve">Formularz oferty </w:t>
      </w:r>
    </w:p>
    <w:p w14:paraId="413FF65D" w14:textId="77777777" w:rsidR="00A32397" w:rsidRDefault="00A32397" w:rsidP="00A32397">
      <w:pPr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14:paraId="2724D4F5" w14:textId="77777777" w:rsidTr="00041FE7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b/>
              </w:rPr>
              <w:t>Nazwa i adres Wykonawcy</w:t>
            </w:r>
            <w:r>
              <w:rPr>
                <w:rFonts w:ascii="Calibri" w:hAnsi="Calibri"/>
                <w:b/>
                <w:snapToGrid w:val="0"/>
              </w:rPr>
              <w:t>:</w:t>
            </w:r>
          </w:p>
          <w:p w14:paraId="204F7186" w14:textId="778A3F7C" w:rsidR="00A32397" w:rsidRPr="00A32397" w:rsidRDefault="00A32397" w:rsidP="00A32397">
            <w:pPr>
              <w:widowControl w:val="0"/>
              <w:ind w:left="781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Default="00A32397" w:rsidP="00041FE7">
            <w:pPr>
              <w:widowControl w:val="0"/>
              <w:spacing w:after="120"/>
              <w:ind w:left="782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snapToGrid w:val="0"/>
              </w:rPr>
              <w:t>____________________________________________________________________</w:t>
            </w:r>
            <w:r>
              <w:rPr>
                <w:rFonts w:ascii="Calibri" w:hAnsi="Calibri"/>
                <w:b/>
                <w:snapToGrid w:val="0"/>
              </w:rPr>
              <w:t xml:space="preserve"> </w:t>
            </w:r>
          </w:p>
        </w:tc>
      </w:tr>
      <w:tr w:rsidR="00A32397" w14:paraId="1DEF06A8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Default="00A32397" w:rsidP="00041FE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Osoba/y wskazana/e do kontaktów z Zamawiającym: </w:t>
            </w:r>
          </w:p>
          <w:p w14:paraId="6AD58F80" w14:textId="77777777" w:rsidR="00A32397" w:rsidRDefault="00A32397" w:rsidP="00041FE7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A32397" w14:paraId="2B793EDA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77777777" w:rsidR="00A32397" w:rsidRDefault="00A32397" w:rsidP="00041FE7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______________________________; faks: ______________________________ </w:t>
            </w:r>
          </w:p>
          <w:p w14:paraId="0A7E546B" w14:textId="77777777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Należy wpisać adres poczty elektronicznej lub numer faksu pod, który Zamawiający może kierować korespondencję</w:t>
            </w:r>
          </w:p>
        </w:tc>
      </w:tr>
    </w:tbl>
    <w:p w14:paraId="656CEA97" w14:textId="77777777" w:rsidR="00A32397" w:rsidRDefault="00A32397" w:rsidP="00A32397">
      <w:pPr>
        <w:rPr>
          <w:rFonts w:ascii="Calibri" w:hAnsi="Calibri"/>
        </w:rPr>
      </w:pPr>
    </w:p>
    <w:p w14:paraId="1E7081F1" w14:textId="77777777" w:rsidR="00A32397" w:rsidRDefault="00A32397" w:rsidP="00A32397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 xml:space="preserve">OFERTA </w:t>
      </w:r>
    </w:p>
    <w:p w14:paraId="71236E8B" w14:textId="77777777" w:rsidR="00A32397" w:rsidRDefault="00A32397" w:rsidP="00A3239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3200F004" w14:textId="77777777" w:rsidR="00A32397" w:rsidRPr="00A32397" w:rsidRDefault="00A32397" w:rsidP="004051EE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dla </w:t>
      </w: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Biura Krajowej Rady Radiofonii i Telewizji </w:t>
      </w:r>
    </w:p>
    <w:p w14:paraId="6904A83C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72B6FD61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2ED33439" w14:textId="77777777" w:rsidR="00A32397" w:rsidRPr="004051EE" w:rsidRDefault="00A32397" w:rsidP="00A32397">
      <w:pPr>
        <w:widowControl w:val="0"/>
        <w:jc w:val="both"/>
        <w:rPr>
          <w:snapToGrid w:val="0"/>
        </w:rPr>
      </w:pPr>
    </w:p>
    <w:p w14:paraId="36FA3CC1" w14:textId="1244FEF2" w:rsidR="00A32397" w:rsidRDefault="00A32397" w:rsidP="004051EE">
      <w:pPr>
        <w:spacing w:after="60" w:line="360" w:lineRule="auto"/>
        <w:jc w:val="both"/>
        <w:rPr>
          <w:rFonts w:eastAsia="Calibri" w:cs="Times New Roman"/>
        </w:rPr>
      </w:pPr>
      <w:r w:rsidRPr="004051EE">
        <w:rPr>
          <w:snapToGrid w:val="0"/>
        </w:rPr>
        <w:t xml:space="preserve">Nawiązując do </w:t>
      </w:r>
      <w:r w:rsidR="004051EE" w:rsidRPr="004051EE">
        <w:rPr>
          <w:snapToGrid w:val="0"/>
        </w:rPr>
        <w:t xml:space="preserve">Zapytania Ofertowego </w:t>
      </w:r>
      <w:r w:rsidRPr="004051EE">
        <w:rPr>
          <w:snapToGrid w:val="0"/>
        </w:rPr>
        <w:t>na</w:t>
      </w:r>
      <w:r w:rsidR="00AF4657" w:rsidRPr="00AF4657">
        <w:rPr>
          <w:rFonts w:eastAsia="Times New Roman" w:cs="Times New Roman"/>
          <w:b/>
          <w:bCs/>
          <w:lang w:eastAsia="pl-PL"/>
        </w:rPr>
        <w:t xml:space="preserve"> 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skład, łamanie, opracowanie graficzne, druk i dostawa publikacji </w:t>
      </w:r>
      <w:r w:rsidR="00E77D93">
        <w:rPr>
          <w:rFonts w:eastAsia="Times New Roman" w:cs="Times New Roman"/>
          <w:b/>
          <w:bCs/>
          <w:lang w:eastAsia="pl-PL"/>
        </w:rPr>
        <w:t>dwóch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 wydawnictw</w:t>
      </w:r>
      <w:r w:rsidR="004051EE" w:rsidRPr="004051EE">
        <w:rPr>
          <w:rFonts w:eastAsia="Calibri" w:cs="Times New Roman"/>
        </w:rPr>
        <w:t xml:space="preserve">, oferujemy wykonanie przedmiotu zamówienia określonego Zapytaniu </w:t>
      </w:r>
      <w:r w:rsidR="00AF4657">
        <w:rPr>
          <w:rFonts w:eastAsia="Calibri" w:cs="Times New Roman"/>
        </w:rPr>
        <w:t>Ofertowym za cenę brutto</w:t>
      </w:r>
      <w:r w:rsidR="00520F88">
        <w:rPr>
          <w:rFonts w:eastAsia="Calibri" w:cs="Times New Roman"/>
        </w:rPr>
        <w:t xml:space="preserve"> (poz. 3E wyceny)</w:t>
      </w:r>
      <w:r w:rsidR="004051EE" w:rsidRPr="004051EE">
        <w:rPr>
          <w:rFonts w:eastAsia="Calibri" w:cs="Times New Roman"/>
        </w:rPr>
        <w:t>:</w:t>
      </w:r>
      <w:r w:rsidR="00166921">
        <w:rPr>
          <w:rFonts w:eastAsia="Calibri" w:cs="Times New Roman"/>
        </w:rPr>
        <w:t xml:space="preserve"> ……..</w:t>
      </w:r>
      <w:r w:rsidR="004051EE" w:rsidRPr="004051EE">
        <w:rPr>
          <w:rFonts w:eastAsia="Calibri" w:cs="Times New Roman"/>
        </w:rPr>
        <w:t>…………..……………………</w:t>
      </w:r>
      <w:r w:rsidR="00166921">
        <w:rPr>
          <w:rFonts w:eastAsia="Calibri" w:cs="Times New Roman"/>
        </w:rPr>
        <w:t>…….</w:t>
      </w:r>
      <w:r w:rsidR="004051EE" w:rsidRPr="004051EE">
        <w:rPr>
          <w:rFonts w:eastAsia="Calibri" w:cs="Times New Roman"/>
        </w:rPr>
        <w:t xml:space="preserve">zł </w:t>
      </w:r>
      <w:r w:rsidR="00166921">
        <w:rPr>
          <w:rFonts w:eastAsia="Calibri" w:cs="Times New Roman"/>
        </w:rPr>
        <w:t xml:space="preserve">                                                      </w:t>
      </w:r>
      <w:r w:rsidR="004051EE" w:rsidRPr="004051EE">
        <w:rPr>
          <w:rFonts w:eastAsia="Calibri" w:cs="Times New Roman"/>
        </w:rPr>
        <w:t>(słownie: ………………………...………………………….…</w:t>
      </w:r>
      <w:r w:rsidR="00166921">
        <w:rPr>
          <w:rFonts w:eastAsia="Calibri" w:cs="Times New Roman"/>
        </w:rPr>
        <w:t>………………..</w:t>
      </w:r>
      <w:r w:rsidR="004051EE" w:rsidRPr="004051EE">
        <w:rPr>
          <w:rFonts w:eastAsia="Calibri" w:cs="Times New Roman"/>
        </w:rPr>
        <w:t>)</w:t>
      </w:r>
      <w:r w:rsidR="00AF4657">
        <w:rPr>
          <w:rFonts w:eastAsia="Calibri" w:cs="Times New Roman"/>
        </w:rPr>
        <w:t>, wg poniżej wyceny:</w:t>
      </w:r>
    </w:p>
    <w:tbl>
      <w:tblPr>
        <w:tblStyle w:val="Tabela-Siatka"/>
        <w:tblW w:w="9402" w:type="dxa"/>
        <w:tblLook w:val="04A0" w:firstRow="1" w:lastRow="0" w:firstColumn="1" w:lastColumn="0" w:noHBand="0" w:noVBand="1"/>
      </w:tblPr>
      <w:tblGrid>
        <w:gridCol w:w="704"/>
        <w:gridCol w:w="3260"/>
        <w:gridCol w:w="1812"/>
        <w:gridCol w:w="1813"/>
        <w:gridCol w:w="1813"/>
      </w:tblGrid>
      <w:tr w:rsidR="00AF4657" w14:paraId="5484FCC8" w14:textId="77777777" w:rsidTr="0042494A">
        <w:tc>
          <w:tcPr>
            <w:tcW w:w="704" w:type="dxa"/>
          </w:tcPr>
          <w:p w14:paraId="5F16E831" w14:textId="2F83EC11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l.p.</w:t>
            </w:r>
          </w:p>
        </w:tc>
        <w:tc>
          <w:tcPr>
            <w:tcW w:w="3260" w:type="dxa"/>
          </w:tcPr>
          <w:p w14:paraId="0CD69990" w14:textId="730416BC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Przedmiot zamówienia</w:t>
            </w:r>
          </w:p>
        </w:tc>
        <w:tc>
          <w:tcPr>
            <w:tcW w:w="1812" w:type="dxa"/>
          </w:tcPr>
          <w:p w14:paraId="1FCDE329" w14:textId="336DD5D2" w:rsidR="00AF4657" w:rsidRPr="0042494A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Cena jednostkowa brutto</w:t>
            </w:r>
          </w:p>
        </w:tc>
        <w:tc>
          <w:tcPr>
            <w:tcW w:w="1813" w:type="dxa"/>
          </w:tcPr>
          <w:p w14:paraId="38905810" w14:textId="3A638183" w:rsidR="00AF4657" w:rsidRPr="0042494A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Ilość</w:t>
            </w:r>
          </w:p>
        </w:tc>
        <w:tc>
          <w:tcPr>
            <w:tcW w:w="1813" w:type="dxa"/>
          </w:tcPr>
          <w:p w14:paraId="271CF764" w14:textId="77777777" w:rsidR="00AF4657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Wartość brutto</w:t>
            </w:r>
          </w:p>
          <w:p w14:paraId="148F322F" w14:textId="1D4B73CC" w:rsidR="001F3144" w:rsidRPr="0042494A" w:rsidRDefault="001F3144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(kol. C x kol. D</w:t>
            </w:r>
          </w:p>
        </w:tc>
      </w:tr>
      <w:tr w:rsidR="001F3144" w14:paraId="5584FF0D" w14:textId="77777777" w:rsidTr="0042494A">
        <w:tc>
          <w:tcPr>
            <w:tcW w:w="704" w:type="dxa"/>
          </w:tcPr>
          <w:p w14:paraId="7C3C79F2" w14:textId="6A3972B5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3260" w:type="dxa"/>
          </w:tcPr>
          <w:p w14:paraId="371F33B9" w14:textId="38F2738E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B</w:t>
            </w:r>
          </w:p>
        </w:tc>
        <w:tc>
          <w:tcPr>
            <w:tcW w:w="1812" w:type="dxa"/>
          </w:tcPr>
          <w:p w14:paraId="43101A7F" w14:textId="4847D458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C</w:t>
            </w:r>
          </w:p>
        </w:tc>
        <w:tc>
          <w:tcPr>
            <w:tcW w:w="1813" w:type="dxa"/>
          </w:tcPr>
          <w:p w14:paraId="5BD54F41" w14:textId="06AA11EF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D</w:t>
            </w:r>
          </w:p>
        </w:tc>
        <w:tc>
          <w:tcPr>
            <w:tcW w:w="1813" w:type="dxa"/>
          </w:tcPr>
          <w:p w14:paraId="214E57A4" w14:textId="457EA8C2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</w:p>
        </w:tc>
      </w:tr>
      <w:tr w:rsidR="00AF4657" w14:paraId="66E3F7B7" w14:textId="77777777" w:rsidTr="0042494A">
        <w:tc>
          <w:tcPr>
            <w:tcW w:w="704" w:type="dxa"/>
          </w:tcPr>
          <w:p w14:paraId="0CE257FB" w14:textId="43FB27DC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</w:tcPr>
          <w:p w14:paraId="6255EB0F" w14:textId="0610CE96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100 stron</w:t>
            </w:r>
          </w:p>
        </w:tc>
        <w:tc>
          <w:tcPr>
            <w:tcW w:w="1812" w:type="dxa"/>
          </w:tcPr>
          <w:p w14:paraId="1527851B" w14:textId="77777777" w:rsidR="00AF4657" w:rsidRDefault="00AF4657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</w:tcPr>
          <w:p w14:paraId="282A0A71" w14:textId="46F5928D" w:rsidR="00AF4657" w:rsidRDefault="001F3144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813" w:type="dxa"/>
          </w:tcPr>
          <w:p w14:paraId="6FDF5C47" w14:textId="77777777" w:rsidR="00AF4657" w:rsidRDefault="00AF4657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42494A" w14:paraId="7EC8E7D8" w14:textId="77777777" w:rsidTr="0042494A">
        <w:tc>
          <w:tcPr>
            <w:tcW w:w="704" w:type="dxa"/>
          </w:tcPr>
          <w:p w14:paraId="7D531364" w14:textId="2B088B13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885" w:type="dxa"/>
            <w:gridSpan w:val="3"/>
          </w:tcPr>
          <w:p w14:paraId="5AA40DFC" w14:textId="389EED1C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Razem</w:t>
            </w:r>
          </w:p>
        </w:tc>
        <w:tc>
          <w:tcPr>
            <w:tcW w:w="1813" w:type="dxa"/>
          </w:tcPr>
          <w:p w14:paraId="62B96E4A" w14:textId="77777777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</w:p>
        </w:tc>
      </w:tr>
    </w:tbl>
    <w:p w14:paraId="381C650A" w14:textId="77777777" w:rsidR="004051EE" w:rsidRDefault="004051EE" w:rsidP="0042494A">
      <w:pPr>
        <w:spacing w:after="60" w:line="360" w:lineRule="auto"/>
        <w:jc w:val="both"/>
        <w:rPr>
          <w:rFonts w:eastAsia="Calibri" w:cs="Times New Roman"/>
        </w:rPr>
      </w:pPr>
    </w:p>
    <w:p w14:paraId="3A8BE4B1" w14:textId="77777777" w:rsidR="00166921" w:rsidRDefault="00166921" w:rsidP="0042494A">
      <w:pPr>
        <w:spacing w:after="60" w:line="360" w:lineRule="auto"/>
        <w:jc w:val="both"/>
        <w:rPr>
          <w:rFonts w:eastAsia="Calibri" w:cs="Times New Roman"/>
        </w:rPr>
      </w:pPr>
    </w:p>
    <w:p w14:paraId="23D11E6A" w14:textId="77777777" w:rsidR="00166921" w:rsidRDefault="00166921" w:rsidP="0042494A">
      <w:pPr>
        <w:spacing w:after="60" w:line="360" w:lineRule="auto"/>
        <w:jc w:val="both"/>
        <w:rPr>
          <w:rFonts w:eastAsia="Calibri" w:cs="Times New Roman"/>
        </w:rPr>
      </w:pPr>
    </w:p>
    <w:p w14:paraId="28888042" w14:textId="77777777" w:rsidR="00166921" w:rsidRDefault="00166921" w:rsidP="0042494A">
      <w:pPr>
        <w:spacing w:after="60" w:line="360" w:lineRule="auto"/>
        <w:jc w:val="both"/>
        <w:rPr>
          <w:rFonts w:eastAsia="Calibri" w:cs="Times New Roman"/>
        </w:rPr>
      </w:pPr>
    </w:p>
    <w:p w14:paraId="17AD1CDA" w14:textId="77777777" w:rsidR="00166921" w:rsidRDefault="00166921" w:rsidP="0042494A">
      <w:pPr>
        <w:spacing w:after="60" w:line="360" w:lineRule="auto"/>
        <w:jc w:val="both"/>
        <w:rPr>
          <w:rFonts w:eastAsia="Calibri" w:cs="Times New Roman"/>
        </w:rPr>
      </w:pPr>
    </w:p>
    <w:p w14:paraId="67388580" w14:textId="77777777" w:rsidR="00166921" w:rsidRPr="0042494A" w:rsidRDefault="00166921" w:rsidP="0042494A">
      <w:pPr>
        <w:spacing w:after="60" w:line="360" w:lineRule="auto"/>
        <w:jc w:val="both"/>
        <w:rPr>
          <w:rFonts w:eastAsia="Calibri" w:cs="Times New Roman"/>
        </w:rPr>
      </w:pPr>
    </w:p>
    <w:p w14:paraId="345D0C32" w14:textId="1CFCBC82" w:rsidR="004051EE" w:rsidRPr="004051EE" w:rsidRDefault="004051EE" w:rsidP="004051EE">
      <w:pPr>
        <w:pStyle w:val="Akapitzlist"/>
        <w:spacing w:after="60" w:line="360" w:lineRule="auto"/>
        <w:ind w:left="0"/>
        <w:jc w:val="both"/>
        <w:rPr>
          <w:b/>
          <w:snapToGrid w:val="0"/>
        </w:rPr>
      </w:pPr>
      <w:r w:rsidRPr="004051EE">
        <w:rPr>
          <w:rFonts w:eastAsia="Calibri" w:cs="Times New Roman"/>
          <w:b/>
        </w:rPr>
        <w:t xml:space="preserve">OŚWIADCZENIA: </w:t>
      </w:r>
    </w:p>
    <w:p w14:paraId="554D9E42" w14:textId="5889B142" w:rsidR="00A32397" w:rsidRPr="0042494A" w:rsidRDefault="00A32397" w:rsidP="0042494A">
      <w:pPr>
        <w:widowControl w:val="0"/>
        <w:numPr>
          <w:ilvl w:val="0"/>
          <w:numId w:val="34"/>
        </w:num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Zobowiązujemy się wykonać zamówienie w zakresie i na zasadach określonych </w:t>
      </w:r>
      <w:r>
        <w:rPr>
          <w:rFonts w:ascii="Calibri" w:hAnsi="Calibri"/>
        </w:rPr>
        <w:br/>
      </w:r>
      <w:r w:rsidR="004051EE">
        <w:rPr>
          <w:rFonts w:ascii="Calibri" w:hAnsi="Calibri"/>
        </w:rPr>
        <w:t>w Zapytaniu Ofertowym wraz z załącznikami</w:t>
      </w:r>
      <w:r>
        <w:rPr>
          <w:rFonts w:ascii="Calibri" w:hAnsi="Calibri"/>
        </w:rPr>
        <w:t xml:space="preserve">. </w:t>
      </w:r>
      <w:r w:rsidRPr="0042494A">
        <w:rPr>
          <w:rFonts w:ascii="Calibri" w:hAnsi="Calibri"/>
        </w:rPr>
        <w:t xml:space="preserve"> </w:t>
      </w:r>
    </w:p>
    <w:p w14:paraId="0ECA509C" w14:textId="77777777" w:rsidR="00E60B07" w:rsidRPr="00E60B07" w:rsidRDefault="00E60B07" w:rsidP="0048503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/>
          <w:snapToGrid w:val="0"/>
        </w:rPr>
      </w:pPr>
      <w:r w:rsidRPr="00E60B07">
        <w:rPr>
          <w:rFonts w:ascii="Calibri" w:hAnsi="Calibri"/>
          <w:snapToGrid w:val="0"/>
        </w:rPr>
        <w:t xml:space="preserve">Oświadczamy, że w przypadku wyboru naszej Oferty, umowę zawrzemy w miejscu i terminie wyznaczonym przez Zamawiającego. </w:t>
      </w:r>
    </w:p>
    <w:p w14:paraId="33114949" w14:textId="717467E6" w:rsidR="00E60B07" w:rsidRPr="00485038" w:rsidRDefault="00E60B07" w:rsidP="0048503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libri" w:hAnsi="Calibri"/>
          <w:snapToGrid w:val="0"/>
        </w:rPr>
      </w:pPr>
      <w:r w:rsidRPr="00E60B07">
        <w:rPr>
          <w:rFonts w:ascii="Calibri" w:hAnsi="Calibri"/>
          <w:snapToGrid w:val="0"/>
        </w:rPr>
        <w:t xml:space="preserve">Wykonawca oświadcza, że w imieniu Zamawiającego wypełnił obowiązki informacyjne przewidziane w art. 14 RODO  wobec osób fizycznych, od których dane osobowe uzyskał w celu ubiegania się o udzielenie zamówienia publicznego w niniejszym postępowaniu, przedstawiając tym osobom klauzulę, stanowiącą załącznik nr 4 do zapytania ofertowego. </w:t>
      </w:r>
    </w:p>
    <w:p w14:paraId="0DF981D3" w14:textId="051AECE2" w:rsidR="004051EE" w:rsidRPr="004051EE" w:rsidRDefault="004051EE" w:rsidP="004051EE">
      <w:pPr>
        <w:pStyle w:val="Akapitzlist"/>
        <w:numPr>
          <w:ilvl w:val="0"/>
          <w:numId w:val="34"/>
        </w:numPr>
        <w:spacing w:line="360" w:lineRule="auto"/>
        <w:rPr>
          <w:rFonts w:ascii="Calibri" w:hAnsi="Calibri"/>
          <w:snapToGrid w:val="0"/>
        </w:rPr>
      </w:pPr>
      <w:r w:rsidRPr="004051EE">
        <w:rPr>
          <w:rFonts w:ascii="Calibri" w:hAnsi="Calibri"/>
          <w:snapToGrid w:val="0"/>
        </w:rPr>
        <w:t>Oświadczamy, że jesteśmy mikro/małym/średnim przedsiębiorcą: TAK/NIE</w:t>
      </w:r>
      <w:r>
        <w:rPr>
          <w:rStyle w:val="Odwoanieprzypisudolnego"/>
          <w:rFonts w:ascii="Calibri" w:hAnsi="Calibri"/>
          <w:snapToGrid w:val="0"/>
        </w:rPr>
        <w:footnoteReference w:id="1"/>
      </w:r>
      <w:r>
        <w:rPr>
          <w:rFonts w:ascii="Calibri" w:hAnsi="Calibri"/>
          <w:snapToGrid w:val="0"/>
        </w:rPr>
        <w:t>.</w:t>
      </w:r>
      <w:r w:rsidRPr="004051EE">
        <w:rPr>
          <w:rFonts w:ascii="Calibri" w:hAnsi="Calibri"/>
          <w:snapToGrid w:val="0"/>
        </w:rPr>
        <w:t xml:space="preserve"> </w:t>
      </w:r>
    </w:p>
    <w:p w14:paraId="7BF9FBC2" w14:textId="77777777" w:rsidR="00A32397" w:rsidRDefault="00A32397" w:rsidP="004051EE">
      <w:pPr>
        <w:widowControl w:val="0"/>
        <w:numPr>
          <w:ilvl w:val="0"/>
          <w:numId w:val="34"/>
        </w:numPr>
        <w:spacing w:after="120" w:line="360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  <w:szCs w:val="24"/>
        </w:rPr>
        <w:t>Oświadczamy, że Oferta jest dla Nas wiążąca przez okres 30</w:t>
      </w:r>
      <w:r>
        <w:rPr>
          <w:rFonts w:ascii="Calibri" w:hAnsi="Calibri"/>
          <w:b/>
          <w:snapToGrid w:val="0"/>
          <w:szCs w:val="24"/>
        </w:rPr>
        <w:t xml:space="preserve"> </w:t>
      </w:r>
      <w:r>
        <w:rPr>
          <w:rFonts w:ascii="Calibri" w:hAnsi="Calibri"/>
          <w:snapToGrid w:val="0"/>
          <w:szCs w:val="24"/>
        </w:rPr>
        <w:t xml:space="preserve">dni od dnia, w którym upływa termin składania ofert. </w:t>
      </w:r>
    </w:p>
    <w:p w14:paraId="403C3FF5" w14:textId="77777777" w:rsidR="00A32397" w:rsidRDefault="00A32397" w:rsidP="00A32397">
      <w:pPr>
        <w:widowControl w:val="0"/>
        <w:spacing w:after="60"/>
        <w:jc w:val="both"/>
        <w:rPr>
          <w:rFonts w:ascii="Calibri" w:hAnsi="Calibri"/>
          <w:snapToGrid w:val="0"/>
        </w:rPr>
      </w:pPr>
    </w:p>
    <w:p w14:paraId="6674883E" w14:textId="77777777" w:rsidR="00A32397" w:rsidRDefault="00A32397" w:rsidP="00A32397">
      <w:pPr>
        <w:widowControl w:val="0"/>
        <w:jc w:val="both"/>
        <w:rPr>
          <w:rFonts w:ascii="Calibri" w:hAnsi="Calibri"/>
          <w:snapToGrid w:val="0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66"/>
      </w:tblGrid>
      <w:tr w:rsidR="00A32397" w14:paraId="43656610" w14:textId="77777777" w:rsidTr="00041FE7">
        <w:trPr>
          <w:trHeight w:val="175"/>
          <w:jc w:val="center"/>
        </w:trPr>
        <w:tc>
          <w:tcPr>
            <w:tcW w:w="4589" w:type="dxa"/>
            <w:hideMark/>
          </w:tcPr>
          <w:p w14:paraId="1F9B8EB0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</w:t>
            </w:r>
          </w:p>
          <w:p w14:paraId="2DBDB97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hideMark/>
          </w:tcPr>
          <w:p w14:paraId="62803D81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_______________________________________</w:t>
            </w:r>
          </w:p>
          <w:p w14:paraId="6CC457B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</w:p>
        </w:tc>
      </w:tr>
    </w:tbl>
    <w:p w14:paraId="24094D5B" w14:textId="77777777" w:rsidR="00A32397" w:rsidRDefault="00A32397" w:rsidP="00A32397">
      <w:pPr>
        <w:jc w:val="both"/>
        <w:rPr>
          <w:rFonts w:ascii="Calibri" w:hAnsi="Calibri"/>
        </w:rPr>
      </w:pPr>
    </w:p>
    <w:p w14:paraId="13E951DC" w14:textId="77777777" w:rsidR="00A32397" w:rsidRDefault="00A32397" w:rsidP="00A32397">
      <w:pPr>
        <w:jc w:val="both"/>
        <w:rPr>
          <w:rFonts w:ascii="Calibri" w:hAnsi="Calibri"/>
        </w:rPr>
      </w:pPr>
    </w:p>
    <w:p w14:paraId="78F6286E" w14:textId="77777777" w:rsidR="00A32397" w:rsidRDefault="00A32397" w:rsidP="00A32397">
      <w:pPr>
        <w:jc w:val="both"/>
        <w:rPr>
          <w:rFonts w:ascii="Calibri" w:hAnsi="Calibri"/>
        </w:rPr>
      </w:pPr>
    </w:p>
    <w:p w14:paraId="6123E155" w14:textId="77777777" w:rsidR="00694D9E" w:rsidRDefault="00694D9E" w:rsidP="00166921">
      <w:pPr>
        <w:spacing w:after="120"/>
        <w:jc w:val="both"/>
        <w:rPr>
          <w:rFonts w:ascii="Calibri" w:hAnsi="Calibri"/>
          <w:u w:val="single"/>
        </w:rPr>
      </w:pPr>
    </w:p>
    <w:p w14:paraId="64D46367" w14:textId="77777777" w:rsidR="00694D9E" w:rsidRDefault="00694D9E" w:rsidP="00166921">
      <w:pPr>
        <w:spacing w:after="120"/>
        <w:jc w:val="both"/>
        <w:rPr>
          <w:rFonts w:ascii="Calibri" w:hAnsi="Calibri"/>
          <w:u w:val="single"/>
        </w:rPr>
      </w:pPr>
    </w:p>
    <w:p w14:paraId="3F319D80" w14:textId="38886D43" w:rsidR="00226B9C" w:rsidRDefault="004051EE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FF5389">
        <w:rPr>
          <w:rFonts w:ascii="Calibri" w:hAnsi="Calibri" w:cs="Calibri"/>
          <w:i/>
          <w:sz w:val="20"/>
          <w:szCs w:val="20"/>
        </w:rPr>
        <w:t>Pouczenie o odpowiedzialności karnej Art. 297 § 1 ustawy z dnia 6 czerwca 1997 r. - Kodeks karny (Dz. U. z 201</w:t>
      </w:r>
      <w:r w:rsidR="00983F79">
        <w:rPr>
          <w:rFonts w:ascii="Calibri" w:hAnsi="Calibri" w:cs="Calibri"/>
          <w:i/>
          <w:sz w:val="20"/>
          <w:szCs w:val="20"/>
        </w:rPr>
        <w:t>7</w:t>
      </w:r>
      <w:r w:rsidRPr="00FF5389">
        <w:rPr>
          <w:rFonts w:ascii="Calibri" w:hAnsi="Calibri" w:cs="Calibri"/>
          <w:i/>
          <w:sz w:val="20"/>
          <w:szCs w:val="20"/>
        </w:rPr>
        <w:t xml:space="preserve"> r. poz. </w:t>
      </w:r>
      <w:r w:rsidR="00983F79">
        <w:rPr>
          <w:rFonts w:ascii="Calibri" w:hAnsi="Calibri" w:cs="Calibri"/>
          <w:i/>
          <w:sz w:val="20"/>
          <w:szCs w:val="20"/>
        </w:rPr>
        <w:t>2204 ze zm.</w:t>
      </w:r>
      <w:r w:rsidRPr="00FF5389">
        <w:rPr>
          <w:rFonts w:ascii="Calibri" w:hAnsi="Calibri" w:cs="Calibri"/>
          <w:i/>
          <w:sz w:val="20"/>
          <w:szCs w:val="20"/>
        </w:rPr>
        <w:t>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F53E3C" w14:textId="77777777" w:rsidR="00694D9E" w:rsidRDefault="00E60B07" w:rsidP="00E60B0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02BC3798" w14:textId="77777777" w:rsidR="00694D9E" w:rsidRDefault="00694D9E" w:rsidP="00E60B07">
      <w:pPr>
        <w:spacing w:after="0"/>
        <w:jc w:val="right"/>
        <w:rPr>
          <w:rFonts w:ascii="Arial" w:hAnsi="Arial" w:cs="Arial"/>
          <w:b/>
        </w:rPr>
      </w:pPr>
    </w:p>
    <w:p w14:paraId="1AD70207" w14:textId="1B616714" w:rsidR="00E60B07" w:rsidRPr="004902BE" w:rsidRDefault="00E60B07" w:rsidP="00E60B07">
      <w:pPr>
        <w:spacing w:after="0"/>
        <w:jc w:val="right"/>
        <w:rPr>
          <w:rFonts w:cs="Arial"/>
          <w:b/>
        </w:rPr>
      </w:pPr>
      <w:r w:rsidRPr="004902BE">
        <w:rPr>
          <w:rFonts w:cs="Arial"/>
          <w:b/>
        </w:rPr>
        <w:t xml:space="preserve">Załącznik nr </w:t>
      </w:r>
      <w:r>
        <w:rPr>
          <w:rFonts w:cs="Arial"/>
          <w:b/>
        </w:rPr>
        <w:t>2 do zapytania ofertowego</w:t>
      </w:r>
    </w:p>
    <w:p w14:paraId="363C562E" w14:textId="77777777" w:rsidR="00E60B07" w:rsidRDefault="00E60B07" w:rsidP="00E60B07">
      <w:pPr>
        <w:spacing w:after="0"/>
        <w:jc w:val="center"/>
        <w:rPr>
          <w:rFonts w:cs="Arial"/>
          <w:b/>
        </w:rPr>
      </w:pPr>
    </w:p>
    <w:p w14:paraId="506DCD23" w14:textId="77777777" w:rsidR="00E11957" w:rsidRDefault="00E11957" w:rsidP="00B01D11">
      <w:pPr>
        <w:spacing w:after="0"/>
        <w:rPr>
          <w:rFonts w:cs="Arial"/>
          <w:b/>
        </w:rPr>
      </w:pPr>
    </w:p>
    <w:p w14:paraId="457599DD" w14:textId="2C3034FE" w:rsidR="00E60B07" w:rsidRPr="004902BE" w:rsidRDefault="00E60B07" w:rsidP="00B01D11">
      <w:pPr>
        <w:spacing w:after="0"/>
        <w:rPr>
          <w:rFonts w:cs="Arial"/>
          <w:b/>
        </w:rPr>
      </w:pPr>
      <w:r w:rsidRPr="003E6B5E">
        <w:rPr>
          <w:rFonts w:cs="Arial"/>
          <w:b/>
        </w:rPr>
        <w:t xml:space="preserve">Klauzula informacyjna dla osób wskazanych w dokumentacji </w:t>
      </w:r>
      <w:r>
        <w:rPr>
          <w:rFonts w:cs="Arial"/>
          <w:b/>
        </w:rPr>
        <w:t xml:space="preserve">postępowania o </w:t>
      </w:r>
      <w:r w:rsidRPr="003E6B5E">
        <w:rPr>
          <w:rFonts w:cs="Arial"/>
          <w:b/>
        </w:rPr>
        <w:t>udzielenia zamówienia publicznego</w:t>
      </w:r>
      <w:r>
        <w:rPr>
          <w:rFonts w:cs="Arial"/>
          <w:b/>
        </w:rPr>
        <w:t xml:space="preserve"> na </w:t>
      </w:r>
      <w:r w:rsidRPr="00BB17A0">
        <w:rPr>
          <w:rFonts w:eastAsia="Times New Roman" w:cs="Times New Roman"/>
          <w:b/>
          <w:bCs/>
          <w:lang w:eastAsia="pl-PL"/>
        </w:rPr>
        <w:t xml:space="preserve">skład, łamanie, opracowanie graficzne, druk i dostawa publikacji </w:t>
      </w:r>
      <w:r>
        <w:rPr>
          <w:rFonts w:eastAsia="Times New Roman" w:cs="Times New Roman"/>
          <w:b/>
          <w:bCs/>
          <w:lang w:eastAsia="pl-PL"/>
        </w:rPr>
        <w:t>dwóch</w:t>
      </w:r>
      <w:r w:rsidRPr="00BB17A0">
        <w:rPr>
          <w:rFonts w:eastAsia="Times New Roman" w:cs="Times New Roman"/>
          <w:b/>
          <w:bCs/>
          <w:lang w:eastAsia="pl-PL"/>
        </w:rPr>
        <w:t xml:space="preserve"> wydawnictw</w:t>
      </w:r>
    </w:p>
    <w:p w14:paraId="4B9C8C86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FC7D755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Administrator Danych Osobowych</w:t>
      </w:r>
    </w:p>
    <w:p w14:paraId="409CABE0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557A7B9A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6E4AADF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Inspektor Ochrony Danych</w:t>
      </w:r>
    </w:p>
    <w:p w14:paraId="1D7C0461" w14:textId="5E8840F1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 sprawach dotyczących danych osobowych może się Pani/Pan kontaktować z wyznaczonym inspektorem ochrony danych pod adresem e-mail:</w:t>
      </w:r>
      <w:r w:rsidR="00E11957">
        <w:rPr>
          <w:rFonts w:eastAsia="Times New Roman" w:cs="Arial"/>
          <w:lang w:eastAsia="pl-PL"/>
        </w:rPr>
        <w:t xml:space="preserve"> </w:t>
      </w:r>
      <w:hyperlink r:id="rId11" w:history="1">
        <w:r w:rsidR="00E11957" w:rsidRPr="00715DFC">
          <w:rPr>
            <w:rStyle w:val="Hipercze"/>
            <w:rFonts w:eastAsia="Times New Roman" w:cs="Arial"/>
            <w:lang w:eastAsia="pl-PL"/>
          </w:rPr>
          <w:t>iod@krrit.gov.pl</w:t>
        </w:r>
      </w:hyperlink>
      <w:r w:rsidRPr="004902BE">
        <w:rPr>
          <w:rFonts w:eastAsia="Times New Roman" w:cs="Arial"/>
          <w:u w:val="single"/>
          <w:lang w:eastAsia="pl-PL"/>
        </w:rPr>
        <w:t>.</w:t>
      </w:r>
    </w:p>
    <w:p w14:paraId="39C0CF23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4D739A6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Cele i podstawy przetwarzania</w:t>
      </w:r>
    </w:p>
    <w:p w14:paraId="3FCB572B" w14:textId="26B1B43F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Pani/Pana dane osobowe zostały udostępnione przez ……………………..</w:t>
      </w:r>
      <w:r w:rsidRPr="004902BE">
        <w:rPr>
          <w:rStyle w:val="Odwoanieprzypisudolnego"/>
          <w:rFonts w:eastAsia="Times New Roman" w:cs="Arial"/>
          <w:lang w:eastAsia="pl-PL"/>
        </w:rPr>
        <w:footnoteReference w:id="2"/>
      </w:r>
      <w:r w:rsidRPr="004902BE">
        <w:rPr>
          <w:rFonts w:eastAsia="Times New Roman" w:cs="Arial"/>
          <w:lang w:eastAsia="pl-PL"/>
        </w:rPr>
        <w:t xml:space="preserve"> w celu ubiegania się o udz</w:t>
      </w:r>
      <w:r>
        <w:rPr>
          <w:rFonts w:eastAsia="Times New Roman" w:cs="Arial"/>
          <w:lang w:eastAsia="pl-PL"/>
        </w:rPr>
        <w:t>ielenie zamówienia publicznego na</w:t>
      </w:r>
      <w:r w:rsidRPr="00E60B07">
        <w:t xml:space="preserve"> </w:t>
      </w:r>
      <w:r w:rsidRPr="00E60B07">
        <w:rPr>
          <w:rFonts w:eastAsia="Times New Roman" w:cs="Arial"/>
          <w:lang w:eastAsia="pl-PL"/>
        </w:rPr>
        <w:t>skład, łamanie, opracowanie graficzne, druk i dostawa publikacji dwóch wydawnictw</w:t>
      </w:r>
      <w:r w:rsidRPr="004902BE">
        <w:rPr>
          <w:rFonts w:eastAsia="Times New Roman" w:cs="Arial"/>
          <w:lang w:eastAsia="pl-PL"/>
        </w:rPr>
        <w:t>.  Podstawą przetwarzania Pani/Pana danych osobowych jest prawnie uzasadniony interes ubiegającego się o udzielenie zamówienia publicznego (art. 6 ust. 1 lit. f  RODO</w:t>
      </w:r>
      <w:r w:rsidRPr="004902BE">
        <w:rPr>
          <w:rStyle w:val="Odwoanieprzypisudolnego"/>
          <w:rFonts w:eastAsia="Times New Roman" w:cs="Arial"/>
          <w:lang w:eastAsia="pl-PL"/>
        </w:rPr>
        <w:footnoteReference w:id="3"/>
      </w:r>
      <w:r w:rsidRPr="004902BE">
        <w:rPr>
          <w:rFonts w:eastAsia="Times New Roman" w:cs="Arial"/>
          <w:lang w:eastAsia="pl-PL"/>
        </w:rPr>
        <w:t>) oraz obowiązek prawny wynikający z przepisów o archiwizacji dokumentów (art. 6 ust. 1 lit. c RODO).</w:t>
      </w:r>
    </w:p>
    <w:p w14:paraId="76DBD97F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B33C4E9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Okres przechowywania danych osobowych</w:t>
      </w:r>
    </w:p>
    <w:p w14:paraId="3C160E83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353798C6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0ECADF6" w14:textId="77777777" w:rsidR="00E60B07" w:rsidRPr="004902BE" w:rsidRDefault="00E60B07" w:rsidP="00E60B0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Prawa osób, których dane dotyczą</w:t>
      </w:r>
    </w:p>
    <w:p w14:paraId="02DA7B88" w14:textId="77777777" w:rsidR="00E60B07" w:rsidRPr="004902BE" w:rsidRDefault="00E60B07" w:rsidP="00E60B07">
      <w:pPr>
        <w:spacing w:after="0"/>
        <w:jc w:val="both"/>
        <w:rPr>
          <w:rFonts w:cs="Arial"/>
        </w:rPr>
      </w:pPr>
      <w:r w:rsidRPr="004902BE">
        <w:rPr>
          <w:rFonts w:cs="Arial"/>
        </w:rPr>
        <w:t>Zgodnie z RODO przysługuje Pani/Panu prawo do:</w:t>
      </w:r>
    </w:p>
    <w:p w14:paraId="12C1B69F" w14:textId="77777777" w:rsidR="00E60B07" w:rsidRPr="004902BE" w:rsidRDefault="00E60B07" w:rsidP="00E60B07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dostępu do swoich danych oraz otrzymania ich kopii;</w:t>
      </w:r>
    </w:p>
    <w:p w14:paraId="2C87BDAB" w14:textId="77777777" w:rsidR="00E60B07" w:rsidRPr="004902BE" w:rsidRDefault="00E60B07" w:rsidP="00E60B07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sprostowania (poprawiania) swoich danych osobowych;</w:t>
      </w:r>
    </w:p>
    <w:p w14:paraId="6E8413AC" w14:textId="77777777" w:rsidR="00E60B07" w:rsidRPr="004902BE" w:rsidRDefault="00E60B07" w:rsidP="00E60B07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żądania ograniczenia przetwarzania swoich danych osobowych;</w:t>
      </w:r>
    </w:p>
    <w:p w14:paraId="5BF3A36C" w14:textId="77777777" w:rsidR="00E60B07" w:rsidRPr="004902BE" w:rsidRDefault="00E60B07" w:rsidP="00E60B07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sprzeciwu wobec przetwarzania swoich danych osobowych;</w:t>
      </w:r>
    </w:p>
    <w:p w14:paraId="2CD13C7A" w14:textId="77777777" w:rsidR="00E60B07" w:rsidRPr="004902BE" w:rsidRDefault="00E60B07" w:rsidP="00E60B07">
      <w:pPr>
        <w:numPr>
          <w:ilvl w:val="0"/>
          <w:numId w:val="5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7209F0C7" w14:textId="77777777" w:rsidR="00E60B07" w:rsidRPr="004902BE" w:rsidRDefault="00E60B07" w:rsidP="00E60B07">
      <w:pPr>
        <w:spacing w:after="0" w:line="240" w:lineRule="auto"/>
        <w:jc w:val="both"/>
        <w:rPr>
          <w:rFonts w:cs="Arial"/>
        </w:rPr>
      </w:pPr>
    </w:p>
    <w:p w14:paraId="0267080B" w14:textId="77777777" w:rsidR="00E60B07" w:rsidRPr="004902BE" w:rsidRDefault="00E60B07" w:rsidP="00E60B07"/>
    <w:p w14:paraId="347F529B" w14:textId="77777777" w:rsidR="00E60B07" w:rsidRPr="00166921" w:rsidRDefault="00E60B07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sectPr w:rsidR="00E60B07" w:rsidRPr="001669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9C21D" w14:textId="77777777" w:rsidR="00817C7A" w:rsidRDefault="00817C7A" w:rsidP="004051EE">
      <w:pPr>
        <w:spacing w:after="0" w:line="240" w:lineRule="auto"/>
      </w:pPr>
      <w:r>
        <w:separator/>
      </w:r>
    </w:p>
  </w:endnote>
  <w:endnote w:type="continuationSeparator" w:id="0">
    <w:p w14:paraId="734508EB" w14:textId="77777777" w:rsidR="00817C7A" w:rsidRDefault="00817C7A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254339"/>
      <w:docPartObj>
        <w:docPartGallery w:val="Page Numbers (Bottom of Page)"/>
        <w:docPartUnique/>
      </w:docPartObj>
    </w:sdtPr>
    <w:sdtEndPr/>
    <w:sdtContent>
      <w:p w14:paraId="61DF5557" w14:textId="123CF402" w:rsidR="00983F79" w:rsidRDefault="00983F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F88" w:rsidRPr="00520F88">
          <w:rPr>
            <w:noProof/>
            <w:lang w:val="pl-PL"/>
          </w:rPr>
          <w:t>3</w:t>
        </w:r>
        <w:r>
          <w:fldChar w:fldCharType="end"/>
        </w:r>
      </w:p>
    </w:sdtContent>
  </w:sdt>
  <w:p w14:paraId="530FA3DD" w14:textId="77777777" w:rsidR="00983F79" w:rsidRDefault="00983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C554" w14:textId="77777777" w:rsidR="00817C7A" w:rsidRDefault="00817C7A" w:rsidP="004051EE">
      <w:pPr>
        <w:spacing w:after="0" w:line="240" w:lineRule="auto"/>
      </w:pPr>
      <w:r>
        <w:separator/>
      </w:r>
    </w:p>
  </w:footnote>
  <w:footnote w:type="continuationSeparator" w:id="0">
    <w:p w14:paraId="4AD5BCED" w14:textId="77777777" w:rsidR="00817C7A" w:rsidRDefault="00817C7A" w:rsidP="004051EE">
      <w:pPr>
        <w:spacing w:after="0" w:line="240" w:lineRule="auto"/>
      </w:pPr>
      <w:r>
        <w:continuationSeparator/>
      </w:r>
    </w:p>
  </w:footnote>
  <w:footnote w:id="1">
    <w:p w14:paraId="74FE54D8" w14:textId="18F3094B" w:rsidR="004051EE" w:rsidRDefault="004051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7BA235B3" w14:textId="77777777" w:rsidR="004051EE" w:rsidRDefault="004051EE">
      <w:pPr>
        <w:pStyle w:val="Tekstprzypisudolnego"/>
      </w:pPr>
    </w:p>
  </w:footnote>
  <w:footnote w:id="2">
    <w:p w14:paraId="45AC4A50" w14:textId="77777777" w:rsidR="00E60B07" w:rsidRPr="004518A4" w:rsidRDefault="00E60B07" w:rsidP="00E60B07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3">
    <w:p w14:paraId="7DABC15E" w14:textId="77777777" w:rsidR="00E60B07" w:rsidRPr="00602ED2" w:rsidRDefault="00E60B07" w:rsidP="00E60B07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299"/>
    <w:multiLevelType w:val="hybridMultilevel"/>
    <w:tmpl w:val="F20678CA"/>
    <w:lvl w:ilvl="0" w:tplc="E8047CDE">
      <w:numFmt w:val="bullet"/>
      <w:lvlText w:val="•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64"/>
    <w:multiLevelType w:val="multilevel"/>
    <w:tmpl w:val="5CBAA48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B23D6"/>
    <w:multiLevelType w:val="singleLevel"/>
    <w:tmpl w:val="434E9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3702C4"/>
    <w:multiLevelType w:val="multilevel"/>
    <w:tmpl w:val="B4EAF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F2E2A"/>
    <w:multiLevelType w:val="hybridMultilevel"/>
    <w:tmpl w:val="77BE2248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4450"/>
    <w:multiLevelType w:val="hybridMultilevel"/>
    <w:tmpl w:val="CE123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57BC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1DA1"/>
    <w:multiLevelType w:val="hybridMultilevel"/>
    <w:tmpl w:val="E66EA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6EC2"/>
    <w:multiLevelType w:val="hybridMultilevel"/>
    <w:tmpl w:val="E1286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535C"/>
    <w:multiLevelType w:val="hybridMultilevel"/>
    <w:tmpl w:val="70922A7E"/>
    <w:lvl w:ilvl="0" w:tplc="398AC5D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2BE77981"/>
    <w:multiLevelType w:val="multilevel"/>
    <w:tmpl w:val="CF60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F2E2121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226055"/>
    <w:multiLevelType w:val="hybridMultilevel"/>
    <w:tmpl w:val="90742666"/>
    <w:lvl w:ilvl="0" w:tplc="04150011">
      <w:start w:val="1"/>
      <w:numFmt w:val="decimal"/>
      <w:lvlText w:val="%1)"/>
      <w:lvlJc w:val="left"/>
      <w:pPr>
        <w:ind w:left="2724" w:hanging="360"/>
      </w:pPr>
    </w:lvl>
    <w:lvl w:ilvl="1" w:tplc="04150019" w:tentative="1">
      <w:start w:val="1"/>
      <w:numFmt w:val="lowerLetter"/>
      <w:lvlText w:val="%2."/>
      <w:lvlJc w:val="left"/>
      <w:pPr>
        <w:ind w:left="3444" w:hanging="360"/>
      </w:pPr>
    </w:lvl>
    <w:lvl w:ilvl="2" w:tplc="0415001B" w:tentative="1">
      <w:start w:val="1"/>
      <w:numFmt w:val="lowerRoman"/>
      <w:lvlText w:val="%3."/>
      <w:lvlJc w:val="right"/>
      <w:pPr>
        <w:ind w:left="4164" w:hanging="180"/>
      </w:pPr>
    </w:lvl>
    <w:lvl w:ilvl="3" w:tplc="0415000F" w:tentative="1">
      <w:start w:val="1"/>
      <w:numFmt w:val="decimal"/>
      <w:lvlText w:val="%4."/>
      <w:lvlJc w:val="left"/>
      <w:pPr>
        <w:ind w:left="4884" w:hanging="360"/>
      </w:pPr>
    </w:lvl>
    <w:lvl w:ilvl="4" w:tplc="04150019" w:tentative="1">
      <w:start w:val="1"/>
      <w:numFmt w:val="lowerLetter"/>
      <w:lvlText w:val="%5."/>
      <w:lvlJc w:val="left"/>
      <w:pPr>
        <w:ind w:left="5604" w:hanging="360"/>
      </w:pPr>
    </w:lvl>
    <w:lvl w:ilvl="5" w:tplc="0415001B" w:tentative="1">
      <w:start w:val="1"/>
      <w:numFmt w:val="lowerRoman"/>
      <w:lvlText w:val="%6."/>
      <w:lvlJc w:val="right"/>
      <w:pPr>
        <w:ind w:left="6324" w:hanging="180"/>
      </w:pPr>
    </w:lvl>
    <w:lvl w:ilvl="6" w:tplc="0415000F" w:tentative="1">
      <w:start w:val="1"/>
      <w:numFmt w:val="decimal"/>
      <w:lvlText w:val="%7."/>
      <w:lvlJc w:val="left"/>
      <w:pPr>
        <w:ind w:left="7044" w:hanging="360"/>
      </w:pPr>
    </w:lvl>
    <w:lvl w:ilvl="7" w:tplc="04150019" w:tentative="1">
      <w:start w:val="1"/>
      <w:numFmt w:val="lowerLetter"/>
      <w:lvlText w:val="%8."/>
      <w:lvlJc w:val="left"/>
      <w:pPr>
        <w:ind w:left="7764" w:hanging="360"/>
      </w:pPr>
    </w:lvl>
    <w:lvl w:ilvl="8" w:tplc="0415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20" w15:restartNumberingAfterBreak="0">
    <w:nsid w:val="36AA5F2E"/>
    <w:multiLevelType w:val="hybridMultilevel"/>
    <w:tmpl w:val="E29E7C94"/>
    <w:lvl w:ilvl="0" w:tplc="76DA28A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BB22F5"/>
    <w:multiLevelType w:val="multilevel"/>
    <w:tmpl w:val="91B4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1E590E"/>
    <w:multiLevelType w:val="hybridMultilevel"/>
    <w:tmpl w:val="36E6852E"/>
    <w:lvl w:ilvl="0" w:tplc="E466AC8A">
      <w:start w:val="1"/>
      <w:numFmt w:val="decimal"/>
      <w:lvlText w:val="%1."/>
      <w:lvlJc w:val="left"/>
      <w:pPr>
        <w:tabs>
          <w:tab w:val="num" w:pos="1000"/>
        </w:tabs>
        <w:ind w:left="1000" w:hanging="357"/>
      </w:pPr>
      <w:rPr>
        <w:rFonts w:hint="default"/>
        <w:b w:val="0"/>
        <w:i w:val="0"/>
        <w:sz w:val="24"/>
        <w:szCs w:val="24"/>
      </w:rPr>
    </w:lvl>
    <w:lvl w:ilvl="1" w:tplc="06B0F102">
      <w:start w:val="2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AC4ECE7C">
      <w:start w:val="1"/>
      <w:numFmt w:val="decimal"/>
      <w:lvlText w:val="%3."/>
      <w:lvlJc w:val="left"/>
      <w:pPr>
        <w:tabs>
          <w:tab w:val="num" w:pos="499"/>
        </w:tabs>
        <w:ind w:left="499" w:hanging="357"/>
      </w:pPr>
      <w:rPr>
        <w:rFonts w:asciiTheme="minorHAnsi" w:hAnsiTheme="minorHAnsi" w:hint="default"/>
        <w:b w:val="0"/>
        <w:i w:val="0"/>
        <w:sz w:val="22"/>
        <w:szCs w:val="22"/>
      </w:rPr>
    </w:lvl>
    <w:lvl w:ilvl="3" w:tplc="068A3394">
      <w:start w:val="1"/>
      <w:numFmt w:val="decimal"/>
      <w:lvlText w:val="%4."/>
      <w:lvlJc w:val="left"/>
      <w:pPr>
        <w:ind w:left="3163" w:hanging="360"/>
      </w:pPr>
    </w:lvl>
    <w:lvl w:ilvl="4" w:tplc="1EC0ED2E">
      <w:start w:val="1"/>
      <w:numFmt w:val="lowerLetter"/>
      <w:lvlText w:val="%5."/>
      <w:lvlJc w:val="left"/>
      <w:pPr>
        <w:ind w:left="3883" w:hanging="360"/>
      </w:pPr>
    </w:lvl>
    <w:lvl w:ilvl="5" w:tplc="7F9AAD76" w:tentative="1">
      <w:start w:val="1"/>
      <w:numFmt w:val="lowerRoman"/>
      <w:lvlText w:val="%6."/>
      <w:lvlJc w:val="right"/>
      <w:pPr>
        <w:ind w:left="4603" w:hanging="180"/>
      </w:pPr>
    </w:lvl>
    <w:lvl w:ilvl="6" w:tplc="0D42E616" w:tentative="1">
      <w:start w:val="1"/>
      <w:numFmt w:val="decimal"/>
      <w:lvlText w:val="%7."/>
      <w:lvlJc w:val="left"/>
      <w:pPr>
        <w:ind w:left="5323" w:hanging="360"/>
      </w:pPr>
    </w:lvl>
    <w:lvl w:ilvl="7" w:tplc="57BAE2E6" w:tentative="1">
      <w:start w:val="1"/>
      <w:numFmt w:val="lowerLetter"/>
      <w:lvlText w:val="%8."/>
      <w:lvlJc w:val="left"/>
      <w:pPr>
        <w:ind w:left="6043" w:hanging="360"/>
      </w:pPr>
    </w:lvl>
    <w:lvl w:ilvl="8" w:tplc="37763A04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E377AF6"/>
    <w:multiLevelType w:val="multilevel"/>
    <w:tmpl w:val="03E82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664FD6"/>
    <w:multiLevelType w:val="hybridMultilevel"/>
    <w:tmpl w:val="214482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3C2E14"/>
    <w:multiLevelType w:val="hybridMultilevel"/>
    <w:tmpl w:val="BED8E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23E36"/>
    <w:multiLevelType w:val="hybridMultilevel"/>
    <w:tmpl w:val="ED625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07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B47139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45F2E"/>
    <w:multiLevelType w:val="hybridMultilevel"/>
    <w:tmpl w:val="171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B4065"/>
    <w:multiLevelType w:val="hybridMultilevel"/>
    <w:tmpl w:val="32E00F3E"/>
    <w:lvl w:ilvl="0" w:tplc="B5F02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303CEC"/>
    <w:multiLevelType w:val="hybridMultilevel"/>
    <w:tmpl w:val="B1164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172D3"/>
    <w:multiLevelType w:val="hybridMultilevel"/>
    <w:tmpl w:val="9A34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416975"/>
    <w:multiLevelType w:val="hybridMultilevel"/>
    <w:tmpl w:val="F31C07C6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8D63351"/>
    <w:multiLevelType w:val="hybridMultilevel"/>
    <w:tmpl w:val="CFA6A9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D6D46"/>
    <w:multiLevelType w:val="hybridMultilevel"/>
    <w:tmpl w:val="B916EEF8"/>
    <w:lvl w:ilvl="0" w:tplc="1A50B3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F722C59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C4918"/>
    <w:multiLevelType w:val="hybridMultilevel"/>
    <w:tmpl w:val="532400DA"/>
    <w:lvl w:ilvl="0" w:tplc="E53CE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134D9"/>
    <w:multiLevelType w:val="hybridMultilevel"/>
    <w:tmpl w:val="58E002F6"/>
    <w:lvl w:ilvl="0" w:tplc="0A0812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8646D0D"/>
    <w:multiLevelType w:val="hybridMultilevel"/>
    <w:tmpl w:val="9848A5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8732695"/>
    <w:multiLevelType w:val="hybridMultilevel"/>
    <w:tmpl w:val="CECA915C"/>
    <w:lvl w:ilvl="0" w:tplc="001A3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C052925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0"/>
  </w:num>
  <w:num w:numId="4">
    <w:abstractNumId w:val="9"/>
  </w:num>
  <w:num w:numId="5">
    <w:abstractNumId w:val="13"/>
  </w:num>
  <w:num w:numId="6">
    <w:abstractNumId w:val="31"/>
  </w:num>
  <w:num w:numId="7">
    <w:abstractNumId w:val="39"/>
  </w:num>
  <w:num w:numId="8">
    <w:abstractNumId w:val="2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8"/>
  </w:num>
  <w:num w:numId="12">
    <w:abstractNumId w:val="24"/>
  </w:num>
  <w:num w:numId="13">
    <w:abstractNumId w:val="17"/>
  </w:num>
  <w:num w:numId="14">
    <w:abstractNumId w:val="44"/>
  </w:num>
  <w:num w:numId="15">
    <w:abstractNumId w:val="11"/>
  </w:num>
  <w:num w:numId="16">
    <w:abstractNumId w:val="12"/>
  </w:num>
  <w:num w:numId="17">
    <w:abstractNumId w:val="25"/>
  </w:num>
  <w:num w:numId="18">
    <w:abstractNumId w:val="34"/>
  </w:num>
  <w:num w:numId="19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21"/>
  </w:num>
  <w:num w:numId="24">
    <w:abstractNumId w:val="23"/>
  </w:num>
  <w:num w:numId="25">
    <w:abstractNumId w:val="29"/>
  </w:num>
  <w:num w:numId="26">
    <w:abstractNumId w:val="3"/>
  </w:num>
  <w:num w:numId="27">
    <w:abstractNumId w:val="48"/>
    <w:lvlOverride w:ilvl="0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5"/>
    <w:lvlOverride w:ilvl="0">
      <w:startOverride w:val="1"/>
    </w:lvlOverride>
  </w:num>
  <w:num w:numId="34">
    <w:abstractNumId w:val="15"/>
  </w:num>
  <w:num w:numId="35">
    <w:abstractNumId w:val="22"/>
  </w:num>
  <w:num w:numId="36">
    <w:abstractNumId w:val="35"/>
  </w:num>
  <w:num w:numId="37">
    <w:abstractNumId w:val="45"/>
  </w:num>
  <w:num w:numId="38">
    <w:abstractNumId w:val="33"/>
  </w:num>
  <w:num w:numId="39">
    <w:abstractNumId w:val="19"/>
  </w:num>
  <w:num w:numId="40">
    <w:abstractNumId w:val="47"/>
  </w:num>
  <w:num w:numId="41">
    <w:abstractNumId w:val="6"/>
  </w:num>
  <w:num w:numId="42">
    <w:abstractNumId w:val="14"/>
  </w:num>
  <w:num w:numId="43">
    <w:abstractNumId w:val="20"/>
  </w:num>
  <w:num w:numId="44">
    <w:abstractNumId w:val="37"/>
  </w:num>
  <w:num w:numId="45">
    <w:abstractNumId w:val="2"/>
  </w:num>
  <w:num w:numId="46">
    <w:abstractNumId w:val="46"/>
  </w:num>
  <w:num w:numId="47">
    <w:abstractNumId w:val="10"/>
  </w:num>
  <w:num w:numId="48">
    <w:abstractNumId w:val="7"/>
  </w:num>
  <w:num w:numId="49">
    <w:abstractNumId w:val="42"/>
  </w:num>
  <w:num w:numId="50">
    <w:abstractNumId w:val="1"/>
  </w:num>
  <w:num w:numId="51">
    <w:abstractNumId w:val="40"/>
  </w:num>
  <w:num w:numId="52">
    <w:abstractNumId w:val="38"/>
  </w:num>
  <w:num w:numId="5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E9"/>
    <w:rsid w:val="00003415"/>
    <w:rsid w:val="000143BA"/>
    <w:rsid w:val="00062588"/>
    <w:rsid w:val="00067103"/>
    <w:rsid w:val="000755C3"/>
    <w:rsid w:val="000817EE"/>
    <w:rsid w:val="00085F3F"/>
    <w:rsid w:val="00092639"/>
    <w:rsid w:val="00097451"/>
    <w:rsid w:val="000B7CCD"/>
    <w:rsid w:val="000C550E"/>
    <w:rsid w:val="000C6F8E"/>
    <w:rsid w:val="000C736D"/>
    <w:rsid w:val="000D3C96"/>
    <w:rsid w:val="00123B9B"/>
    <w:rsid w:val="00127387"/>
    <w:rsid w:val="001540C7"/>
    <w:rsid w:val="00164641"/>
    <w:rsid w:val="00165BFE"/>
    <w:rsid w:val="0016615C"/>
    <w:rsid w:val="00166921"/>
    <w:rsid w:val="00187214"/>
    <w:rsid w:val="001B3B4D"/>
    <w:rsid w:val="001D54E8"/>
    <w:rsid w:val="001D783E"/>
    <w:rsid w:val="001F3144"/>
    <w:rsid w:val="001F7F1F"/>
    <w:rsid w:val="00220BC8"/>
    <w:rsid w:val="00226B9C"/>
    <w:rsid w:val="002419AC"/>
    <w:rsid w:val="002552EC"/>
    <w:rsid w:val="00262DA1"/>
    <w:rsid w:val="00270F3B"/>
    <w:rsid w:val="002D03A7"/>
    <w:rsid w:val="002E30AB"/>
    <w:rsid w:val="002E6B2D"/>
    <w:rsid w:val="002E7714"/>
    <w:rsid w:val="0030194C"/>
    <w:rsid w:val="00330536"/>
    <w:rsid w:val="00352DB9"/>
    <w:rsid w:val="00353497"/>
    <w:rsid w:val="0036652A"/>
    <w:rsid w:val="00366C9D"/>
    <w:rsid w:val="00375188"/>
    <w:rsid w:val="0039002C"/>
    <w:rsid w:val="00393E73"/>
    <w:rsid w:val="003B27AA"/>
    <w:rsid w:val="003D4799"/>
    <w:rsid w:val="003E4D87"/>
    <w:rsid w:val="003E744F"/>
    <w:rsid w:val="003F159F"/>
    <w:rsid w:val="003F220F"/>
    <w:rsid w:val="004051EE"/>
    <w:rsid w:val="0042494A"/>
    <w:rsid w:val="00445EA2"/>
    <w:rsid w:val="00446C07"/>
    <w:rsid w:val="00453FB8"/>
    <w:rsid w:val="00455FEE"/>
    <w:rsid w:val="004560AB"/>
    <w:rsid w:val="00477D63"/>
    <w:rsid w:val="00477D98"/>
    <w:rsid w:val="00485038"/>
    <w:rsid w:val="004A12B5"/>
    <w:rsid w:val="004B25E3"/>
    <w:rsid w:val="00505445"/>
    <w:rsid w:val="00505ECF"/>
    <w:rsid w:val="005134E6"/>
    <w:rsid w:val="00520F88"/>
    <w:rsid w:val="00527AC1"/>
    <w:rsid w:val="00532F06"/>
    <w:rsid w:val="00535B63"/>
    <w:rsid w:val="00546384"/>
    <w:rsid w:val="00546464"/>
    <w:rsid w:val="00571A51"/>
    <w:rsid w:val="005760D5"/>
    <w:rsid w:val="00581944"/>
    <w:rsid w:val="00583216"/>
    <w:rsid w:val="005B1C76"/>
    <w:rsid w:val="005E4D6D"/>
    <w:rsid w:val="005E6436"/>
    <w:rsid w:val="00604421"/>
    <w:rsid w:val="00606C3D"/>
    <w:rsid w:val="0064194B"/>
    <w:rsid w:val="006474C7"/>
    <w:rsid w:val="00655C33"/>
    <w:rsid w:val="00686FEC"/>
    <w:rsid w:val="00694D9E"/>
    <w:rsid w:val="006A4A1A"/>
    <w:rsid w:val="006B13AE"/>
    <w:rsid w:val="006D1CE0"/>
    <w:rsid w:val="006D2559"/>
    <w:rsid w:val="00707101"/>
    <w:rsid w:val="00726E2B"/>
    <w:rsid w:val="00726F62"/>
    <w:rsid w:val="00744F4F"/>
    <w:rsid w:val="00754801"/>
    <w:rsid w:val="0076568F"/>
    <w:rsid w:val="00791F17"/>
    <w:rsid w:val="007B491D"/>
    <w:rsid w:val="007C0D2F"/>
    <w:rsid w:val="007D71A3"/>
    <w:rsid w:val="007E48E9"/>
    <w:rsid w:val="007E6A07"/>
    <w:rsid w:val="00807196"/>
    <w:rsid w:val="00810D15"/>
    <w:rsid w:val="00817C7A"/>
    <w:rsid w:val="0082005E"/>
    <w:rsid w:val="00850D80"/>
    <w:rsid w:val="008614A8"/>
    <w:rsid w:val="00877169"/>
    <w:rsid w:val="008A23B7"/>
    <w:rsid w:val="008B6685"/>
    <w:rsid w:val="008F18D3"/>
    <w:rsid w:val="0090269E"/>
    <w:rsid w:val="00904079"/>
    <w:rsid w:val="00922A6B"/>
    <w:rsid w:val="00923F48"/>
    <w:rsid w:val="0093742F"/>
    <w:rsid w:val="00947057"/>
    <w:rsid w:val="00983F79"/>
    <w:rsid w:val="009905D5"/>
    <w:rsid w:val="009B03C5"/>
    <w:rsid w:val="009B72AE"/>
    <w:rsid w:val="009F0BB6"/>
    <w:rsid w:val="009F6503"/>
    <w:rsid w:val="009F6C9E"/>
    <w:rsid w:val="00A138FA"/>
    <w:rsid w:val="00A21958"/>
    <w:rsid w:val="00A27B18"/>
    <w:rsid w:val="00A32397"/>
    <w:rsid w:val="00A33560"/>
    <w:rsid w:val="00A3429C"/>
    <w:rsid w:val="00AA0A1B"/>
    <w:rsid w:val="00AB1046"/>
    <w:rsid w:val="00AC2330"/>
    <w:rsid w:val="00AF4657"/>
    <w:rsid w:val="00AF585B"/>
    <w:rsid w:val="00B01D11"/>
    <w:rsid w:val="00B0239D"/>
    <w:rsid w:val="00B13A7E"/>
    <w:rsid w:val="00B304CF"/>
    <w:rsid w:val="00B331B0"/>
    <w:rsid w:val="00B42EDB"/>
    <w:rsid w:val="00B4546A"/>
    <w:rsid w:val="00B46085"/>
    <w:rsid w:val="00B47674"/>
    <w:rsid w:val="00B7242D"/>
    <w:rsid w:val="00B755F6"/>
    <w:rsid w:val="00B8080C"/>
    <w:rsid w:val="00B85192"/>
    <w:rsid w:val="00B92331"/>
    <w:rsid w:val="00B92880"/>
    <w:rsid w:val="00B94077"/>
    <w:rsid w:val="00BB17A0"/>
    <w:rsid w:val="00BD0332"/>
    <w:rsid w:val="00BD0D9D"/>
    <w:rsid w:val="00BD72E9"/>
    <w:rsid w:val="00BE1744"/>
    <w:rsid w:val="00BE3371"/>
    <w:rsid w:val="00BE35F6"/>
    <w:rsid w:val="00BF7574"/>
    <w:rsid w:val="00C212FA"/>
    <w:rsid w:val="00C24F9D"/>
    <w:rsid w:val="00C25C9A"/>
    <w:rsid w:val="00C37543"/>
    <w:rsid w:val="00C52A83"/>
    <w:rsid w:val="00C571C8"/>
    <w:rsid w:val="00C6770D"/>
    <w:rsid w:val="00C77BE3"/>
    <w:rsid w:val="00C83A26"/>
    <w:rsid w:val="00C8483A"/>
    <w:rsid w:val="00C97010"/>
    <w:rsid w:val="00CB7344"/>
    <w:rsid w:val="00CD0FF5"/>
    <w:rsid w:val="00CD6323"/>
    <w:rsid w:val="00CD73FA"/>
    <w:rsid w:val="00CE5528"/>
    <w:rsid w:val="00CF24D3"/>
    <w:rsid w:val="00CF487D"/>
    <w:rsid w:val="00D06B3F"/>
    <w:rsid w:val="00D06C21"/>
    <w:rsid w:val="00D24FC8"/>
    <w:rsid w:val="00D33D0F"/>
    <w:rsid w:val="00D5712E"/>
    <w:rsid w:val="00D62903"/>
    <w:rsid w:val="00D64A98"/>
    <w:rsid w:val="00D6612A"/>
    <w:rsid w:val="00D662BF"/>
    <w:rsid w:val="00D80831"/>
    <w:rsid w:val="00DA3425"/>
    <w:rsid w:val="00DC0C60"/>
    <w:rsid w:val="00DC424A"/>
    <w:rsid w:val="00DE07E6"/>
    <w:rsid w:val="00DE3D4B"/>
    <w:rsid w:val="00E02A11"/>
    <w:rsid w:val="00E11957"/>
    <w:rsid w:val="00E52F06"/>
    <w:rsid w:val="00E60B07"/>
    <w:rsid w:val="00E66ABF"/>
    <w:rsid w:val="00E70D02"/>
    <w:rsid w:val="00E77D93"/>
    <w:rsid w:val="00E8311F"/>
    <w:rsid w:val="00E8656D"/>
    <w:rsid w:val="00E86B02"/>
    <w:rsid w:val="00E936D5"/>
    <w:rsid w:val="00EA431D"/>
    <w:rsid w:val="00EA6E0F"/>
    <w:rsid w:val="00EA7BBA"/>
    <w:rsid w:val="00EB7801"/>
    <w:rsid w:val="00ED0898"/>
    <w:rsid w:val="00F30D81"/>
    <w:rsid w:val="00F4070B"/>
    <w:rsid w:val="00F520AB"/>
    <w:rsid w:val="00F52368"/>
    <w:rsid w:val="00F61498"/>
    <w:rsid w:val="00FC080D"/>
    <w:rsid w:val="00FC3B10"/>
    <w:rsid w:val="00FF6111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50810988-CADF-4CDE-B09C-43DF88EC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0CE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7103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0544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8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79"/>
  </w:style>
  <w:style w:type="paragraph" w:styleId="Poprawka">
    <w:name w:val="Revision"/>
    <w:hidden/>
    <w:uiPriority w:val="99"/>
    <w:semiHidden/>
    <w:rsid w:val="00983F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1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rykczynska@kr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r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brykczynska@krr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FB8-C54C-4340-98CB-B6B9C8B6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Brykczynska Teresa</cp:lastModifiedBy>
  <cp:revision>27</cp:revision>
  <cp:lastPrinted>2018-02-14T11:56:00Z</cp:lastPrinted>
  <dcterms:created xsi:type="dcterms:W3CDTF">2019-03-21T11:59:00Z</dcterms:created>
  <dcterms:modified xsi:type="dcterms:W3CDTF">2019-03-22T11:14:00Z</dcterms:modified>
</cp:coreProperties>
</file>