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6A" w:rsidRPr="001E3626" w:rsidRDefault="0004126A" w:rsidP="0004126A">
      <w:pPr>
        <w:ind w:left="282" w:firstLine="1134"/>
        <w:jc w:val="right"/>
        <w:rPr>
          <w:rFonts w:ascii="Calibri" w:hAnsi="Calibri"/>
          <w:sz w:val="22"/>
          <w:szCs w:val="22"/>
        </w:rPr>
      </w:pPr>
      <w:r w:rsidRPr="001E3626">
        <w:rPr>
          <w:rFonts w:ascii="Calibri" w:hAnsi="Calibri"/>
          <w:sz w:val="22"/>
          <w:szCs w:val="22"/>
        </w:rPr>
        <w:t xml:space="preserve">Warszawa, dnia </w:t>
      </w:r>
      <w:r>
        <w:rPr>
          <w:rFonts w:ascii="Calibri" w:hAnsi="Calibri"/>
          <w:sz w:val="22"/>
          <w:szCs w:val="22"/>
        </w:rPr>
        <w:t>23 maja 2019</w:t>
      </w:r>
      <w:r w:rsidRPr="001E3626">
        <w:rPr>
          <w:rFonts w:ascii="Calibri" w:hAnsi="Calibri"/>
          <w:sz w:val="22"/>
          <w:szCs w:val="22"/>
        </w:rPr>
        <w:t xml:space="preserve"> r.</w:t>
      </w:r>
    </w:p>
    <w:p w:rsidR="0004126A" w:rsidRPr="001E3626" w:rsidRDefault="0004126A" w:rsidP="0004126A">
      <w:pPr>
        <w:spacing w:line="276" w:lineRule="auto"/>
        <w:ind w:firstLine="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Nr postępowania</w:t>
      </w:r>
      <w:r w:rsidRPr="001E362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ZP/3/DA/2019</w:t>
      </w:r>
    </w:p>
    <w:p w:rsidR="0004126A" w:rsidRPr="001E3626" w:rsidRDefault="0004126A" w:rsidP="0004126A">
      <w:pPr>
        <w:pStyle w:val="Style1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04126A" w:rsidRPr="001E3626" w:rsidRDefault="0004126A" w:rsidP="0004126A">
      <w:pPr>
        <w:pStyle w:val="Tekstpodstawowywcity21"/>
        <w:spacing w:line="276" w:lineRule="auto"/>
        <w:ind w:left="0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STRONA INTERNETOWA</w:t>
      </w:r>
    </w:p>
    <w:p w:rsidR="0004126A" w:rsidRDefault="0004126A" w:rsidP="0004126A">
      <w:pPr>
        <w:pStyle w:val="Tekstpodstawowywcity21"/>
        <w:ind w:left="0" w:firstLine="0"/>
        <w:jc w:val="center"/>
        <w:rPr>
          <w:rFonts w:ascii="Calibri" w:hAnsi="Calibri"/>
          <w:b/>
          <w:sz w:val="22"/>
          <w:szCs w:val="22"/>
        </w:rPr>
      </w:pPr>
    </w:p>
    <w:p w:rsidR="0004126A" w:rsidRDefault="0004126A" w:rsidP="0004126A">
      <w:pPr>
        <w:ind w:left="1134" w:hanging="1134"/>
        <w:jc w:val="center"/>
        <w:rPr>
          <w:rFonts w:ascii="Calibri" w:eastAsia="QBRMY" w:hAnsi="Calibri"/>
          <w:b/>
          <w:sz w:val="22"/>
          <w:szCs w:val="22"/>
        </w:rPr>
      </w:pPr>
    </w:p>
    <w:p w:rsidR="0004126A" w:rsidRPr="00F21707" w:rsidRDefault="0004126A" w:rsidP="0004126A">
      <w:pPr>
        <w:ind w:left="1134" w:hanging="1134"/>
        <w:jc w:val="center"/>
        <w:rPr>
          <w:rFonts w:ascii="Calibri" w:eastAsia="QBRMY" w:hAnsi="Calibri"/>
          <w:b/>
          <w:sz w:val="22"/>
          <w:szCs w:val="22"/>
        </w:rPr>
      </w:pPr>
      <w:r>
        <w:rPr>
          <w:rFonts w:ascii="Calibri" w:eastAsia="QBRMY" w:hAnsi="Calibri"/>
          <w:b/>
          <w:sz w:val="22"/>
          <w:szCs w:val="22"/>
        </w:rPr>
        <w:t>ZAWIADOMIENIE O WYBORZE NAJKORZYSTNIEJSZEJ OFERTY</w:t>
      </w:r>
    </w:p>
    <w:p w:rsidR="0004126A" w:rsidRDefault="0004126A" w:rsidP="0004126A"/>
    <w:p w:rsidR="0004126A" w:rsidRDefault="0004126A" w:rsidP="0004126A">
      <w:pPr>
        <w:spacing w:line="276" w:lineRule="auto"/>
        <w:ind w:left="1134" w:hanging="1134"/>
        <w:jc w:val="both"/>
        <w:rPr>
          <w:rFonts w:ascii="Calibri" w:eastAsia="QBRMY" w:hAnsi="Calibri"/>
          <w:i/>
          <w:sz w:val="22"/>
          <w:szCs w:val="22"/>
        </w:rPr>
      </w:pPr>
      <w:r>
        <w:rPr>
          <w:rFonts w:ascii="Calibri" w:eastAsia="QBRMY" w:hAnsi="Calibri"/>
          <w:sz w:val="22"/>
          <w:szCs w:val="22"/>
        </w:rPr>
        <w:t xml:space="preserve">Dotyczy:  postępowania o udzielenie zamówienia publicznego prowadzonego na podstawie </w:t>
      </w:r>
      <w:r>
        <w:rPr>
          <w:rFonts w:ascii="Calibri" w:eastAsia="QBRMY" w:hAnsi="Calibri"/>
          <w:sz w:val="22"/>
          <w:szCs w:val="22"/>
        </w:rPr>
        <w:br/>
        <w:t xml:space="preserve">art. 138o ustawy Prawo zamówień publicznych na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Świadczenie usług ochrony osób </w:t>
      </w:r>
      <w:r>
        <w:rPr>
          <w:rFonts w:ascii="Calibri" w:eastAsia="Calibri" w:hAnsi="Calibri"/>
          <w:i/>
          <w:sz w:val="22"/>
          <w:szCs w:val="22"/>
          <w:lang w:eastAsia="en-US"/>
        </w:rPr>
        <w:br/>
        <w:t>i mienia, realizowanych w formie bezpośredniej ochrony fizycznej.</w:t>
      </w:r>
    </w:p>
    <w:p w:rsidR="0004126A" w:rsidRDefault="0004126A" w:rsidP="0004126A">
      <w:pPr>
        <w:jc w:val="both"/>
        <w:rPr>
          <w:rFonts w:ascii="Calibri" w:hAnsi="Calibri"/>
          <w:sz w:val="22"/>
          <w:szCs w:val="22"/>
          <w:lang w:eastAsia="pl-PL"/>
        </w:rPr>
      </w:pPr>
    </w:p>
    <w:p w:rsidR="0004126A" w:rsidRPr="00A51AF7" w:rsidRDefault="0004126A" w:rsidP="0004126A">
      <w:pPr>
        <w:jc w:val="both"/>
        <w:rPr>
          <w:rFonts w:ascii="Calibri" w:hAnsi="Calibri"/>
          <w:sz w:val="22"/>
          <w:szCs w:val="22"/>
          <w:lang w:eastAsia="pl-PL"/>
        </w:rPr>
      </w:pPr>
    </w:p>
    <w:p w:rsidR="0004126A" w:rsidRDefault="0004126A" w:rsidP="0004126A">
      <w:pPr>
        <w:suppressAutoHyphens w:val="0"/>
        <w:contextualSpacing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Działając na podstawie pkt 3.8 </w:t>
      </w:r>
      <w:proofErr w:type="spellStart"/>
      <w:r>
        <w:rPr>
          <w:rFonts w:ascii="Calibri" w:hAnsi="Calibri"/>
          <w:sz w:val="22"/>
          <w:szCs w:val="22"/>
          <w:lang w:eastAsia="pl-PL"/>
        </w:rPr>
        <w:t>ppkt</w:t>
      </w:r>
      <w:proofErr w:type="spellEnd"/>
      <w:r>
        <w:rPr>
          <w:rFonts w:ascii="Calibri" w:hAnsi="Calibri"/>
          <w:sz w:val="22"/>
          <w:szCs w:val="22"/>
          <w:lang w:eastAsia="pl-PL"/>
        </w:rPr>
        <w:t xml:space="preserve"> 6 Ogłoszenia o zamówieniu (dalej jako </w:t>
      </w:r>
      <w:r>
        <w:rPr>
          <w:rFonts w:ascii="Calibri" w:hAnsi="Calibri"/>
          <w:i/>
          <w:sz w:val="22"/>
          <w:szCs w:val="22"/>
          <w:lang w:eastAsia="pl-PL"/>
        </w:rPr>
        <w:t>Ogłoszenie</w:t>
      </w:r>
      <w:r>
        <w:rPr>
          <w:rFonts w:ascii="Calibri" w:hAnsi="Calibri"/>
          <w:sz w:val="22"/>
          <w:szCs w:val="22"/>
          <w:lang w:eastAsia="pl-PL"/>
        </w:rPr>
        <w:t>), Zamawiający Biuro Krajowej Rady Radiofonii i Telewizji zawiadamia, iż w przedmiotowym postępowaniu najkorzystniejszą ofertę złożył Wykonawca:</w:t>
      </w:r>
    </w:p>
    <w:p w:rsidR="0004126A" w:rsidRPr="0032685A" w:rsidRDefault="0004126A" w:rsidP="0004126A">
      <w:pPr>
        <w:suppressAutoHyphens w:val="0"/>
        <w:contextualSpacing/>
        <w:jc w:val="both"/>
        <w:rPr>
          <w:rFonts w:ascii="Calibri" w:hAnsi="Calibri"/>
          <w:sz w:val="10"/>
          <w:szCs w:val="10"/>
          <w:lang w:eastAsia="pl-PL"/>
        </w:rPr>
      </w:pPr>
    </w:p>
    <w:p w:rsidR="0004126A" w:rsidRPr="00A8205D" w:rsidRDefault="0004126A" w:rsidP="0004126A">
      <w:pPr>
        <w:suppressAutoHyphens w:val="0"/>
        <w:contextualSpacing/>
        <w:jc w:val="center"/>
        <w:rPr>
          <w:rFonts w:ascii="Calibri" w:hAnsi="Calibri"/>
          <w:b/>
          <w:sz w:val="22"/>
          <w:szCs w:val="22"/>
        </w:rPr>
      </w:pPr>
      <w:r w:rsidRPr="00A8205D">
        <w:rPr>
          <w:rFonts w:ascii="Calibri" w:hAnsi="Calibri"/>
          <w:b/>
          <w:sz w:val="22"/>
          <w:szCs w:val="22"/>
        </w:rPr>
        <w:t xml:space="preserve">Konsorcjum: </w:t>
      </w:r>
    </w:p>
    <w:p w:rsidR="0004126A" w:rsidRPr="00A8205D" w:rsidRDefault="0004126A" w:rsidP="0004126A">
      <w:pPr>
        <w:suppressAutoHyphens w:val="0"/>
        <w:contextualSpacing/>
        <w:jc w:val="center"/>
        <w:rPr>
          <w:rFonts w:ascii="Calibri" w:hAnsi="Calibri"/>
          <w:b/>
          <w:sz w:val="22"/>
          <w:szCs w:val="22"/>
        </w:rPr>
      </w:pPr>
      <w:r w:rsidRPr="00A8205D">
        <w:rPr>
          <w:rFonts w:ascii="Calibri" w:hAnsi="Calibri"/>
          <w:b/>
          <w:sz w:val="22"/>
          <w:szCs w:val="22"/>
        </w:rPr>
        <w:t xml:space="preserve">Agencja ochrony KOWALCZYK Sp. z o.o. </w:t>
      </w:r>
      <w:r>
        <w:rPr>
          <w:rFonts w:ascii="Calibri" w:hAnsi="Calibri"/>
          <w:b/>
          <w:sz w:val="22"/>
          <w:szCs w:val="22"/>
        </w:rPr>
        <w:t xml:space="preserve"> - Lider</w:t>
      </w:r>
      <w:r w:rsidRPr="00A8205D">
        <w:rPr>
          <w:rFonts w:ascii="Calibri" w:hAnsi="Calibri"/>
          <w:b/>
          <w:sz w:val="22"/>
          <w:szCs w:val="22"/>
        </w:rPr>
        <w:br/>
        <w:t>ul. Chmielna 34, 00-020 Warszawa</w:t>
      </w:r>
    </w:p>
    <w:p w:rsidR="0004126A" w:rsidRDefault="0004126A" w:rsidP="0004126A">
      <w:pPr>
        <w:suppressAutoHyphens w:val="0"/>
        <w:contextualSpacing/>
        <w:jc w:val="center"/>
        <w:rPr>
          <w:rFonts w:ascii="Calibri" w:hAnsi="Calibri"/>
          <w:b/>
          <w:sz w:val="22"/>
          <w:szCs w:val="22"/>
        </w:rPr>
      </w:pPr>
      <w:r w:rsidRPr="00A8205D">
        <w:rPr>
          <w:rFonts w:ascii="Calibri" w:hAnsi="Calibri"/>
          <w:b/>
          <w:sz w:val="22"/>
          <w:szCs w:val="22"/>
        </w:rPr>
        <w:t xml:space="preserve">Agencja Ochrony MK Sp.  z o.o. </w:t>
      </w:r>
      <w:r>
        <w:rPr>
          <w:rFonts w:ascii="Calibri" w:hAnsi="Calibri"/>
          <w:b/>
          <w:sz w:val="22"/>
          <w:szCs w:val="22"/>
        </w:rPr>
        <w:t>- Partner</w:t>
      </w:r>
      <w:r w:rsidRPr="00A8205D">
        <w:rPr>
          <w:rFonts w:ascii="Calibri" w:hAnsi="Calibri"/>
          <w:b/>
          <w:sz w:val="22"/>
          <w:szCs w:val="22"/>
        </w:rPr>
        <w:br/>
        <w:t>ul. Jana Kazimierza 64, 01-248 Warszawa</w:t>
      </w:r>
    </w:p>
    <w:p w:rsidR="0004126A" w:rsidRDefault="0004126A" w:rsidP="0004126A">
      <w:pPr>
        <w:suppressAutoHyphens w:val="0"/>
        <w:contextualSpacing/>
        <w:rPr>
          <w:rFonts w:ascii="Calibri" w:hAnsi="Calibri"/>
          <w:sz w:val="22"/>
          <w:szCs w:val="22"/>
          <w:lang w:eastAsia="pl-PL"/>
        </w:rPr>
      </w:pPr>
    </w:p>
    <w:p w:rsidR="0004126A" w:rsidRDefault="0004126A" w:rsidP="0004126A">
      <w:pPr>
        <w:suppressAutoHyphens w:val="0"/>
        <w:contextualSpacing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Oferta powyższego Wykonawcy otrzymała 97,66 pkt w wyniku oceny przeprowadzonej zgodnie </w:t>
      </w:r>
      <w:r>
        <w:rPr>
          <w:rFonts w:ascii="Calibri" w:hAnsi="Calibri"/>
          <w:sz w:val="22"/>
          <w:szCs w:val="22"/>
          <w:lang w:eastAsia="pl-PL"/>
        </w:rPr>
        <w:br/>
        <w:t>z kryteriami oceny ofert określonymi w Ogłoszeniu. Wykonawca spełnia warunki udziału w postępowaniu  oraz nie podlega wykluczeniu.</w:t>
      </w:r>
    </w:p>
    <w:p w:rsidR="0004126A" w:rsidRDefault="0004126A" w:rsidP="0004126A">
      <w:pPr>
        <w:suppressAutoHyphens w:val="0"/>
        <w:contextualSpacing/>
        <w:rPr>
          <w:rFonts w:ascii="Calibri" w:hAnsi="Calibri"/>
          <w:sz w:val="22"/>
          <w:szCs w:val="22"/>
          <w:lang w:eastAsia="pl-PL"/>
        </w:rPr>
      </w:pPr>
    </w:p>
    <w:p w:rsidR="0004126A" w:rsidRDefault="0004126A" w:rsidP="0004126A">
      <w:pPr>
        <w:jc w:val="both"/>
        <w:rPr>
          <w:rFonts w:ascii="Calibri" w:hAnsi="Calibri"/>
          <w:sz w:val="22"/>
          <w:szCs w:val="22"/>
        </w:rPr>
      </w:pPr>
      <w:r w:rsidRPr="00CC3D71">
        <w:rPr>
          <w:rFonts w:ascii="Calibri" w:hAnsi="Calibri"/>
          <w:sz w:val="22"/>
          <w:szCs w:val="22"/>
        </w:rPr>
        <w:t>Informacja o Wykonawc</w:t>
      </w:r>
      <w:r>
        <w:rPr>
          <w:rFonts w:ascii="Calibri" w:hAnsi="Calibri"/>
          <w:sz w:val="22"/>
          <w:szCs w:val="22"/>
        </w:rPr>
        <w:t>ach</w:t>
      </w:r>
      <w:r w:rsidRPr="00CC3D71">
        <w:rPr>
          <w:rFonts w:ascii="Calibri" w:hAnsi="Calibri"/>
          <w:sz w:val="22"/>
          <w:szCs w:val="22"/>
        </w:rPr>
        <w:t>, któr</w:t>
      </w:r>
      <w:r>
        <w:rPr>
          <w:rFonts w:ascii="Calibri" w:hAnsi="Calibri"/>
          <w:sz w:val="22"/>
          <w:szCs w:val="22"/>
        </w:rPr>
        <w:t>zy</w:t>
      </w:r>
      <w:r w:rsidRPr="00CC3D71">
        <w:rPr>
          <w:rFonts w:ascii="Calibri" w:hAnsi="Calibri"/>
          <w:sz w:val="22"/>
          <w:szCs w:val="22"/>
        </w:rPr>
        <w:t xml:space="preserve"> złoży</w:t>
      </w:r>
      <w:r>
        <w:rPr>
          <w:rFonts w:ascii="Calibri" w:hAnsi="Calibri"/>
          <w:sz w:val="22"/>
          <w:szCs w:val="22"/>
        </w:rPr>
        <w:t>li</w:t>
      </w:r>
      <w:r w:rsidRPr="00CC3D71">
        <w:rPr>
          <w:rFonts w:ascii="Calibri" w:hAnsi="Calibri"/>
          <w:sz w:val="22"/>
          <w:szCs w:val="22"/>
        </w:rPr>
        <w:t xml:space="preserve"> ofert</w:t>
      </w:r>
      <w:r>
        <w:rPr>
          <w:rFonts w:ascii="Calibri" w:hAnsi="Calibri"/>
          <w:sz w:val="22"/>
          <w:szCs w:val="22"/>
        </w:rPr>
        <w:t>y</w:t>
      </w:r>
      <w:r w:rsidRPr="00CC3D71">
        <w:rPr>
          <w:rFonts w:ascii="Calibri" w:hAnsi="Calibri"/>
          <w:sz w:val="22"/>
          <w:szCs w:val="22"/>
        </w:rPr>
        <w:t xml:space="preserve"> wraz ze s</w:t>
      </w:r>
      <w:r>
        <w:rPr>
          <w:rFonts w:ascii="Calibri" w:hAnsi="Calibri"/>
          <w:sz w:val="22"/>
          <w:szCs w:val="22"/>
        </w:rPr>
        <w:t>treszczeniem ocen</w:t>
      </w:r>
      <w:r w:rsidRPr="00CC3D71">
        <w:rPr>
          <w:rFonts w:ascii="Calibri" w:hAnsi="Calibri"/>
          <w:sz w:val="22"/>
          <w:szCs w:val="22"/>
        </w:rPr>
        <w:t>, zawierający</w:t>
      </w:r>
      <w:r>
        <w:rPr>
          <w:rFonts w:ascii="Calibri" w:hAnsi="Calibri"/>
          <w:sz w:val="22"/>
          <w:szCs w:val="22"/>
        </w:rPr>
        <w:t xml:space="preserve">ch </w:t>
      </w:r>
      <w:r w:rsidRPr="00CC3D71">
        <w:rPr>
          <w:rFonts w:ascii="Calibri" w:hAnsi="Calibri"/>
          <w:sz w:val="22"/>
          <w:szCs w:val="22"/>
        </w:rPr>
        <w:t>punktację przyznaną ofer</w:t>
      </w:r>
      <w:r>
        <w:rPr>
          <w:rFonts w:ascii="Calibri" w:hAnsi="Calibri"/>
          <w:sz w:val="22"/>
          <w:szCs w:val="22"/>
        </w:rPr>
        <w:t xml:space="preserve">tom w kryteriach oceny ofert : </w:t>
      </w:r>
      <w:r w:rsidRPr="00CC3D71">
        <w:rPr>
          <w:rFonts w:ascii="Calibri" w:hAnsi="Calibri"/>
          <w:sz w:val="22"/>
          <w:szCs w:val="22"/>
        </w:rPr>
        <w:t>cena</w:t>
      </w:r>
      <w:r>
        <w:rPr>
          <w:rFonts w:ascii="Calibri" w:hAnsi="Calibri"/>
          <w:sz w:val="22"/>
          <w:szCs w:val="22"/>
        </w:rPr>
        <w:t xml:space="preserve"> - waga</w:t>
      </w:r>
      <w:r w:rsidRPr="00CC3D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60</w:t>
      </w:r>
      <w:r w:rsidRPr="00CC3D71">
        <w:rPr>
          <w:rFonts w:ascii="Calibri" w:hAnsi="Calibri"/>
          <w:sz w:val="22"/>
          <w:szCs w:val="22"/>
        </w:rPr>
        <w:t xml:space="preserve">%, </w:t>
      </w:r>
      <w:r>
        <w:rPr>
          <w:rFonts w:ascii="Calibri" w:hAnsi="Calibri"/>
          <w:sz w:val="22"/>
          <w:szCs w:val="22"/>
        </w:rPr>
        <w:t>doświadczenie Wykonawcy</w:t>
      </w:r>
      <w:r w:rsidRPr="00CC3D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waga 10</w:t>
      </w:r>
      <w:r w:rsidRPr="00CC3D71">
        <w:rPr>
          <w:rFonts w:ascii="Calibri" w:hAnsi="Calibri"/>
          <w:sz w:val="22"/>
          <w:szCs w:val="22"/>
        </w:rPr>
        <w:t>%</w:t>
      </w:r>
      <w:r>
        <w:rPr>
          <w:rFonts w:ascii="Calibri" w:hAnsi="Calibri"/>
          <w:sz w:val="22"/>
          <w:szCs w:val="22"/>
        </w:rPr>
        <w:t>, własna Grupa Interwencyjna – waga 20%, świadczenie usługi wyłącznie przez pracowników posiadających wpis na listę kwalifikowanych pracowników ochrony fizycznej – waga 10%</w:t>
      </w:r>
      <w:r w:rsidRPr="00CC3D71">
        <w:rPr>
          <w:rFonts w:ascii="Calibri" w:hAnsi="Calibri"/>
          <w:sz w:val="22"/>
          <w:szCs w:val="22"/>
        </w:rPr>
        <w:t>:</w:t>
      </w:r>
    </w:p>
    <w:p w:rsidR="0004126A" w:rsidRDefault="0004126A" w:rsidP="0004126A">
      <w:pPr>
        <w:jc w:val="both"/>
        <w:rPr>
          <w:rFonts w:ascii="Calibri" w:hAnsi="Calibri"/>
          <w:sz w:val="22"/>
          <w:szCs w:val="22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587"/>
        <w:gridCol w:w="1213"/>
        <w:gridCol w:w="1078"/>
        <w:gridCol w:w="1314"/>
        <w:gridCol w:w="1291"/>
        <w:gridCol w:w="1475"/>
        <w:gridCol w:w="911"/>
      </w:tblGrid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Numer oferty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Cena brutto</w:t>
            </w:r>
          </w:p>
        </w:tc>
        <w:tc>
          <w:tcPr>
            <w:tcW w:w="1078" w:type="dxa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Kryterium „Cena”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Kryterium – doświadczenie Wykonawcy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 xml:space="preserve">Kryterium – własna Grupa Interwencyjna 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 xml:space="preserve">Kryterium – </w:t>
            </w:r>
            <w:r>
              <w:rPr>
                <w:rFonts w:ascii="Calibri" w:hAnsi="Calibri"/>
                <w:b/>
                <w:sz w:val="18"/>
                <w:szCs w:val="18"/>
              </w:rPr>
              <w:t>ś</w:t>
            </w:r>
            <w:r w:rsidRPr="006C3F55">
              <w:rPr>
                <w:rFonts w:ascii="Calibri" w:hAnsi="Calibri"/>
                <w:b/>
                <w:sz w:val="18"/>
                <w:szCs w:val="18"/>
              </w:rPr>
              <w:t xml:space="preserve">wiadczenie usługi wyłącznie przez pracowników posiadających wpis na listę kwalifikowanych pracowników </w:t>
            </w:r>
          </w:p>
        </w:tc>
        <w:tc>
          <w:tcPr>
            <w:tcW w:w="911" w:type="dxa"/>
            <w:vAlign w:val="center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3F55">
              <w:rPr>
                <w:rFonts w:ascii="Calibri" w:hAnsi="Calibri"/>
                <w:b/>
                <w:sz w:val="18"/>
                <w:szCs w:val="18"/>
              </w:rPr>
              <w:t>Suma punktów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Konsorcjum: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Konsalnet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Ochrona Sp. z o.o.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Ul. Jana Kazimierza 55,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 01-267 Warszawa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Konsalnet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Security Sp.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Ul. Jana Kazimierza 55,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 01-267 Warszawa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694 730,64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43,38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4,38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10 pkt 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77,76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Konsorcjum: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MJK Sp. z o.o.,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</w:t>
            </w: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Dominikanska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33,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02-738 Warszawa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Agencja Ochrony Mienia MATPOL Sp. z o.o.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Ul. </w:t>
            </w: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Dominikanska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33,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 02-738 Warszawa,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MATPOL GRUPA Sp.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</w:t>
            </w: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Dominikanska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33,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02-738 Warszawa,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MATPOL GRUPA BIS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Spółka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</w:t>
            </w: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Dominikanska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33,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02-738 Warszawa,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PNS Polska Spółka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Czerniakowska 54 lok. 2,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00-717 Warszawa,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Agencja Ochrony Mienia i Osób „LIDER”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A. Zagórski, I. Zagórska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Spółka Jawna,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Ul. Wolska 84/86, 01-141 Warszawa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lastRenderedPageBreak/>
              <w:t>583 421,52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51,66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6,25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87,91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 Usługowa Spółdzielnia „UNIWERSUM”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UL. Marcina Kasprzaka 24,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 01-211 Warszawa,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UNIWERSUM SERWIS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Sp.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Marcina Kasprzaka 24,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01-211 Warszawa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t>655 249,20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46,00 pkt 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0,16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66,16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587" w:type="dxa"/>
            <w:shd w:val="clear" w:color="auto" w:fill="auto"/>
          </w:tcPr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Agencja Ochrony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ARGUS Sp. z o.o. </w:t>
            </w:r>
            <w:r w:rsidRPr="006C3F55">
              <w:rPr>
                <w:rFonts w:asciiTheme="minorHAnsi" w:hAnsiTheme="minorHAnsi"/>
                <w:sz w:val="20"/>
                <w:szCs w:val="20"/>
              </w:rPr>
              <w:br/>
              <w:t xml:space="preserve">ul. Piłsudskiego 16B/5,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96-500 Sochaczew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t>652 632,96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46,18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2,97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49,15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Konsorcjum: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MM SERVICE MONITORING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Sp. z o.o.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Trybunalska 21,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95-080 Kruszów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3F55">
              <w:rPr>
                <w:rFonts w:asciiTheme="minorHAnsi" w:hAnsiTheme="minorHAnsi"/>
                <w:sz w:val="20"/>
                <w:szCs w:val="20"/>
              </w:rPr>
              <w:t>Maxus</w:t>
            </w:r>
            <w:proofErr w:type="spellEnd"/>
            <w:r w:rsidRPr="006C3F55">
              <w:rPr>
                <w:rFonts w:asciiTheme="minorHAnsi" w:hAnsiTheme="minorHAnsi"/>
                <w:sz w:val="20"/>
                <w:szCs w:val="20"/>
              </w:rPr>
              <w:t xml:space="preserve"> Sp. z o.o.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3-go Maja 64/66,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93-408 Łódź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t>615 529,92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48,96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5,94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84,90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Konsorcjum: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„STEKOP” S.A.,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Mołdawska 9,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02-127 Warszawa,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„STEKOP-OCHRONA”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Sp. z o.o.,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Kol. Porosły 52,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16-070 Choroszcz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t>664 049,28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45,39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10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85,39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</w:p>
        </w:tc>
        <w:tc>
          <w:tcPr>
            <w:tcW w:w="2587" w:type="dxa"/>
            <w:shd w:val="clear" w:color="auto" w:fill="auto"/>
          </w:tcPr>
          <w:p w:rsidR="0004126A" w:rsidRPr="003060EC" w:rsidRDefault="0004126A" w:rsidP="002824D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60EC">
              <w:rPr>
                <w:rFonts w:ascii="Calibri" w:hAnsi="Calibri"/>
                <w:sz w:val="22"/>
                <w:szCs w:val="22"/>
              </w:rPr>
              <w:t>Skarem</w:t>
            </w:r>
            <w:proofErr w:type="spellEnd"/>
            <w:r w:rsidRPr="003060EC">
              <w:rPr>
                <w:rFonts w:ascii="Calibri" w:hAnsi="Calibri"/>
                <w:sz w:val="22"/>
                <w:szCs w:val="22"/>
              </w:rPr>
              <w:t xml:space="preserve"> Sp. z o.o. </w:t>
            </w:r>
          </w:p>
          <w:p w:rsidR="0004126A" w:rsidRPr="003060EC" w:rsidRDefault="0004126A" w:rsidP="002824DA">
            <w:pPr>
              <w:rPr>
                <w:rFonts w:ascii="Calibri" w:hAnsi="Calibri"/>
                <w:sz w:val="22"/>
                <w:szCs w:val="22"/>
              </w:rPr>
            </w:pPr>
            <w:r w:rsidRPr="003060EC">
              <w:rPr>
                <w:rFonts w:ascii="Calibri" w:hAnsi="Calibri"/>
                <w:sz w:val="22"/>
                <w:szCs w:val="22"/>
              </w:rPr>
              <w:t>ul. 1-go sierpnia 24, 37-450 Stalowa Wola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3060EC" w:rsidRDefault="0004126A" w:rsidP="00282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060EC">
              <w:rPr>
                <w:rFonts w:ascii="Calibri" w:hAnsi="Calibri"/>
                <w:sz w:val="22"/>
                <w:szCs w:val="22"/>
              </w:rPr>
              <w:t>450 468,96</w:t>
            </w:r>
          </w:p>
        </w:tc>
        <w:tc>
          <w:tcPr>
            <w:tcW w:w="6069" w:type="dxa"/>
            <w:gridSpan w:val="5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OFERTA ODRZUCONA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 xml:space="preserve">Konsorcjum: </w:t>
            </w:r>
          </w:p>
          <w:p w:rsidR="0004126A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 xml:space="preserve">Agencja ochrony KOWALCZYK Sp. z o.o. </w:t>
            </w:r>
            <w:r w:rsidRPr="006C3F55">
              <w:rPr>
                <w:rFonts w:asciiTheme="minorHAnsi" w:hAnsiTheme="minorHAnsi"/>
                <w:b/>
                <w:sz w:val="20"/>
                <w:szCs w:val="20"/>
              </w:rPr>
              <w:br/>
              <w:t>ul. Chmielna 34,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00-020 Warszawa</w:t>
            </w:r>
          </w:p>
          <w:p w:rsidR="0004126A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 xml:space="preserve">Agencja Ochrony MK </w:t>
            </w:r>
          </w:p>
          <w:p w:rsidR="0004126A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Sp.  z o.o. </w:t>
            </w:r>
            <w:r w:rsidRPr="006C3F55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ul. Jana Kazimierza 64,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01-248 Warszawa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7FB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502 318,08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 xml:space="preserve">60 pkt 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7,66 pkt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10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97,66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3F55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</w:p>
        </w:tc>
      </w:tr>
      <w:tr w:rsidR="0004126A" w:rsidRPr="000D1191" w:rsidTr="002824DA">
        <w:trPr>
          <w:jc w:val="center"/>
        </w:trPr>
        <w:tc>
          <w:tcPr>
            <w:tcW w:w="739" w:type="dxa"/>
            <w:shd w:val="clear" w:color="auto" w:fill="auto"/>
          </w:tcPr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04126A" w:rsidRPr="006C3F55" w:rsidRDefault="0004126A" w:rsidP="002824D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Konsorcjum: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MAXIMUM – P. SKURSKI Spółka Jawna,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Krakowiaków 80/98,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02-255 Warszawa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Biuro Ochrony „AROMIG”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Sp. z o.o. </w:t>
            </w:r>
          </w:p>
          <w:p w:rsidR="0004126A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ul. Krakowiaków 80/98, </w:t>
            </w:r>
          </w:p>
          <w:p w:rsidR="0004126A" w:rsidRPr="006C3F55" w:rsidRDefault="0004126A" w:rsidP="002824DA">
            <w:pPr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02-255 Warszawa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7FBC">
              <w:rPr>
                <w:rFonts w:asciiTheme="minorHAnsi" w:hAnsiTheme="minorHAnsi"/>
                <w:sz w:val="20"/>
                <w:szCs w:val="20"/>
              </w:rPr>
              <w:t>558 448,32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53,97 pkt</w:t>
            </w:r>
          </w:p>
        </w:tc>
        <w:tc>
          <w:tcPr>
            <w:tcW w:w="1314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 xml:space="preserve">2,34 pkt </w:t>
            </w:r>
          </w:p>
        </w:tc>
        <w:tc>
          <w:tcPr>
            <w:tcW w:w="1291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20 pkt</w:t>
            </w:r>
          </w:p>
        </w:tc>
        <w:tc>
          <w:tcPr>
            <w:tcW w:w="1475" w:type="dxa"/>
            <w:vAlign w:val="center"/>
          </w:tcPr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10 pkt</w:t>
            </w:r>
          </w:p>
        </w:tc>
        <w:tc>
          <w:tcPr>
            <w:tcW w:w="911" w:type="dxa"/>
            <w:vAlign w:val="center"/>
          </w:tcPr>
          <w:p w:rsidR="0004126A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86,31</w:t>
            </w:r>
          </w:p>
          <w:p w:rsidR="0004126A" w:rsidRPr="006C3F55" w:rsidRDefault="0004126A" w:rsidP="002824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F55">
              <w:rPr>
                <w:rFonts w:asciiTheme="minorHAnsi" w:hAnsiTheme="minorHAnsi"/>
                <w:sz w:val="20"/>
                <w:szCs w:val="20"/>
              </w:rPr>
              <w:t>pkt</w:t>
            </w:r>
          </w:p>
        </w:tc>
      </w:tr>
    </w:tbl>
    <w:p w:rsidR="0004126A" w:rsidRDefault="0004126A" w:rsidP="0004126A">
      <w:pPr>
        <w:jc w:val="both"/>
        <w:rPr>
          <w:rFonts w:ascii="Calibri" w:hAnsi="Calibri"/>
          <w:kern w:val="1"/>
          <w:sz w:val="22"/>
          <w:szCs w:val="22"/>
        </w:rPr>
      </w:pPr>
    </w:p>
    <w:p w:rsidR="0004126A" w:rsidRDefault="0004126A" w:rsidP="0004126A">
      <w:pPr>
        <w:ind w:left="4956"/>
        <w:jc w:val="both"/>
        <w:rPr>
          <w:rFonts w:ascii="Calibri" w:hAnsi="Calibri"/>
          <w:kern w:val="1"/>
          <w:sz w:val="22"/>
          <w:szCs w:val="22"/>
        </w:rPr>
      </w:pPr>
      <w:bookmarkStart w:id="0" w:name="_GoBack"/>
      <w:bookmarkEnd w:id="0"/>
      <w:r>
        <w:rPr>
          <w:rFonts w:ascii="Calibri" w:hAnsi="Calibri"/>
          <w:kern w:val="1"/>
          <w:sz w:val="22"/>
          <w:szCs w:val="22"/>
        </w:rPr>
        <w:t>DYREKTOR BIURA</w:t>
      </w:r>
    </w:p>
    <w:p w:rsidR="0004126A" w:rsidRDefault="0004126A" w:rsidP="0004126A">
      <w:pPr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  <w:t>Krajowej Rady Radiofonii i Telewizji</w:t>
      </w:r>
    </w:p>
    <w:p w:rsidR="0004126A" w:rsidRDefault="0004126A" w:rsidP="0004126A">
      <w:pPr>
        <w:ind w:left="282" w:firstLine="1134"/>
        <w:jc w:val="right"/>
        <w:rPr>
          <w:rFonts w:ascii="Calibri" w:hAnsi="Calibri"/>
          <w:sz w:val="22"/>
          <w:szCs w:val="22"/>
        </w:rPr>
      </w:pPr>
    </w:p>
    <w:p w:rsidR="008F5B9C" w:rsidRDefault="0004126A" w:rsidP="0004126A">
      <w:r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Maciej Myszka</w:t>
      </w:r>
    </w:p>
    <w:sectPr w:rsidR="008F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QBRMY">
    <w:altName w:val="Arial Narro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6A"/>
    <w:rsid w:val="0004126A"/>
    <w:rsid w:val="008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E616"/>
  <w15:chartTrackingRefBased/>
  <w15:docId w15:val="{019BD0F5-EB53-4E16-8C7A-76883ED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2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4126A"/>
    <w:rPr>
      <w:rFonts w:ascii="Helv" w:hAnsi="Helv"/>
      <w:b/>
      <w:color w:val="0000FF"/>
      <w:szCs w:val="20"/>
    </w:rPr>
  </w:style>
  <w:style w:type="paragraph" w:customStyle="1" w:styleId="Tekstpodstawowywcity21">
    <w:name w:val="Tekst podstawowy wcięty 21"/>
    <w:basedOn w:val="Normalny"/>
    <w:rsid w:val="0004126A"/>
    <w:pPr>
      <w:ind w:left="567" w:hanging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Dorota</dc:creator>
  <cp:keywords/>
  <dc:description/>
  <cp:lastModifiedBy>Laskowska Dorota</cp:lastModifiedBy>
  <cp:revision>1</cp:revision>
  <dcterms:created xsi:type="dcterms:W3CDTF">2019-05-23T08:58:00Z</dcterms:created>
  <dcterms:modified xsi:type="dcterms:W3CDTF">2019-05-23T09:00:00Z</dcterms:modified>
</cp:coreProperties>
</file>