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D69" w14:textId="73C78B4A" w:rsidR="00A57922" w:rsidRPr="0025519A" w:rsidRDefault="00A57922" w:rsidP="00DE1FF5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Załącznik nr </w:t>
      </w:r>
      <w:r w:rsidR="0086650D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1</w:t>
      </w:r>
      <w:r w:rsidR="00F1717E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8087D73" w14:textId="77777777" w:rsidR="00A57922" w:rsidRPr="0025519A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8C1897B" w14:textId="4185D7BA" w:rsidR="00A57922" w:rsidRPr="0025519A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FORMULARZ </w:t>
      </w:r>
      <w:r w:rsidR="00E54F1A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OFERTY </w:t>
      </w:r>
    </w:p>
    <w:p w14:paraId="73C41251" w14:textId="6110C64B" w:rsidR="00A57922" w:rsidRPr="0025519A" w:rsidRDefault="00A57922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B9423F4" w14:textId="77777777" w:rsidR="0086650D" w:rsidRPr="0025519A" w:rsidRDefault="0086650D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25519A" w:rsidRPr="0025519A" w14:paraId="22B94912" w14:textId="77777777" w:rsidTr="00E76E36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3FF9713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Nazwa i adres Wykonawcy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: </w:t>
            </w:r>
          </w:p>
          <w:p w14:paraId="3F53923D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</w:p>
          <w:p w14:paraId="041DFBF1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 xml:space="preserve">____________________________________________________________________ </w:t>
            </w:r>
          </w:p>
          <w:p w14:paraId="0D56EE7F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5B083C7A" w14:textId="77777777" w:rsidR="00A57922" w:rsidRPr="0025519A" w:rsidRDefault="00A57922" w:rsidP="00E76E3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04F2F4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E9644A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NIP: …………………………………. Regon …………………………………………………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25519A" w:rsidRPr="0025519A" w14:paraId="514146F9" w14:textId="77777777" w:rsidTr="00E76E36">
        <w:trPr>
          <w:trHeight w:val="352"/>
        </w:trPr>
        <w:tc>
          <w:tcPr>
            <w:tcW w:w="9051" w:type="dxa"/>
          </w:tcPr>
          <w:p w14:paraId="3934F761" w14:textId="77777777" w:rsidR="00A57922" w:rsidRPr="0025519A" w:rsidRDefault="00A57922" w:rsidP="00E76E3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400314C9" w14:textId="77777777" w:rsidR="00A57922" w:rsidRPr="0025519A" w:rsidRDefault="00A57922" w:rsidP="00E76E36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A57922" w:rsidRPr="0025519A" w14:paraId="1A919746" w14:textId="77777777" w:rsidTr="00E76E36">
        <w:trPr>
          <w:trHeight w:val="352"/>
        </w:trPr>
        <w:tc>
          <w:tcPr>
            <w:tcW w:w="9051" w:type="dxa"/>
          </w:tcPr>
          <w:p w14:paraId="504CA422" w14:textId="77777777" w:rsidR="00A57922" w:rsidRPr="0025519A" w:rsidRDefault="00A57922" w:rsidP="00E76E36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e-mail: ______________________________</w:t>
            </w:r>
          </w:p>
          <w:p w14:paraId="274198D9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5E65151F" w14:textId="77777777" w:rsidR="00A57922" w:rsidRPr="0025519A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66E8250B" w14:textId="4BFD9892" w:rsidR="00A57922" w:rsidRPr="0025519A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5AD2EBAF" w14:textId="77777777" w:rsidR="0086650D" w:rsidRPr="0025519A" w:rsidRDefault="0086650D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Biura Krajowej Rady Radiofonii i Telewizji </w:t>
      </w:r>
    </w:p>
    <w:p w14:paraId="38E4D991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3E7B6026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1E246ECB" w14:textId="77777777" w:rsidR="00A57922" w:rsidRPr="0025519A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6BB252E" w14:textId="5D343961" w:rsidR="00A57922" w:rsidRPr="0025519A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78A341A" w14:textId="77777777" w:rsidR="0086650D" w:rsidRPr="0025519A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048E41D6" w14:textId="7DF7A67B" w:rsidR="00A57922" w:rsidRPr="0025519A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fertowego na</w:t>
      </w:r>
      <w:r w:rsidR="00EA5177" w:rsidRPr="00EA5177">
        <w:rPr>
          <w:rFonts w:eastAsia="Times New Roman" w:cs="Times New Roman"/>
          <w:b/>
          <w:bCs/>
          <w:lang w:eastAsia="pl-PL"/>
        </w:rPr>
        <w:t xml:space="preserve"> </w:t>
      </w:r>
      <w:r w:rsidR="00EA5177" w:rsidRPr="00EA517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sukcesywne dostawy papieru kserograficznego i teczek kartonowych</w:t>
      </w:r>
      <w:r w:rsidR="00815638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500963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 załącznikami</w:t>
      </w:r>
      <w:r w:rsidR="00F77F37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oferuję:</w:t>
      </w:r>
    </w:p>
    <w:tbl>
      <w:tblPr>
        <w:tblW w:w="1067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710"/>
        <w:gridCol w:w="1701"/>
        <w:gridCol w:w="1276"/>
        <w:gridCol w:w="1134"/>
        <w:gridCol w:w="1701"/>
        <w:gridCol w:w="36"/>
        <w:gridCol w:w="2090"/>
        <w:gridCol w:w="43"/>
      </w:tblGrid>
      <w:tr w:rsidR="00133B34" w:rsidRPr="0025519A" w14:paraId="33720E53" w14:textId="77777777" w:rsidTr="0017402B">
        <w:trPr>
          <w:gridAfter w:val="1"/>
          <w:wAfter w:w="43" w:type="dxa"/>
          <w:trHeight w:val="8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E5C8C6" w14:textId="77777777" w:rsidR="00133B34" w:rsidRPr="0025519A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542CB8" w14:textId="77777777" w:rsidR="00133B34" w:rsidRPr="0025519A" w:rsidRDefault="00133B34" w:rsidP="00EA5177">
            <w:pPr>
              <w:widowControl w:val="0"/>
              <w:spacing w:after="0" w:line="240" w:lineRule="auto"/>
              <w:ind w:hanging="95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</w:tcPr>
          <w:p w14:paraId="39643D3D" w14:textId="5853F5E7" w:rsidR="00133B34" w:rsidRDefault="00133B34" w:rsidP="00E76E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Producent oferowanego </w:t>
            </w:r>
            <w:r w:rsidR="00866E05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produktu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A383E01" w14:textId="7760031C" w:rsidR="00133B34" w:rsidRPr="0025519A" w:rsidRDefault="00133B34" w:rsidP="00E76E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CEE5331" w14:textId="57014B4C" w:rsidR="00133B34" w:rsidRPr="0025519A" w:rsidRDefault="00133B34" w:rsidP="0050096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44720C" w14:textId="64AA8648" w:rsidR="00133B34" w:rsidRPr="0025519A" w:rsidRDefault="00133B34" w:rsidP="0050096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Wartość jednostkowa brutto w PLN </w:t>
            </w:r>
          </w:p>
          <w:p w14:paraId="4CC6A59C" w14:textId="77777777" w:rsidR="00133B34" w:rsidRPr="0025519A" w:rsidRDefault="00133B34" w:rsidP="00EA5177">
            <w:pPr>
              <w:spacing w:after="0" w:line="240" w:lineRule="auto"/>
              <w:ind w:left="863" w:hanging="863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557B1" w14:textId="3890CF55" w:rsidR="00133B34" w:rsidRPr="0025519A" w:rsidRDefault="00133B34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brutto w PLN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 xml:space="preserve">( kol.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d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x kol.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e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133B34" w:rsidRPr="0025519A" w14:paraId="0C75F675" w14:textId="77777777" w:rsidTr="0017402B">
        <w:trPr>
          <w:gridAfter w:val="1"/>
          <w:wAfter w:w="43" w:type="dxa"/>
          <w:trHeight w:val="12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C44A5" w14:textId="77777777" w:rsidR="00133B34" w:rsidRPr="0025519A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023426" w14:textId="77777777" w:rsidR="00133B34" w:rsidRPr="0025519A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</w:tcPr>
          <w:p w14:paraId="45D1E6D5" w14:textId="0EFE896D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102958" w14:textId="266EB604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</w:tcPr>
          <w:p w14:paraId="6C23CF7D" w14:textId="00496B88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977736" w14:textId="1BAEFD1A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0ACD61" w14:textId="233086DF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f</w:t>
            </w:r>
          </w:p>
        </w:tc>
      </w:tr>
      <w:tr w:rsidR="00133B34" w:rsidRPr="0025519A" w14:paraId="1576535C" w14:textId="77777777" w:rsidTr="0017402B">
        <w:trPr>
          <w:gridAfter w:val="1"/>
          <w:wAfter w:w="43" w:type="dxa"/>
          <w:trHeight w:val="89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4F46E4" w14:textId="77777777" w:rsidR="00133B34" w:rsidRPr="0025519A" w:rsidRDefault="00133B34" w:rsidP="00702F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3F5F6BC6" w14:textId="028A3744" w:rsidR="00133B34" w:rsidRPr="0025519A" w:rsidRDefault="00133B34" w:rsidP="00702F44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Papier biurowy A-4</w:t>
            </w:r>
          </w:p>
        </w:tc>
        <w:tc>
          <w:tcPr>
            <w:tcW w:w="1701" w:type="dxa"/>
          </w:tcPr>
          <w:p w14:paraId="023DDC81" w14:textId="77777777" w:rsidR="00133B34" w:rsidRDefault="00133B34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AB667B1" w14:textId="20915385" w:rsidR="00133B34" w:rsidRPr="0025519A" w:rsidRDefault="00133B34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1134" w:type="dxa"/>
            <w:vAlign w:val="center"/>
          </w:tcPr>
          <w:p w14:paraId="6FDD22B7" w14:textId="352776DB" w:rsidR="00133B34" w:rsidRPr="0025519A" w:rsidRDefault="00133B34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3.300</w:t>
            </w:r>
          </w:p>
        </w:tc>
        <w:tc>
          <w:tcPr>
            <w:tcW w:w="1701" w:type="dxa"/>
            <w:vAlign w:val="center"/>
          </w:tcPr>
          <w:p w14:paraId="52B4C632" w14:textId="34DBD091" w:rsidR="00133B34" w:rsidRPr="0025519A" w:rsidRDefault="00133B34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C243E48" w14:textId="77777777" w:rsidR="00133B34" w:rsidRPr="0025519A" w:rsidRDefault="00133B34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133B34" w:rsidRPr="0025519A" w14:paraId="20F5AE45" w14:textId="77777777" w:rsidTr="0017402B">
        <w:trPr>
          <w:gridAfter w:val="1"/>
          <w:wAfter w:w="43" w:type="dxa"/>
          <w:trHeight w:val="89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6EC3F6A" w14:textId="1C65DD74" w:rsidR="00133B34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50498C3D" w14:textId="1F094FA5" w:rsidR="00133B34" w:rsidRDefault="00133B3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Papier biurowy A-3</w:t>
            </w:r>
          </w:p>
        </w:tc>
        <w:tc>
          <w:tcPr>
            <w:tcW w:w="1701" w:type="dxa"/>
          </w:tcPr>
          <w:p w14:paraId="4660DC82" w14:textId="77777777" w:rsidR="00133B34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095EBFC" w14:textId="1A40E368" w:rsidR="00133B34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1134" w:type="dxa"/>
            <w:vAlign w:val="center"/>
          </w:tcPr>
          <w:p w14:paraId="6A4DBF49" w14:textId="46077E62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14:paraId="028AE4A3" w14:textId="1189B0BB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571FCA3" w14:textId="77777777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133B34" w:rsidRPr="0025519A" w14:paraId="57176B27" w14:textId="77777777" w:rsidTr="0017402B">
        <w:trPr>
          <w:gridAfter w:val="1"/>
          <w:wAfter w:w="43" w:type="dxa"/>
          <w:trHeight w:val="89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F6BB50E" w14:textId="0AED6570" w:rsidR="00133B34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5A6B0B22" w14:textId="77777777" w:rsidR="00133B34" w:rsidRDefault="00133B3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Teczka wiązana </w:t>
            </w:r>
          </w:p>
          <w:p w14:paraId="520D95BB" w14:textId="18143612" w:rsidR="00133B34" w:rsidRDefault="00133B3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320x230x35 – 350g</w:t>
            </w:r>
          </w:p>
        </w:tc>
        <w:tc>
          <w:tcPr>
            <w:tcW w:w="1701" w:type="dxa"/>
          </w:tcPr>
          <w:p w14:paraId="2A1EA3C6" w14:textId="77777777" w:rsidR="00133B34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35FF46" w14:textId="0CF83BE6" w:rsidR="00133B34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5D88DD63" w14:textId="71D8A52F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2.000</w:t>
            </w:r>
          </w:p>
        </w:tc>
        <w:tc>
          <w:tcPr>
            <w:tcW w:w="1701" w:type="dxa"/>
            <w:vAlign w:val="center"/>
          </w:tcPr>
          <w:p w14:paraId="288F0031" w14:textId="43B04D0E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110710AD" w14:textId="77777777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133B34" w:rsidRPr="0025519A" w14:paraId="6F9AB2D5" w14:textId="77777777" w:rsidTr="0017402B">
        <w:trPr>
          <w:gridAfter w:val="1"/>
          <w:wAfter w:w="43" w:type="dxa"/>
          <w:trHeight w:val="897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7C8F7E" w14:textId="09F820FC" w:rsidR="00133B34" w:rsidRPr="0025519A" w:rsidRDefault="00133B34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14:paraId="7C77C53B" w14:textId="77777777" w:rsidR="00133B34" w:rsidRDefault="00133B3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Teczka z gumką</w:t>
            </w:r>
          </w:p>
          <w:p w14:paraId="599995F6" w14:textId="33376832" w:rsidR="00133B34" w:rsidRPr="0025519A" w:rsidRDefault="00133B3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320x240x20 – 350g</w:t>
            </w:r>
          </w:p>
        </w:tc>
        <w:tc>
          <w:tcPr>
            <w:tcW w:w="1701" w:type="dxa"/>
          </w:tcPr>
          <w:p w14:paraId="134D2AF2" w14:textId="77777777" w:rsidR="00133B34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85CEA5B" w14:textId="747DA5C3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14:paraId="71FA842A" w14:textId="5DE689BA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40.000</w:t>
            </w:r>
          </w:p>
        </w:tc>
        <w:tc>
          <w:tcPr>
            <w:tcW w:w="1701" w:type="dxa"/>
            <w:vAlign w:val="center"/>
          </w:tcPr>
          <w:p w14:paraId="741AD941" w14:textId="66A20DDB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2D27EC23" w14:textId="77777777" w:rsidR="00133B34" w:rsidRPr="0025519A" w:rsidRDefault="00133B34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133B34" w:rsidRPr="0025519A" w14:paraId="5C2CB06B" w14:textId="77777777" w:rsidTr="0017402B">
        <w:trPr>
          <w:trHeight w:val="835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39FC639" w14:textId="5B1CAE44" w:rsidR="00133B34" w:rsidRPr="0025519A" w:rsidRDefault="00133B34" w:rsidP="00DE1F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35F98512" w14:textId="77777777" w:rsidR="00133B34" w:rsidRDefault="00133B34" w:rsidP="00503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58" w:type="dxa"/>
            <w:gridSpan w:val="6"/>
            <w:shd w:val="clear" w:color="auto" w:fill="D9D9D9"/>
            <w:vAlign w:val="center"/>
          </w:tcPr>
          <w:p w14:paraId="0318B90F" w14:textId="4238FF20" w:rsidR="00133B34" w:rsidRPr="0025519A" w:rsidRDefault="00133B34" w:rsidP="00503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Razem </w:t>
            </w: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suma po</w:t>
            </w: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z.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f -4f</w:t>
            </w: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33" w:type="dxa"/>
            <w:gridSpan w:val="2"/>
            <w:tcBorders>
              <w:right w:val="single" w:sz="12" w:space="0" w:color="auto"/>
            </w:tcBorders>
            <w:vAlign w:val="center"/>
          </w:tcPr>
          <w:p w14:paraId="66801EDB" w14:textId="77777777" w:rsidR="00133B34" w:rsidRPr="0025519A" w:rsidRDefault="00133B34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CAD77A8" w14:textId="77777777" w:rsidR="00A57922" w:rsidRPr="0025519A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BC51B" w14:textId="77777777" w:rsidR="00A57922" w:rsidRPr="0025519A" w:rsidRDefault="00A57922" w:rsidP="00A57922">
      <w:pPr>
        <w:rPr>
          <w:sz w:val="24"/>
          <w:szCs w:val="24"/>
        </w:rPr>
      </w:pPr>
      <w:r w:rsidRPr="0025519A">
        <w:rPr>
          <w:sz w:val="24"/>
          <w:szCs w:val="24"/>
        </w:rPr>
        <w:t>Oświadczamy, że:</w:t>
      </w:r>
    </w:p>
    <w:p w14:paraId="60E4A974" w14:textId="29C8423F" w:rsidR="006F02A7" w:rsidRPr="0025519A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</w:t>
      </w:r>
      <w:r w:rsidR="003A1723" w:rsidRPr="0025519A">
        <w:rPr>
          <w:sz w:val="24"/>
          <w:szCs w:val="24"/>
        </w:rPr>
        <w:t>y</w:t>
      </w:r>
      <w:r w:rsidRPr="0025519A">
        <w:rPr>
          <w:sz w:val="24"/>
          <w:szCs w:val="24"/>
        </w:rPr>
        <w:t>, że zapoznaliśmy się z Zapytaniem Ofertowym i nie wnosimy do nie</w:t>
      </w:r>
      <w:r w:rsidR="00F77F37" w:rsidRPr="0025519A">
        <w:rPr>
          <w:sz w:val="24"/>
          <w:szCs w:val="24"/>
        </w:rPr>
        <w:t>go</w:t>
      </w:r>
      <w:r w:rsidRPr="0025519A">
        <w:rPr>
          <w:sz w:val="24"/>
          <w:szCs w:val="24"/>
        </w:rPr>
        <w:t xml:space="preserve"> zastrzeżeń oraz uzyskaliśmy konieczne informacje i wyjaśnienia do przygotowania oferty.</w:t>
      </w:r>
    </w:p>
    <w:p w14:paraId="3877FAE9" w14:textId="176EC47E" w:rsidR="006F02A7" w:rsidRPr="0025519A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</w:t>
      </w:r>
      <w:r w:rsidR="003A1723" w:rsidRPr="0025519A">
        <w:rPr>
          <w:sz w:val="24"/>
          <w:szCs w:val="24"/>
        </w:rPr>
        <w:t>y</w:t>
      </w:r>
      <w:r w:rsidRPr="0025519A">
        <w:rPr>
          <w:sz w:val="24"/>
          <w:szCs w:val="24"/>
        </w:rPr>
        <w:t>, że uważamy się za związanych niniejszą ofertą na czas wskazany w Zapytaniu Ofertowym.</w:t>
      </w:r>
    </w:p>
    <w:p w14:paraId="5D598871" w14:textId="0B9BAB58" w:rsidR="006F02A7" w:rsidRPr="0025519A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Oświadczamy, że w przypadku wyboru naszej Oferty, umowę zawrzemy </w:t>
      </w:r>
      <w:r w:rsidR="00E137AC" w:rsidRPr="0025519A">
        <w:rPr>
          <w:sz w:val="24"/>
          <w:szCs w:val="24"/>
        </w:rPr>
        <w:t xml:space="preserve">na wzorze </w:t>
      </w:r>
      <w:r w:rsidR="00503DC9">
        <w:rPr>
          <w:sz w:val="24"/>
          <w:szCs w:val="24"/>
        </w:rPr>
        <w:t xml:space="preserve">stanowiącym załącznik nr 4 do Zapytania </w:t>
      </w:r>
      <w:r w:rsidRPr="0025519A">
        <w:rPr>
          <w:sz w:val="24"/>
          <w:szCs w:val="24"/>
        </w:rPr>
        <w:t>miejscu i terminie</w:t>
      </w:r>
      <w:r w:rsidR="00E137AC" w:rsidRPr="0025519A">
        <w:rPr>
          <w:sz w:val="24"/>
          <w:szCs w:val="24"/>
        </w:rPr>
        <w:t xml:space="preserve"> przez </w:t>
      </w:r>
      <w:r w:rsidR="00503DC9"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 w:rsidR="00503DC9"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1A1B059B" w14:textId="77777777" w:rsidR="00974361" w:rsidRDefault="006F02A7" w:rsidP="00974361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>Wykonawca oświadcza, że w imieniu Zamawiającego wypełnił obowiązki informacyjne przewidziane w art. 14</w:t>
      </w:r>
      <w:r w:rsidR="00F77F37" w:rsidRPr="00974361">
        <w:rPr>
          <w:sz w:val="24"/>
          <w:szCs w:val="24"/>
        </w:rPr>
        <w:t xml:space="preserve"> ust. 1 i 2</w:t>
      </w:r>
      <w:r w:rsidRPr="00974361">
        <w:rPr>
          <w:sz w:val="24"/>
          <w:szCs w:val="24"/>
        </w:rPr>
        <w:t xml:space="preserve"> RODO  wobec osób fizycznych, od których dane osobowe uzyskał w celu ubiegania się o udzielenie zamówienia publicznego w niniejszym postępowaniu, przedstawiając tym osobom klauzulę, stanowiącą załącznik nr </w:t>
      </w:r>
      <w:r w:rsidR="00436C3A" w:rsidRPr="00974361">
        <w:rPr>
          <w:sz w:val="24"/>
          <w:szCs w:val="24"/>
        </w:rPr>
        <w:t xml:space="preserve">3 </w:t>
      </w:r>
      <w:r w:rsidRPr="00974361">
        <w:rPr>
          <w:sz w:val="24"/>
          <w:szCs w:val="24"/>
        </w:rPr>
        <w:t xml:space="preserve">do zapytania ofertowego. </w:t>
      </w:r>
    </w:p>
    <w:p w14:paraId="47BBA3F4" w14:textId="7792C534" w:rsidR="00974361" w:rsidRPr="00974361" w:rsidRDefault="00974361" w:rsidP="00974361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3293633" w14:textId="77777777" w:rsidR="00974361" w:rsidRPr="0025519A" w:rsidRDefault="00974361" w:rsidP="00974361">
      <w:pPr>
        <w:spacing w:after="160" w:line="259" w:lineRule="auto"/>
        <w:ind w:left="426"/>
        <w:contextualSpacing/>
        <w:jc w:val="both"/>
        <w:rPr>
          <w:sz w:val="24"/>
          <w:szCs w:val="24"/>
        </w:rPr>
      </w:pPr>
    </w:p>
    <w:p w14:paraId="2959A0D8" w14:textId="77777777" w:rsidR="006F02A7" w:rsidRPr="0025519A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2CB40CB2" w14:textId="77777777" w:rsidR="00A57922" w:rsidRPr="0025519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583"/>
      </w:tblGrid>
      <w:tr w:rsidR="0025519A" w:rsidRPr="0025519A" w14:paraId="712DDF36" w14:textId="77777777" w:rsidTr="00E76E36">
        <w:trPr>
          <w:trHeight w:val="175"/>
          <w:jc w:val="center"/>
        </w:trPr>
        <w:tc>
          <w:tcPr>
            <w:tcW w:w="4589" w:type="dxa"/>
          </w:tcPr>
          <w:p w14:paraId="1257D385" w14:textId="77777777" w:rsidR="00A57922" w:rsidRPr="0025519A" w:rsidRDefault="00A57922" w:rsidP="00E76E36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</w:t>
            </w:r>
          </w:p>
          <w:p w14:paraId="4E5A5A66" w14:textId="77777777" w:rsidR="00A57922" w:rsidRPr="0025519A" w:rsidRDefault="00A57922" w:rsidP="00E76E36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B4AE706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14:paraId="0D1AACAE" w14:textId="77777777" w:rsidR="00815638" w:rsidRDefault="00A57922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</w:pPr>
      <w:r w:rsidRPr="0025519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BF0B6BA" w14:textId="0ECD4BB6" w:rsidR="001361D0" w:rsidRPr="0025519A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 w:rsidR="00E137AC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3</w:t>
      </w:r>
      <w:r w:rsidR="006F02A7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4F6ED358" w14:textId="6D6A8E58" w:rsidR="00F77F37" w:rsidRPr="0025519A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>w zakresie ochrony danych osobowych przetwarzanych przez Biuro Krajowej Rady Radiofonii i Telewizji w związku zapytaniem o</w:t>
      </w:r>
      <w:r w:rsidR="00F77F37" w:rsidRPr="0025519A">
        <w:rPr>
          <w:rFonts w:ascii="Calibri" w:hAnsi="Calibri"/>
          <w:b/>
          <w:sz w:val="24"/>
          <w:szCs w:val="24"/>
          <w:u w:val="single"/>
        </w:rPr>
        <w:t>fertowym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77F37" w:rsidRPr="0025519A">
        <w:rPr>
          <w:rFonts w:ascii="Calibri" w:hAnsi="Calibri"/>
          <w:b/>
          <w:bCs/>
          <w:sz w:val="24"/>
          <w:szCs w:val="24"/>
          <w:u w:val="single"/>
        </w:rPr>
        <w:t>na</w:t>
      </w:r>
      <w:r w:rsidR="00505748"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 w:rsidR="00EA5177" w:rsidRPr="00EA5177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sukcesywne dostawy papieru kserograficznego i teczek kartonowych w okresie 12 miesięcy od dnia zawarcia umowy </w:t>
      </w:r>
    </w:p>
    <w:p w14:paraId="52DF11E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AAB496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8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14:paraId="463DDB19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616801A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 </w:t>
      </w:r>
      <w:bookmarkStart w:id="1" w:name="_Hlk11656845"/>
      <w:bookmarkStart w:id="2" w:name="_Hlk7523703"/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dostawę </w:t>
      </w:r>
      <w:r w:rsidR="00EA5177" w:rsidRPr="00EA5177">
        <w:rPr>
          <w:rFonts w:eastAsia="Times New Roman" w:cs="Arial"/>
          <w:b/>
          <w:bCs/>
          <w:sz w:val="24"/>
          <w:szCs w:val="24"/>
          <w:lang w:eastAsia="pl-PL"/>
        </w:rPr>
        <w:t>sukcesywne dostawy papieru kserograficznego i teczek kartonowych</w:t>
      </w:r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1"/>
      <w:bookmarkEnd w:id="2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7E3FAD99" w14:textId="77777777" w:rsidR="00F77F37" w:rsidRPr="0025519A" w:rsidRDefault="00F77F37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825B" w14:textId="77777777" w:rsidR="00F77F37" w:rsidRDefault="00F77F37" w:rsidP="00F77F37">
      <w:pPr>
        <w:spacing w:after="0" w:line="240" w:lineRule="auto"/>
      </w:pPr>
      <w:r>
        <w:separator/>
      </w:r>
    </w:p>
  </w:endnote>
  <w:endnote w:type="continuationSeparator" w:id="0">
    <w:p w14:paraId="5CAF06AE" w14:textId="77777777" w:rsidR="00F77F37" w:rsidRDefault="00F77F37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7E84" w14:textId="77777777" w:rsidR="00F77F37" w:rsidRDefault="00F77F37" w:rsidP="00F77F37">
      <w:pPr>
        <w:spacing w:after="0" w:line="240" w:lineRule="auto"/>
      </w:pPr>
      <w:r>
        <w:separator/>
      </w:r>
    </w:p>
  </w:footnote>
  <w:footnote w:type="continuationSeparator" w:id="0">
    <w:p w14:paraId="6668FADB" w14:textId="77777777" w:rsidR="00F77F37" w:rsidRDefault="00F77F37" w:rsidP="00F77F37">
      <w:pPr>
        <w:spacing w:after="0" w:line="240" w:lineRule="auto"/>
      </w:pPr>
      <w:r>
        <w:continuationSeparator/>
      </w:r>
    </w:p>
  </w:footnote>
  <w:footnote w:id="1">
    <w:p w14:paraId="259D812C" w14:textId="77777777" w:rsidR="00F77F37" w:rsidRPr="004518A4" w:rsidRDefault="00F77F37" w:rsidP="00F77F3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5F3B1C40" w14:textId="7777777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3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3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19"/>
  </w:num>
  <w:num w:numId="7">
    <w:abstractNumId w:val="0"/>
  </w:num>
  <w:num w:numId="8">
    <w:abstractNumId w:val="4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5"/>
  </w:num>
  <w:num w:numId="17">
    <w:abstractNumId w:val="18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6D"/>
    <w:rsid w:val="00043E5B"/>
    <w:rsid w:val="000D6AF8"/>
    <w:rsid w:val="00133B34"/>
    <w:rsid w:val="001361D0"/>
    <w:rsid w:val="0017402B"/>
    <w:rsid w:val="001925DF"/>
    <w:rsid w:val="001926AE"/>
    <w:rsid w:val="002024BD"/>
    <w:rsid w:val="00203FB2"/>
    <w:rsid w:val="0025519A"/>
    <w:rsid w:val="002D329F"/>
    <w:rsid w:val="003464C3"/>
    <w:rsid w:val="00363F2E"/>
    <w:rsid w:val="003863E3"/>
    <w:rsid w:val="003A1723"/>
    <w:rsid w:val="003A641A"/>
    <w:rsid w:val="003B2FD3"/>
    <w:rsid w:val="003D1E97"/>
    <w:rsid w:val="003E36B5"/>
    <w:rsid w:val="00416382"/>
    <w:rsid w:val="00424C35"/>
    <w:rsid w:val="00436C3A"/>
    <w:rsid w:val="00437E7B"/>
    <w:rsid w:val="004647A9"/>
    <w:rsid w:val="004B3212"/>
    <w:rsid w:val="004B5297"/>
    <w:rsid w:val="00500963"/>
    <w:rsid w:val="00503DC9"/>
    <w:rsid w:val="00505748"/>
    <w:rsid w:val="0052317E"/>
    <w:rsid w:val="005356F4"/>
    <w:rsid w:val="00542C7C"/>
    <w:rsid w:val="00587978"/>
    <w:rsid w:val="005A268A"/>
    <w:rsid w:val="005F2772"/>
    <w:rsid w:val="006136AC"/>
    <w:rsid w:val="0062627E"/>
    <w:rsid w:val="0062762B"/>
    <w:rsid w:val="006A2EEA"/>
    <w:rsid w:val="006C3554"/>
    <w:rsid w:val="006D608C"/>
    <w:rsid w:val="006F02A7"/>
    <w:rsid w:val="007341D0"/>
    <w:rsid w:val="00734551"/>
    <w:rsid w:val="007566A1"/>
    <w:rsid w:val="00757F15"/>
    <w:rsid w:val="007954BC"/>
    <w:rsid w:val="007B0A9A"/>
    <w:rsid w:val="007B31B8"/>
    <w:rsid w:val="007B6DCF"/>
    <w:rsid w:val="007C4424"/>
    <w:rsid w:val="007D2C9C"/>
    <w:rsid w:val="007E59A7"/>
    <w:rsid w:val="007F6603"/>
    <w:rsid w:val="00815638"/>
    <w:rsid w:val="008402E7"/>
    <w:rsid w:val="00840C89"/>
    <w:rsid w:val="00861816"/>
    <w:rsid w:val="0086209D"/>
    <w:rsid w:val="0086650D"/>
    <w:rsid w:val="00866E05"/>
    <w:rsid w:val="00875B64"/>
    <w:rsid w:val="008C6914"/>
    <w:rsid w:val="008E7441"/>
    <w:rsid w:val="00966752"/>
    <w:rsid w:val="00974361"/>
    <w:rsid w:val="009B166D"/>
    <w:rsid w:val="009E31A4"/>
    <w:rsid w:val="009E3FCA"/>
    <w:rsid w:val="00A57922"/>
    <w:rsid w:val="00A64472"/>
    <w:rsid w:val="00B13EE2"/>
    <w:rsid w:val="00B214FB"/>
    <w:rsid w:val="00B47465"/>
    <w:rsid w:val="00B618D8"/>
    <w:rsid w:val="00BC0E58"/>
    <w:rsid w:val="00C01C5A"/>
    <w:rsid w:val="00C028C1"/>
    <w:rsid w:val="00C60879"/>
    <w:rsid w:val="00C80C21"/>
    <w:rsid w:val="00C8464B"/>
    <w:rsid w:val="00CD2AEE"/>
    <w:rsid w:val="00CD7403"/>
    <w:rsid w:val="00CE29AD"/>
    <w:rsid w:val="00D03431"/>
    <w:rsid w:val="00D52AC3"/>
    <w:rsid w:val="00DC7910"/>
    <w:rsid w:val="00DE1FF5"/>
    <w:rsid w:val="00DE6C30"/>
    <w:rsid w:val="00DF6265"/>
    <w:rsid w:val="00E03A6F"/>
    <w:rsid w:val="00E137AC"/>
    <w:rsid w:val="00E54F1A"/>
    <w:rsid w:val="00EA5177"/>
    <w:rsid w:val="00F1002E"/>
    <w:rsid w:val="00F1717E"/>
    <w:rsid w:val="00F22364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chartTrackingRefBased/>
  <w15:docId w15:val="{4CC84620-D30A-4165-A62B-2B4C1EC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18E0-36BC-4D2F-855A-FC986067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Lesinski Pawel</dc:creator>
  <cp:keywords/>
  <dc:description/>
  <cp:lastModifiedBy>Laskowska Dorota</cp:lastModifiedBy>
  <cp:revision>3</cp:revision>
  <cp:lastPrinted>2019-09-10T09:15:00Z</cp:lastPrinted>
  <dcterms:created xsi:type="dcterms:W3CDTF">2019-10-31T09:20:00Z</dcterms:created>
  <dcterms:modified xsi:type="dcterms:W3CDTF">2019-10-31T09:22:00Z</dcterms:modified>
</cp:coreProperties>
</file>