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E578" w14:textId="11086BAF"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>:</w:t>
      </w:r>
      <w:r w:rsidR="00C62876">
        <w:rPr>
          <w:rFonts w:ascii="Calibri" w:hAnsi="Calibri"/>
          <w:b/>
          <w:szCs w:val="20"/>
        </w:rPr>
        <w:t xml:space="preserve"> ZP/</w:t>
      </w:r>
      <w:r w:rsidR="00C37513">
        <w:rPr>
          <w:rFonts w:ascii="Calibri" w:hAnsi="Calibri"/>
          <w:b/>
          <w:szCs w:val="20"/>
        </w:rPr>
        <w:t>5</w:t>
      </w:r>
      <w:r w:rsidR="00C62876">
        <w:rPr>
          <w:rFonts w:ascii="Calibri" w:hAnsi="Calibri"/>
          <w:b/>
          <w:szCs w:val="20"/>
        </w:rPr>
        <w:t>/D</w:t>
      </w:r>
      <w:r w:rsidR="0010116B">
        <w:rPr>
          <w:rFonts w:ascii="Calibri" w:hAnsi="Calibri"/>
          <w:b/>
          <w:szCs w:val="20"/>
        </w:rPr>
        <w:t>A</w:t>
      </w:r>
      <w:r w:rsidR="00C62876">
        <w:rPr>
          <w:rFonts w:ascii="Calibri" w:hAnsi="Calibri"/>
          <w:b/>
          <w:szCs w:val="20"/>
        </w:rPr>
        <w:t>/2020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C37513">
        <w:rPr>
          <w:rFonts w:ascii="Calibri" w:hAnsi="Calibri"/>
          <w:b/>
          <w:szCs w:val="20"/>
        </w:rPr>
        <w:t>4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14:paraId="7E95169D" w14:textId="77777777"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8A2A" wp14:editId="6E7810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9E28F" w14:textId="77777777" w:rsidR="00AC6CFF" w:rsidRDefault="00AC6CFF" w:rsidP="00AC6CFF"/>
                          <w:p w14:paraId="2DA55487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A88AF2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E73FD3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388880A8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BC825F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E27271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B4D4387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E2449C9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38A2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14:paraId="3EE9E28F" w14:textId="77777777" w:rsidR="00AC6CFF" w:rsidRDefault="00AC6CFF" w:rsidP="00AC6CFF"/>
                    <w:p w14:paraId="2DA55487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AA88AF2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EE73FD3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388880A8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7BC825F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5E27271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B4D4387" w14:textId="77777777"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E2449C9" w14:textId="77777777"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18610" w14:textId="77777777"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41D0E58F" w14:textId="77777777"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14:paraId="06037F50" w14:textId="77777777"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14:paraId="4F37C3CD" w14:textId="77777777"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14:paraId="295F81F7" w14:textId="77777777"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009A92F" w14:textId="77777777" w:rsidR="00AC6CFF" w:rsidRPr="00DA7AE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</w:t>
      </w:r>
      <w:r w:rsidR="0010116B">
        <w:rPr>
          <w:rFonts w:ascii="Calibri" w:hAnsi="Calibri" w:cs="Calibri"/>
          <w:b/>
        </w:rPr>
        <w:t>DOSTAW</w:t>
      </w:r>
      <w:r w:rsidRPr="00172576">
        <w:rPr>
          <w:rFonts w:ascii="Calibri" w:hAnsi="Calibri" w:cs="Calibri"/>
          <w:b/>
        </w:rPr>
        <w:t xml:space="preserve"> </w:t>
      </w:r>
      <w:r w:rsidR="00AC6CFF" w:rsidRPr="00172576">
        <w:rPr>
          <w:rFonts w:ascii="Calibri" w:hAnsi="Calibri" w:cs="Calibri"/>
          <w:b/>
        </w:rPr>
        <w:br/>
        <w:t xml:space="preserve">na potwierdzenie </w:t>
      </w:r>
      <w:r w:rsidR="0010116B">
        <w:rPr>
          <w:rFonts w:ascii="Calibri" w:hAnsi="Calibri" w:cs="Calibri"/>
          <w:b/>
        </w:rPr>
        <w:t xml:space="preserve">spełniania </w:t>
      </w:r>
      <w:r w:rsidR="00AC6CFF" w:rsidRPr="00172576">
        <w:rPr>
          <w:rFonts w:ascii="Calibri" w:hAnsi="Calibri" w:cs="Calibri"/>
          <w:b/>
        </w:rPr>
        <w:t>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</w:r>
      <w:r w:rsidRPr="00DA7AE6">
        <w:rPr>
          <w:rFonts w:ascii="Calibri" w:hAnsi="Calibri" w:cs="Calibri"/>
          <w:b/>
        </w:rPr>
        <w:t>w pkt 7.1.2.</w:t>
      </w:r>
      <w:r w:rsidR="00AC6CFF" w:rsidRPr="00DA7AE6">
        <w:rPr>
          <w:rFonts w:ascii="Calibri" w:hAnsi="Calibri" w:cs="Calibri"/>
          <w:b/>
        </w:rPr>
        <w:t xml:space="preserve"> </w:t>
      </w:r>
      <w:r w:rsidRPr="00DA7AE6">
        <w:rPr>
          <w:rFonts w:ascii="Calibri" w:hAnsi="Calibri" w:cs="Calibri"/>
          <w:b/>
        </w:rPr>
        <w:t>SIWZ</w:t>
      </w:r>
    </w:p>
    <w:p w14:paraId="1DAC62B8" w14:textId="2CA26D63" w:rsidR="00AC6CFF" w:rsidRPr="00DA7AE6" w:rsidRDefault="003E2DFC" w:rsidP="003E2DF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45894051"/>
      <w:r w:rsidRPr="00DA7AE6">
        <w:rPr>
          <w:rFonts w:asciiTheme="minorHAnsi" w:hAnsiTheme="minorHAnsi" w:cstheme="minorHAnsi"/>
          <w:b/>
          <w:sz w:val="22"/>
          <w:szCs w:val="22"/>
        </w:rPr>
        <w:t xml:space="preserve">W celu spełnienia warunku udziału w postępowaniu w zakresie zdolności technicznej i zawodowej  określonej w pkt 7.1.2. lit. a) SIWZ </w:t>
      </w:r>
    </w:p>
    <w:tbl>
      <w:tblPr>
        <w:tblW w:w="10091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42"/>
        <w:gridCol w:w="6379"/>
        <w:gridCol w:w="22"/>
      </w:tblGrid>
      <w:tr w:rsidR="003E2DFC" w:rsidRPr="00DA7AE6" w14:paraId="250D2286" w14:textId="77777777" w:rsidTr="003E2DFC">
        <w:trPr>
          <w:trHeight w:val="955"/>
        </w:trPr>
        <w:tc>
          <w:tcPr>
            <w:tcW w:w="10091" w:type="dxa"/>
            <w:gridSpan w:val="4"/>
            <w:tcBorders>
              <w:right w:val="single" w:sz="4" w:space="0" w:color="auto"/>
            </w:tcBorders>
            <w:vAlign w:val="center"/>
          </w:tcPr>
          <w:p w14:paraId="7F48C07B" w14:textId="79A30746" w:rsidR="003E2DFC" w:rsidRPr="00DA7AE6" w:rsidRDefault="003E2DFC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Zamawiający uzna ww. warunek za spełniony, jeżeli Wykonawca w okresie ostatnich trzech lat przed upływem terminu składania ofert, a jeżeli okres prowadzenia działalności jest krótszy - w tym okresie - wykonał, a w przypadku świadczeń okresowych lub ciągłych również wykonuje należycie co najmniej 2 dostawy polegające na dostawie komputerów przenośnych, przy czym każda z tych dostaw wyniosła co najmniej 200 000,00 zł brutto (słownie: dwieście tysięcy złotych).</w:t>
            </w:r>
          </w:p>
        </w:tc>
      </w:tr>
      <w:tr w:rsidR="00AC6CFF" w:rsidRPr="00DA7AE6" w14:paraId="1F68BCAC" w14:textId="77777777" w:rsidTr="003E2DFC">
        <w:trPr>
          <w:gridAfter w:val="1"/>
          <w:wAfter w:w="22" w:type="dxa"/>
          <w:trHeight w:val="955"/>
        </w:trPr>
        <w:tc>
          <w:tcPr>
            <w:tcW w:w="648" w:type="dxa"/>
            <w:vMerge w:val="restart"/>
            <w:vAlign w:val="center"/>
          </w:tcPr>
          <w:p w14:paraId="7953DCDF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214D4169" w14:textId="77777777" w:rsidR="00AC6CFF" w:rsidRPr="00DA7AE6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2BD3304A" w14:textId="77777777" w:rsidR="002B5521" w:rsidRPr="00DA7AE6" w:rsidRDefault="002B5521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043DF" w14:textId="77777777" w:rsidR="00AC6CFF" w:rsidRPr="00DA7AE6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DA7AE6" w14:paraId="6E4E230D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101AD33A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70260925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7E39CFAB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 xml:space="preserve">i zakończenia realizacji </w:t>
            </w:r>
            <w:r w:rsidR="0010116B"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dostaw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AE0BD73" w14:textId="77777777" w:rsidR="00AC6CFF" w:rsidRPr="00DA7AE6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08EA9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5DFDD7D6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(miesiąc / rok)</w:t>
            </w:r>
          </w:p>
        </w:tc>
      </w:tr>
      <w:tr w:rsidR="0010116B" w:rsidRPr="00DA7AE6" w14:paraId="5B1A2557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46A3A2A8" w14:textId="77777777" w:rsidR="0010116B" w:rsidRPr="00DA7AE6" w:rsidRDefault="0010116B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0EA3E778" w14:textId="77777777" w:rsidR="0010116B" w:rsidRPr="00DA7AE6" w:rsidRDefault="0010116B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914E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AC6CFF" w:rsidRPr="00DA7AE6" w14:paraId="6D0AD365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151769CD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E42A63A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Odbiorca (podmiot, 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rzecz 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któr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wykonan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dostawy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E739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863B9E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13A9E1EF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774D56E0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0116B" w:rsidRPr="00DA7AE6" w14:paraId="68542443" w14:textId="77777777" w:rsidTr="003E2DFC">
        <w:trPr>
          <w:gridAfter w:val="1"/>
          <w:wAfter w:w="22" w:type="dxa"/>
          <w:trHeight w:val="994"/>
        </w:trPr>
        <w:tc>
          <w:tcPr>
            <w:tcW w:w="648" w:type="dxa"/>
            <w:vMerge w:val="restart"/>
            <w:vAlign w:val="center"/>
          </w:tcPr>
          <w:p w14:paraId="535CCBFE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2A0AA452" w14:textId="77777777" w:rsidR="0010116B" w:rsidRPr="00DA7AE6" w:rsidRDefault="0010116B" w:rsidP="0010116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754E977B" w14:textId="77777777" w:rsidR="0010116B" w:rsidRPr="00DA7AE6" w:rsidRDefault="0010116B" w:rsidP="0010116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1644A4" w14:textId="77777777" w:rsidR="0010116B" w:rsidRPr="00DA7AE6" w:rsidRDefault="0010116B" w:rsidP="0010116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0116B" w:rsidRPr="00DA7AE6" w14:paraId="629B72A1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7F0012A0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0D780B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26726279" w14:textId="3305434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</w:t>
            </w:r>
            <w:r w:rsidR="003E2DFC"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dostaw)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D387BF3" w14:textId="77777777" w:rsidR="0010116B" w:rsidRPr="00DA7AE6" w:rsidRDefault="0010116B" w:rsidP="001011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F7D166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202911C5" w14:textId="7777777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(miesiąc / rok)</w:t>
            </w:r>
          </w:p>
        </w:tc>
      </w:tr>
      <w:tr w:rsidR="0010116B" w:rsidRPr="00DA7AE6" w14:paraId="4FAE6C2C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00896FF2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3984825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473E1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10116B" w:rsidRPr="00DA7AE6" w14:paraId="60F70FE8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7178A5BA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C7AD74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na rzecz którego wykonano dostawy)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22280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126291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4E5C14E4" w14:textId="7777777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3D9A3BD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bookmarkEnd w:id="1"/>
    </w:tbl>
    <w:p w14:paraId="012A1ED6" w14:textId="77777777" w:rsidR="00AC6CFF" w:rsidRPr="00DA7AE6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C6513" w14:textId="77777777" w:rsidR="003E2DFC" w:rsidRPr="00DA7AE6" w:rsidRDefault="003E2DFC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DAC44" w14:textId="0E5192DC"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</w:t>
      </w:r>
      <w:r w:rsidR="00C37513">
        <w:rPr>
          <w:rFonts w:asciiTheme="minorHAnsi" w:hAnsiTheme="minorHAnsi" w:cstheme="minorHAnsi"/>
          <w:b/>
          <w:sz w:val="22"/>
          <w:szCs w:val="22"/>
        </w:rPr>
        <w:t>:</w:t>
      </w:r>
    </w:p>
    <w:p w14:paraId="03F69336" w14:textId="63DD6354"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lastRenderedPageBreak/>
        <w:t xml:space="preserve">Do wykazu należy załączyć dowody określające, czy </w:t>
      </w:r>
      <w:r w:rsidR="0010116B">
        <w:rPr>
          <w:rFonts w:asciiTheme="minorHAnsi" w:eastAsia="TimesNewRoman" w:hAnsiTheme="minorHAnsi" w:cstheme="minorHAnsi"/>
          <w:sz w:val="20"/>
          <w:szCs w:val="20"/>
        </w:rPr>
        <w:t>dostawy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 wymienione w powyższym wykazie były wykonywane należycie, </w:t>
      </w:r>
      <w:r w:rsidR="002B06EF" w:rsidRPr="002B06EF">
        <w:rPr>
          <w:sz w:val="20"/>
          <w:szCs w:val="20"/>
        </w:rPr>
        <w:t xml:space="preserve">przy czym dowodami, o których mowa, są referencje bądź inne dokumenty wystawione przez podmiot, na rzecz którego </w:t>
      </w:r>
      <w:r w:rsidR="0010116B">
        <w:rPr>
          <w:sz w:val="20"/>
          <w:szCs w:val="20"/>
        </w:rPr>
        <w:t>dostawy</w:t>
      </w:r>
      <w:r w:rsidR="002B06EF" w:rsidRPr="002B06EF">
        <w:rPr>
          <w:sz w:val="20"/>
          <w:szCs w:val="20"/>
        </w:rPr>
        <w:t xml:space="preserve">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257A29C7" w14:textId="77777777"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W przypadku wykazywania większej liczby </w:t>
      </w:r>
      <w:r w:rsidR="0010116B">
        <w:rPr>
          <w:rFonts w:asciiTheme="minorHAnsi" w:hAnsiTheme="minorHAnsi" w:cstheme="minorHAnsi"/>
          <w:sz w:val="20"/>
          <w:szCs w:val="20"/>
        </w:rPr>
        <w:t>dostaw</w:t>
      </w:r>
      <w:r w:rsidRPr="002B06EF">
        <w:rPr>
          <w:rFonts w:asciiTheme="minorHAnsi" w:hAnsiTheme="minorHAnsi" w:cstheme="minorHAnsi"/>
          <w:sz w:val="20"/>
          <w:szCs w:val="20"/>
        </w:rPr>
        <w:t xml:space="preserve"> w wykazie </w:t>
      </w:r>
      <w:r w:rsidR="0010116B">
        <w:rPr>
          <w:rFonts w:asciiTheme="minorHAnsi" w:hAnsiTheme="minorHAnsi" w:cstheme="minorHAnsi"/>
          <w:sz w:val="20"/>
          <w:szCs w:val="20"/>
        </w:rPr>
        <w:t>dostaw</w:t>
      </w:r>
      <w:r w:rsidRPr="002B06EF">
        <w:rPr>
          <w:rFonts w:asciiTheme="minorHAnsi" w:hAnsiTheme="minorHAnsi" w:cstheme="minorHAnsi"/>
          <w:sz w:val="20"/>
          <w:szCs w:val="20"/>
        </w:rPr>
        <w:t>, należy odpowiednio więcej razy skopiować komórki wykazu.</w:t>
      </w:r>
    </w:p>
    <w:p w14:paraId="5AA182BF" w14:textId="77777777"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642F91" w14:textId="77777777" w:rsidR="00AC6CFF" w:rsidRDefault="00AC6CFF" w:rsidP="003E2DFC">
      <w:pPr>
        <w:tabs>
          <w:tab w:val="left" w:pos="708"/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817A56" w14:textId="77777777"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3EFE1C" w14:textId="3037ACC8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2DFC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3E2DF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</w:p>
    <w:p w14:paraId="67A7299B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12F3FC81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sectPr w:rsidR="00AC6CFF" w:rsidRPr="00AC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820D" w14:textId="77777777" w:rsidR="000F13DA" w:rsidRDefault="000F13DA" w:rsidP="00172576">
      <w:r>
        <w:separator/>
      </w:r>
    </w:p>
  </w:endnote>
  <w:endnote w:type="continuationSeparator" w:id="0">
    <w:p w14:paraId="2855AFEC" w14:textId="77777777" w:rsidR="000F13DA" w:rsidRDefault="000F13DA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9AD0" w14:textId="77777777" w:rsidR="000F13DA" w:rsidRDefault="000F13DA" w:rsidP="00172576">
      <w:r>
        <w:separator/>
      </w:r>
    </w:p>
  </w:footnote>
  <w:footnote w:type="continuationSeparator" w:id="0">
    <w:p w14:paraId="45BDA918" w14:textId="77777777" w:rsidR="000F13DA" w:rsidRDefault="000F13DA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07AA5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00C37"/>
    <w:rsid w:val="00070ED2"/>
    <w:rsid w:val="000F13DA"/>
    <w:rsid w:val="000F2309"/>
    <w:rsid w:val="0010116B"/>
    <w:rsid w:val="001110B3"/>
    <w:rsid w:val="00172576"/>
    <w:rsid w:val="002B06EF"/>
    <w:rsid w:val="002B5521"/>
    <w:rsid w:val="003B1DC5"/>
    <w:rsid w:val="003E2DFC"/>
    <w:rsid w:val="0051612B"/>
    <w:rsid w:val="005C42DD"/>
    <w:rsid w:val="00661C23"/>
    <w:rsid w:val="006D0220"/>
    <w:rsid w:val="006E637F"/>
    <w:rsid w:val="007D14D4"/>
    <w:rsid w:val="008749E8"/>
    <w:rsid w:val="0093476B"/>
    <w:rsid w:val="00963B70"/>
    <w:rsid w:val="00986F75"/>
    <w:rsid w:val="00AC6CFF"/>
    <w:rsid w:val="00B32185"/>
    <w:rsid w:val="00C37513"/>
    <w:rsid w:val="00C45D52"/>
    <w:rsid w:val="00C62876"/>
    <w:rsid w:val="00C664C2"/>
    <w:rsid w:val="00CA368E"/>
    <w:rsid w:val="00CB3A26"/>
    <w:rsid w:val="00D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135"/>
  <w15:docId w15:val="{49575A19-EBCF-445A-95B7-D0AFF9E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7810-33BB-40B8-991C-61F11691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cp:lastPrinted>2020-07-30T11:26:00Z</cp:lastPrinted>
  <dcterms:created xsi:type="dcterms:W3CDTF">2020-09-04T08:20:00Z</dcterms:created>
  <dcterms:modified xsi:type="dcterms:W3CDTF">2020-09-04T08:20:00Z</dcterms:modified>
</cp:coreProperties>
</file>