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51" w:rsidRPr="00F13C71" w:rsidRDefault="009F1D51" w:rsidP="009F1D51">
      <w:pPr>
        <w:widowControl w:val="0"/>
        <w:spacing w:after="219" w:line="230" w:lineRule="exact"/>
        <w:ind w:right="240"/>
        <w:jc w:val="right"/>
        <w:rPr>
          <w:rFonts w:ascii="Calibri" w:eastAsia="Calibri" w:hAnsi="Calibri" w:cs="Calibri"/>
          <w:b/>
        </w:rPr>
      </w:pPr>
      <w:r w:rsidRPr="00F13C71">
        <w:rPr>
          <w:rFonts w:ascii="Calibri" w:eastAsia="Calibri" w:hAnsi="Calibri" w:cs="Calibri"/>
          <w:b/>
        </w:rPr>
        <w:t>Załącznik nr 1 do umowy</w:t>
      </w:r>
    </w:p>
    <w:p w:rsidR="009F1D51" w:rsidRPr="00F13C71" w:rsidRDefault="009F1D51" w:rsidP="009F1D51">
      <w:pPr>
        <w:widowControl w:val="0"/>
        <w:spacing w:after="710" w:line="230" w:lineRule="exact"/>
        <w:ind w:right="140"/>
        <w:jc w:val="center"/>
        <w:rPr>
          <w:rFonts w:ascii="Calibri" w:eastAsia="Calibri" w:hAnsi="Calibri" w:cs="Calibri"/>
          <w:b/>
        </w:rPr>
      </w:pPr>
      <w:r w:rsidRPr="00F13C71">
        <w:rPr>
          <w:rFonts w:ascii="Calibri" w:eastAsia="Calibri" w:hAnsi="Calibri" w:cs="Calibri"/>
          <w:b/>
        </w:rPr>
        <w:t>WYKAZ USŁUG</w:t>
      </w:r>
    </w:p>
    <w:p w:rsidR="009F1D51" w:rsidRPr="00F13C71" w:rsidRDefault="009F1D51" w:rsidP="009F1D51">
      <w:pPr>
        <w:pStyle w:val="Akapitzlist"/>
        <w:widowControl w:val="0"/>
        <w:numPr>
          <w:ilvl w:val="0"/>
          <w:numId w:val="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 w:rsidRPr="00F13C71">
        <w:rPr>
          <w:rFonts w:ascii="Calibri" w:eastAsia="Calibri" w:hAnsi="Calibri" w:cs="Calibri"/>
        </w:rPr>
        <w:t xml:space="preserve">Nadzór nad sprzętem audio , video oraz systemami konferencyjnymi dwóch </w:t>
      </w:r>
      <w:proofErr w:type="spellStart"/>
      <w:r w:rsidRPr="00F13C71">
        <w:rPr>
          <w:rFonts w:ascii="Calibri" w:eastAsia="Calibri" w:hAnsi="Calibri" w:cs="Calibri"/>
        </w:rPr>
        <w:t>sal</w:t>
      </w:r>
      <w:proofErr w:type="spellEnd"/>
      <w:r w:rsidRPr="00F13C71">
        <w:rPr>
          <w:rFonts w:ascii="Calibri" w:eastAsia="Calibri" w:hAnsi="Calibri" w:cs="Calibri"/>
        </w:rPr>
        <w:t xml:space="preserve"> spotkań wraz z przygotowaniem i sprawdzeniem przed konferencją, a także w trakcie.</w:t>
      </w:r>
    </w:p>
    <w:p w:rsidR="009F1D51" w:rsidRPr="00F13C71" w:rsidRDefault="009F1D51" w:rsidP="009F1D51">
      <w:pPr>
        <w:pStyle w:val="Akapitzlist"/>
        <w:widowControl w:val="0"/>
        <w:numPr>
          <w:ilvl w:val="0"/>
          <w:numId w:val="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 w:rsidRPr="00F13C71">
        <w:rPr>
          <w:rFonts w:ascii="Calibri" w:eastAsia="Calibri" w:hAnsi="Calibri" w:cs="Calibri"/>
        </w:rPr>
        <w:t>Naprawa sprzętu konferencyjnego.</w:t>
      </w:r>
    </w:p>
    <w:p w:rsidR="009F1D51" w:rsidRPr="00F13C71" w:rsidRDefault="009F1D51" w:rsidP="009F1D51">
      <w:pPr>
        <w:pStyle w:val="Akapitzlist"/>
        <w:widowControl w:val="0"/>
        <w:numPr>
          <w:ilvl w:val="0"/>
          <w:numId w:val="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 w:rsidRPr="00F13C71">
        <w:rPr>
          <w:rFonts w:ascii="Calibri" w:eastAsia="Calibri" w:hAnsi="Calibri" w:cs="Calibri"/>
        </w:rPr>
        <w:t>Naprawa rejestratorów.</w:t>
      </w:r>
    </w:p>
    <w:p w:rsidR="009F1D51" w:rsidRPr="00F13C71" w:rsidRDefault="009F1D51" w:rsidP="009F1D51">
      <w:pPr>
        <w:pStyle w:val="Akapitzlist"/>
        <w:widowControl w:val="0"/>
        <w:numPr>
          <w:ilvl w:val="0"/>
          <w:numId w:val="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 w:rsidRPr="00F13C71">
        <w:rPr>
          <w:rFonts w:ascii="Calibri" w:eastAsia="Calibri" w:hAnsi="Calibri" w:cs="Calibri"/>
        </w:rPr>
        <w:t>Montaż i demontaż anten satelitarnych.</w:t>
      </w:r>
    </w:p>
    <w:p w:rsidR="009F1D51" w:rsidRPr="00F13C71" w:rsidRDefault="009F1D51" w:rsidP="009F1D51">
      <w:pPr>
        <w:pStyle w:val="Akapitzlist"/>
        <w:widowControl w:val="0"/>
        <w:numPr>
          <w:ilvl w:val="0"/>
          <w:numId w:val="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 w:rsidRPr="00F13C71">
        <w:rPr>
          <w:rFonts w:ascii="Calibri" w:eastAsia="Calibri" w:hAnsi="Calibri" w:cs="Calibri"/>
        </w:rPr>
        <w:t>Montaż i demontaż masztów z zestawami anten analogowych i cyfrowych.</w:t>
      </w:r>
    </w:p>
    <w:p w:rsidR="009F1D51" w:rsidRPr="00F13C71" w:rsidRDefault="009F1D51" w:rsidP="009F1D51">
      <w:pPr>
        <w:pStyle w:val="Akapitzlist"/>
        <w:widowControl w:val="0"/>
        <w:numPr>
          <w:ilvl w:val="0"/>
          <w:numId w:val="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 w:rsidRPr="00F13C71">
        <w:rPr>
          <w:rFonts w:ascii="Calibri" w:eastAsia="Calibri" w:hAnsi="Calibri" w:cs="Calibri"/>
        </w:rPr>
        <w:t xml:space="preserve">Konserwacja i usuwanie awarii sieci antenowych, należących do KRRiT. </w:t>
      </w:r>
    </w:p>
    <w:p w:rsidR="009F1D51" w:rsidRPr="00F13C71" w:rsidRDefault="009F1D51" w:rsidP="009F1D51">
      <w:pPr>
        <w:pStyle w:val="Akapitzlist"/>
        <w:widowControl w:val="0"/>
        <w:numPr>
          <w:ilvl w:val="0"/>
          <w:numId w:val="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 w:rsidRPr="00F13C71">
        <w:rPr>
          <w:rFonts w:ascii="Calibri" w:eastAsia="Calibri" w:hAnsi="Calibri" w:cs="Calibri"/>
        </w:rPr>
        <w:t xml:space="preserve">Rejestracja materiałów emisyjnych stacji </w:t>
      </w:r>
      <w:r w:rsidRPr="00F13C71">
        <w:rPr>
          <w:rFonts w:ascii="Calibri" w:eastAsia="Calibri" w:hAnsi="Calibri" w:cs="Calibri"/>
          <w:lang w:bidi="en-US"/>
        </w:rPr>
        <w:t xml:space="preserve">TV </w:t>
      </w:r>
      <w:r w:rsidRPr="00F13C71">
        <w:rPr>
          <w:rFonts w:ascii="Calibri" w:eastAsia="Calibri" w:hAnsi="Calibri" w:cs="Calibri"/>
        </w:rPr>
        <w:t>naziemnych i satelitarnych dla Dep. Monitoringu oraz innych komórek organizacyjnych Biura KRRiT według warunków określonych przez Zleceniodawcę.</w:t>
      </w:r>
    </w:p>
    <w:p w:rsidR="009F1D51" w:rsidRPr="00F13C71" w:rsidRDefault="009F1D51" w:rsidP="009F1D51">
      <w:pPr>
        <w:pStyle w:val="Akapitzlist"/>
        <w:widowControl w:val="0"/>
        <w:numPr>
          <w:ilvl w:val="0"/>
          <w:numId w:val="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 w:rsidRPr="00F13C71">
        <w:rPr>
          <w:rFonts w:ascii="Calibri" w:eastAsia="Calibri" w:hAnsi="Calibri" w:cs="Calibri"/>
        </w:rPr>
        <w:t>Rejestracja materiałów emisyjnych stacji radiowych dla Dep. Monitoringu oraz innych komórek organizacyjnych Biura KRRiT według warunków określonych przez Zleceniodawcę.</w:t>
      </w:r>
    </w:p>
    <w:p w:rsidR="009F1D51" w:rsidRPr="00F13C71" w:rsidRDefault="009F1D51" w:rsidP="009F1D51">
      <w:pPr>
        <w:pStyle w:val="Akapitzlist"/>
        <w:widowControl w:val="0"/>
        <w:numPr>
          <w:ilvl w:val="0"/>
          <w:numId w:val="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 w:rsidRPr="00F13C71">
        <w:rPr>
          <w:rFonts w:ascii="Calibri" w:eastAsia="Calibri" w:hAnsi="Calibri" w:cs="Calibri"/>
        </w:rPr>
        <w:t>Umieszczanie materiałów emisyjnych na serwerach KRRIT oraz chmurze internetowej.</w:t>
      </w:r>
    </w:p>
    <w:p w:rsidR="009F1D51" w:rsidRPr="00F13C71" w:rsidRDefault="009F1D51" w:rsidP="009F1D51">
      <w:pPr>
        <w:pStyle w:val="Akapitzlist"/>
        <w:widowControl w:val="0"/>
        <w:numPr>
          <w:ilvl w:val="0"/>
          <w:numId w:val="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 w:rsidRPr="00F13C71">
        <w:rPr>
          <w:rFonts w:ascii="Calibri" w:eastAsia="Calibri" w:hAnsi="Calibri" w:cs="Calibri"/>
        </w:rPr>
        <w:t xml:space="preserve">Obsługa programów </w:t>
      </w:r>
      <w:r w:rsidRPr="00F13C71">
        <w:rPr>
          <w:rFonts w:ascii="Calibri" w:eastAsia="Calibri" w:hAnsi="Calibri" w:cs="Calibri"/>
          <w:lang w:bidi="en-US"/>
        </w:rPr>
        <w:t xml:space="preserve">SMI </w:t>
      </w:r>
      <w:r w:rsidRPr="00F13C71">
        <w:rPr>
          <w:rFonts w:ascii="Calibri" w:eastAsia="Calibri" w:hAnsi="Calibri" w:cs="Calibri"/>
        </w:rPr>
        <w:t>i SML śledzących, analizujących i konwertujących materiały zewnętrzne stacji radiowych.</w:t>
      </w:r>
    </w:p>
    <w:p w:rsidR="009F1D51" w:rsidRPr="00F13C71" w:rsidRDefault="009F1D51" w:rsidP="009F1D51">
      <w:pPr>
        <w:pStyle w:val="Akapitzlist"/>
        <w:widowControl w:val="0"/>
        <w:numPr>
          <w:ilvl w:val="0"/>
          <w:numId w:val="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 w:rsidRPr="00F13C71">
        <w:rPr>
          <w:rFonts w:ascii="Calibri" w:eastAsia="Calibri" w:hAnsi="Calibri" w:cs="Calibri"/>
        </w:rPr>
        <w:t xml:space="preserve">Kopiowanie materiałów audio i </w:t>
      </w:r>
      <w:r w:rsidRPr="00F13C71">
        <w:rPr>
          <w:rFonts w:ascii="Calibri" w:eastAsia="Calibri" w:hAnsi="Calibri" w:cs="Calibri"/>
          <w:lang w:bidi="en-US"/>
        </w:rPr>
        <w:t>video.</w:t>
      </w:r>
    </w:p>
    <w:p w:rsidR="009F1D51" w:rsidRPr="00F13C71" w:rsidRDefault="009F1D51" w:rsidP="009F1D51">
      <w:pPr>
        <w:pStyle w:val="Akapitzlist"/>
        <w:widowControl w:val="0"/>
        <w:numPr>
          <w:ilvl w:val="0"/>
          <w:numId w:val="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 w:rsidRPr="00F13C71">
        <w:rPr>
          <w:rFonts w:ascii="Calibri" w:eastAsia="Calibri" w:hAnsi="Calibri" w:cs="Calibri"/>
        </w:rPr>
        <w:t>Obróbka i montaż  materiałów prezentacyjnych.</w:t>
      </w:r>
    </w:p>
    <w:p w:rsidR="009F1D51" w:rsidRPr="00F13C71" w:rsidRDefault="009F1D51" w:rsidP="009F1D51">
      <w:pPr>
        <w:pStyle w:val="Akapitzlist"/>
        <w:widowControl w:val="0"/>
        <w:numPr>
          <w:ilvl w:val="0"/>
          <w:numId w:val="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 w:rsidRPr="00F13C71">
        <w:rPr>
          <w:rFonts w:ascii="Calibri" w:eastAsia="Calibri" w:hAnsi="Calibri" w:cs="Calibri"/>
        </w:rPr>
        <w:t>Wycinanie fragmentów audio i video.</w:t>
      </w:r>
    </w:p>
    <w:p w:rsidR="009F1D51" w:rsidRPr="00F13C71" w:rsidRDefault="009F1D51" w:rsidP="009F1D51">
      <w:pPr>
        <w:pStyle w:val="Akapitzlist"/>
        <w:widowControl w:val="0"/>
        <w:numPr>
          <w:ilvl w:val="0"/>
          <w:numId w:val="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 w:rsidRPr="00F13C71">
        <w:rPr>
          <w:rFonts w:ascii="Calibri" w:eastAsia="Calibri" w:hAnsi="Calibri" w:cs="Calibri"/>
        </w:rPr>
        <w:t>Przechowywanie materiałów nadesłanych przez nadawców oraz firmy badające rynek mediów.</w:t>
      </w:r>
    </w:p>
    <w:p w:rsidR="009F1D51" w:rsidRPr="00F13C71" w:rsidRDefault="009F1D51" w:rsidP="009F1D51">
      <w:pPr>
        <w:pStyle w:val="Akapitzlist"/>
        <w:widowControl w:val="0"/>
        <w:numPr>
          <w:ilvl w:val="0"/>
          <w:numId w:val="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 w:rsidRPr="00F13C71">
        <w:rPr>
          <w:rFonts w:ascii="Calibri" w:eastAsia="Calibri" w:hAnsi="Calibri" w:cs="Calibri"/>
        </w:rPr>
        <w:t>Przechowywanie nagrań programów i audycji radiowych oraz telewizyjnych, zgromadzonych przez komórki organizacyjne Biura KRRiT.</w:t>
      </w:r>
    </w:p>
    <w:p w:rsidR="009F1D51" w:rsidRPr="00F13C71" w:rsidRDefault="009F1D51" w:rsidP="009F1D51">
      <w:pPr>
        <w:pStyle w:val="Akapitzlist"/>
        <w:widowControl w:val="0"/>
        <w:numPr>
          <w:ilvl w:val="0"/>
          <w:numId w:val="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 w:rsidRPr="00F13C71">
        <w:rPr>
          <w:rFonts w:ascii="Calibri" w:eastAsia="Calibri" w:hAnsi="Calibri" w:cs="Calibri"/>
        </w:rPr>
        <w:t>Sporządzanie dokumentacji pisemnej dotyczącej prowadzonych działań technicznych, ocena możliwości realizacji potrzeb w zakresie elektroniki zgłaszanych przez komórki organizacyjne Biura KRRiT.</w:t>
      </w:r>
    </w:p>
    <w:p w:rsidR="009F1D51" w:rsidRPr="00F13C71" w:rsidRDefault="009F1D51" w:rsidP="009F1D51">
      <w:pPr>
        <w:pStyle w:val="Akapitzlist"/>
        <w:widowControl w:val="0"/>
        <w:numPr>
          <w:ilvl w:val="0"/>
          <w:numId w:val="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 w:rsidRPr="00F13C71">
        <w:rPr>
          <w:rFonts w:ascii="Calibri" w:eastAsia="Calibri" w:hAnsi="Calibri" w:cs="Calibri"/>
        </w:rPr>
        <w:t>Sporządzanie ekspertyz sprzętu elektronicznego.</w:t>
      </w:r>
    </w:p>
    <w:p w:rsidR="009F1D51" w:rsidRPr="00F13C71" w:rsidRDefault="009F1D51" w:rsidP="009F1D51">
      <w:pPr>
        <w:pStyle w:val="Akapitzlist"/>
        <w:widowControl w:val="0"/>
        <w:numPr>
          <w:ilvl w:val="0"/>
          <w:numId w:val="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 w:rsidRPr="00F13C71">
        <w:rPr>
          <w:rFonts w:ascii="Calibri" w:eastAsia="Calibri" w:hAnsi="Calibri" w:cs="Calibri"/>
        </w:rPr>
        <w:t>Wykonywanie innych prac elektronicznych zleconych przez Zleceniodawcę.</w:t>
      </w:r>
    </w:p>
    <w:p w:rsidR="009F1D51" w:rsidRPr="00F13C71" w:rsidRDefault="009F1D51" w:rsidP="009F1D51">
      <w:pPr>
        <w:pStyle w:val="Akapitzlist"/>
        <w:widowControl w:val="0"/>
        <w:numPr>
          <w:ilvl w:val="0"/>
          <w:numId w:val="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 w:rsidRPr="00F13C71">
        <w:rPr>
          <w:rFonts w:ascii="Calibri" w:eastAsia="Calibri" w:hAnsi="Calibri" w:cs="Calibri"/>
        </w:rPr>
        <w:t>Wykonywanie drobnych napraw instalacji elektrycznych i instalacji TV.</w:t>
      </w:r>
    </w:p>
    <w:p w:rsidR="009F1D51" w:rsidRPr="00F13C71" w:rsidRDefault="009F1D51" w:rsidP="009F1D51">
      <w:pPr>
        <w:pStyle w:val="Akapitzlist"/>
        <w:widowControl w:val="0"/>
        <w:numPr>
          <w:ilvl w:val="0"/>
          <w:numId w:val="1"/>
        </w:numPr>
        <w:spacing w:after="19" w:line="302" w:lineRule="exact"/>
        <w:ind w:left="426" w:right="240"/>
        <w:rPr>
          <w:rFonts w:ascii="Calibri" w:eastAsia="Calibri" w:hAnsi="Calibri" w:cs="Calibri"/>
        </w:rPr>
      </w:pPr>
      <w:r w:rsidRPr="00F13C71">
        <w:rPr>
          <w:rFonts w:eastAsia="Times New Roman" w:cs="Times New Roman"/>
          <w:lang w:eastAsia="pl-PL"/>
        </w:rPr>
        <w:t>Aktualizacja bazy muzycznej oprogramowania Stirlitz.</w:t>
      </w:r>
    </w:p>
    <w:p w:rsidR="009F1D51" w:rsidRDefault="009F1D51" w:rsidP="009F1D51">
      <w:pPr>
        <w:spacing w:after="0"/>
        <w:jc w:val="both"/>
        <w:rPr>
          <w:rFonts w:eastAsia="Times New Roman" w:cs="Times New Roman"/>
          <w:lang w:eastAsia="pl-PL"/>
        </w:rPr>
      </w:pPr>
    </w:p>
    <w:p w:rsidR="009F1D51" w:rsidRDefault="009F1D51" w:rsidP="009F1D51">
      <w:pPr>
        <w:spacing w:after="0"/>
        <w:jc w:val="both"/>
        <w:rPr>
          <w:rFonts w:eastAsia="Times New Roman" w:cs="Times New Roman"/>
          <w:lang w:eastAsia="pl-PL"/>
        </w:rPr>
      </w:pPr>
    </w:p>
    <w:p w:rsidR="009F1D51" w:rsidRDefault="009F1D51" w:rsidP="009F1D51">
      <w:pPr>
        <w:spacing w:after="0"/>
        <w:jc w:val="both"/>
        <w:rPr>
          <w:rFonts w:eastAsia="Times New Roman" w:cs="Times New Roman"/>
          <w:lang w:eastAsia="pl-PL"/>
        </w:rPr>
      </w:pPr>
    </w:p>
    <w:p w:rsidR="009F1D51" w:rsidRDefault="009F1D51" w:rsidP="009F1D51">
      <w:pPr>
        <w:spacing w:after="0"/>
        <w:jc w:val="both"/>
        <w:rPr>
          <w:rFonts w:eastAsia="Times New Roman" w:cs="Times New Roman"/>
          <w:lang w:eastAsia="pl-PL"/>
        </w:rPr>
      </w:pPr>
    </w:p>
    <w:p w:rsidR="009F1D51" w:rsidRDefault="009F1D51" w:rsidP="009F1D51">
      <w:pPr>
        <w:spacing w:after="0"/>
        <w:jc w:val="both"/>
        <w:rPr>
          <w:rFonts w:eastAsia="Times New Roman" w:cs="Times New Roman"/>
          <w:lang w:eastAsia="pl-PL"/>
        </w:rPr>
      </w:pPr>
    </w:p>
    <w:p w:rsidR="009F1D51" w:rsidRPr="003579EB" w:rsidRDefault="009F1D51" w:rsidP="009F1D51">
      <w:pPr>
        <w:tabs>
          <w:tab w:val="left" w:pos="12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B5F" w:rsidRDefault="00E17B5F">
      <w:bookmarkStart w:id="0" w:name="_GoBack"/>
      <w:bookmarkEnd w:id="0"/>
    </w:p>
    <w:sectPr w:rsidR="00E17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B5B90"/>
    <w:multiLevelType w:val="hybridMultilevel"/>
    <w:tmpl w:val="DB2A7D26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51"/>
    <w:rsid w:val="009F1D51"/>
    <w:rsid w:val="00E1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D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uiPriority w:val="34"/>
    <w:qFormat/>
    <w:rsid w:val="009F1D51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uiPriority w:val="34"/>
    <w:rsid w:val="009F1D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D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uiPriority w:val="34"/>
    <w:qFormat/>
    <w:rsid w:val="009F1D51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uiPriority w:val="34"/>
    <w:rsid w:val="009F1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Laskowska Dorota</dc:creator>
  <cp:lastModifiedBy>Laskowska Dorota</cp:lastModifiedBy>
  <cp:revision>1</cp:revision>
  <dcterms:created xsi:type="dcterms:W3CDTF">2020-12-11T13:46:00Z</dcterms:created>
  <dcterms:modified xsi:type="dcterms:W3CDTF">2020-12-11T13:46:00Z</dcterms:modified>
</cp:coreProperties>
</file>