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A0155" w14:textId="77777777" w:rsidR="00865224" w:rsidRPr="00D72602" w:rsidRDefault="00865224" w:rsidP="00865224">
      <w:pPr>
        <w:widowControl/>
        <w:jc w:val="both"/>
        <w:rPr>
          <w:rFonts w:ascii="Arial" w:hAnsi="Arial" w:cs="Arial"/>
          <w:b/>
          <w:bCs/>
          <w:i/>
          <w:lang w:val="en-GB" w:bidi="ar-DZ"/>
        </w:rPr>
      </w:pPr>
      <w:r w:rsidRPr="00D72602">
        <w:rPr>
          <w:rFonts w:ascii="Arial" w:hAnsi="Arial" w:cs="Arial"/>
          <w:b/>
          <w:i/>
          <w:lang w:val="en-GB" w:bidi="ar-DZ"/>
        </w:rPr>
        <w:t>[</w:t>
      </w:r>
      <w:r w:rsidR="00271AFE" w:rsidRPr="00D72602">
        <w:rPr>
          <w:rFonts w:ascii="Arial" w:hAnsi="Arial" w:cs="Arial"/>
          <w:b/>
          <w:i/>
          <w:lang w:val="en-GB" w:bidi="ar-DZ"/>
        </w:rPr>
        <w:t>Journal of Laws</w:t>
      </w:r>
      <w:r w:rsidRPr="00D72602">
        <w:rPr>
          <w:rFonts w:ascii="Arial" w:hAnsi="Arial" w:cs="Arial"/>
          <w:b/>
          <w:i/>
          <w:lang w:val="en-GB" w:bidi="ar-DZ"/>
        </w:rPr>
        <w:t xml:space="preserve"> of </w:t>
      </w:r>
      <w:r w:rsidR="006F7214" w:rsidRPr="00D72602">
        <w:rPr>
          <w:rFonts w:ascii="Arial" w:hAnsi="Arial" w:cs="Arial"/>
          <w:b/>
          <w:bCs/>
          <w:i/>
          <w:lang w:val="en-GB" w:bidi="ar-DZ"/>
        </w:rPr>
        <w:t>2017</w:t>
      </w:r>
      <w:r w:rsidRPr="00D72602">
        <w:rPr>
          <w:rFonts w:ascii="Arial" w:hAnsi="Arial" w:cs="Arial"/>
          <w:b/>
          <w:bCs/>
          <w:i/>
          <w:lang w:val="en-GB" w:bidi="ar-DZ"/>
        </w:rPr>
        <w:t>, item</w:t>
      </w:r>
      <w:r w:rsidR="006F7214" w:rsidRPr="00D72602">
        <w:rPr>
          <w:rFonts w:ascii="Arial" w:hAnsi="Arial" w:cs="Arial"/>
          <w:b/>
          <w:bCs/>
          <w:i/>
          <w:lang w:val="en-GB" w:bidi="ar-DZ"/>
        </w:rPr>
        <w:t xml:space="preserve"> 1414, as amended</w:t>
      </w:r>
      <w:r w:rsidRPr="00D72602">
        <w:rPr>
          <w:rFonts w:ascii="Arial" w:hAnsi="Arial" w:cs="Arial"/>
          <w:b/>
          <w:bCs/>
          <w:i/>
          <w:lang w:val="en-GB" w:bidi="ar-DZ"/>
        </w:rPr>
        <w:t>]</w:t>
      </w:r>
    </w:p>
    <w:p w14:paraId="0CF22506" w14:textId="77777777" w:rsidR="00E2722A" w:rsidRPr="00D72602" w:rsidRDefault="00E2722A" w:rsidP="00772D2D">
      <w:pPr>
        <w:widowControl/>
        <w:tabs>
          <w:tab w:val="left" w:pos="2448"/>
          <w:tab w:val="left" w:pos="4678"/>
          <w:tab w:val="left" w:pos="4752"/>
        </w:tabs>
        <w:suppressAutoHyphens/>
        <w:spacing w:after="60"/>
        <w:rPr>
          <w:rFonts w:ascii="Arial" w:hAnsi="Arial" w:cs="Arial"/>
          <w:lang w:val="en-GB" w:bidi="ar-DZ"/>
        </w:rPr>
      </w:pPr>
    </w:p>
    <w:p w14:paraId="4083167F" w14:textId="77777777" w:rsidR="00E2722A" w:rsidRPr="00D72602" w:rsidRDefault="00E2722A" w:rsidP="00772D2D">
      <w:pPr>
        <w:pStyle w:val="Tytu"/>
        <w:widowControl/>
        <w:suppressAutoHyphens/>
        <w:spacing w:after="60"/>
        <w:rPr>
          <w:rFonts w:ascii="Arial" w:hAnsi="Arial" w:cs="Arial"/>
          <w:spacing w:val="20"/>
          <w:sz w:val="24"/>
          <w:szCs w:val="24"/>
          <w:lang w:val="en-GB" w:bidi="ar-DZ"/>
        </w:rPr>
      </w:pPr>
    </w:p>
    <w:p w14:paraId="0002CC46" w14:textId="77777777" w:rsidR="00E2722A" w:rsidRPr="00D72602" w:rsidRDefault="00271AFE" w:rsidP="00772D2D">
      <w:pPr>
        <w:pStyle w:val="Tytu"/>
        <w:widowControl/>
        <w:suppressAutoHyphens/>
        <w:spacing w:after="60"/>
        <w:rPr>
          <w:rFonts w:ascii="Arial" w:hAnsi="Arial" w:cs="Arial"/>
          <w:spacing w:val="20"/>
          <w:lang w:val="en-GB" w:bidi="ar-DZ"/>
        </w:rPr>
      </w:pPr>
      <w:r w:rsidRPr="00D72602">
        <w:rPr>
          <w:rFonts w:ascii="Arial" w:hAnsi="Arial" w:cs="Arial"/>
          <w:spacing w:val="20"/>
          <w:lang w:val="en-GB" w:bidi="ar-DZ"/>
        </w:rPr>
        <w:t xml:space="preserve">THE </w:t>
      </w:r>
      <w:r w:rsidR="00E2722A" w:rsidRPr="00D72602">
        <w:rPr>
          <w:rFonts w:ascii="Arial" w:hAnsi="Arial" w:cs="Arial"/>
          <w:spacing w:val="20"/>
          <w:lang w:val="en-GB" w:bidi="ar-DZ"/>
        </w:rPr>
        <w:t>BROADCASTING ACT</w:t>
      </w:r>
    </w:p>
    <w:p w14:paraId="06634D82" w14:textId="77777777" w:rsidR="00E2722A" w:rsidRPr="0094368F" w:rsidRDefault="00E2722A" w:rsidP="00772D2D">
      <w:pPr>
        <w:widowControl/>
        <w:tabs>
          <w:tab w:val="left" w:pos="2448"/>
        </w:tabs>
        <w:suppressAutoHyphens/>
        <w:spacing w:after="60"/>
        <w:jc w:val="center"/>
        <w:rPr>
          <w:rFonts w:ascii="Arial" w:hAnsi="Arial" w:cs="Arial"/>
          <w:bCs/>
          <w:sz w:val="24"/>
          <w:szCs w:val="24"/>
          <w:lang w:val="en-GB" w:bidi="ar-DZ"/>
        </w:rPr>
      </w:pPr>
      <w:r w:rsidRPr="0094368F">
        <w:rPr>
          <w:rFonts w:ascii="Arial" w:hAnsi="Arial" w:cs="Arial"/>
          <w:bCs/>
          <w:sz w:val="24"/>
          <w:szCs w:val="24"/>
          <w:lang w:val="en-GB" w:bidi="ar-DZ"/>
        </w:rPr>
        <w:t xml:space="preserve">of </w:t>
      </w:r>
      <w:r w:rsidR="002C16F0" w:rsidRPr="0094368F">
        <w:rPr>
          <w:rFonts w:ascii="Arial" w:hAnsi="Arial" w:cs="Arial"/>
          <w:bCs/>
          <w:sz w:val="24"/>
          <w:szCs w:val="24"/>
          <w:lang w:val="en-GB" w:bidi="ar-DZ"/>
        </w:rPr>
        <w:t xml:space="preserve">29 </w:t>
      </w:r>
      <w:r w:rsidRPr="0094368F">
        <w:rPr>
          <w:rFonts w:ascii="Arial" w:hAnsi="Arial" w:cs="Arial"/>
          <w:bCs/>
          <w:sz w:val="24"/>
          <w:szCs w:val="24"/>
          <w:lang w:val="en-GB" w:bidi="ar-DZ"/>
        </w:rPr>
        <w:t>December 1992</w:t>
      </w:r>
    </w:p>
    <w:p w14:paraId="2AA130EC" w14:textId="77777777" w:rsidR="00E2722A" w:rsidRPr="00D72602" w:rsidRDefault="00E2722A" w:rsidP="00772D2D">
      <w:pPr>
        <w:keepNext/>
        <w:widowControl/>
        <w:tabs>
          <w:tab w:val="left" w:pos="3168"/>
        </w:tabs>
        <w:suppressAutoHyphens/>
        <w:spacing w:after="60"/>
        <w:jc w:val="center"/>
        <w:rPr>
          <w:rFonts w:ascii="Arial" w:hAnsi="Arial" w:cs="Arial"/>
          <w:b/>
          <w:bCs/>
          <w:caps/>
          <w:sz w:val="24"/>
          <w:szCs w:val="24"/>
          <w:lang w:val="en-GB" w:bidi="ar-DZ"/>
        </w:rPr>
      </w:pPr>
    </w:p>
    <w:p w14:paraId="04DE93FE" w14:textId="77777777" w:rsidR="00E2722A" w:rsidRPr="00D72602" w:rsidRDefault="00E2722A" w:rsidP="00772D2D">
      <w:pPr>
        <w:keepNext/>
        <w:widowControl/>
        <w:tabs>
          <w:tab w:val="left" w:pos="3168"/>
        </w:tabs>
        <w:suppressAutoHyphens/>
        <w:spacing w:after="60"/>
        <w:jc w:val="center"/>
        <w:rPr>
          <w:rFonts w:ascii="Arial" w:hAnsi="Arial" w:cs="Arial"/>
          <w:b/>
          <w:i/>
          <w:iCs/>
          <w:caps/>
          <w:sz w:val="24"/>
          <w:szCs w:val="24"/>
          <w:lang w:val="en-GB" w:bidi="ar-DZ"/>
        </w:rPr>
      </w:pPr>
      <w:r w:rsidRPr="00D72602">
        <w:rPr>
          <w:rFonts w:ascii="Arial" w:hAnsi="Arial" w:cs="Arial"/>
          <w:b/>
          <w:i/>
          <w:iCs/>
          <w:caps/>
          <w:sz w:val="24"/>
          <w:szCs w:val="24"/>
          <w:lang w:val="en-GB" w:bidi="ar-DZ"/>
        </w:rPr>
        <w:t>(</w:t>
      </w:r>
      <w:r w:rsidR="00A3560C" w:rsidRPr="00D72602">
        <w:rPr>
          <w:rFonts w:ascii="Arial" w:hAnsi="Arial" w:cs="Arial"/>
          <w:b/>
          <w:i/>
          <w:iCs/>
          <w:sz w:val="24"/>
          <w:szCs w:val="24"/>
          <w:lang w:val="en-GB" w:bidi="ar-DZ"/>
        </w:rPr>
        <w:t>U</w:t>
      </w:r>
      <w:r w:rsidR="00EB6149" w:rsidRPr="00D72602">
        <w:rPr>
          <w:rFonts w:ascii="Arial" w:hAnsi="Arial" w:cs="Arial"/>
          <w:b/>
          <w:i/>
          <w:iCs/>
          <w:sz w:val="24"/>
          <w:szCs w:val="24"/>
          <w:lang w:val="en-GB" w:bidi="ar-DZ"/>
        </w:rPr>
        <w:t>nofficial</w:t>
      </w:r>
      <w:r w:rsidRPr="00D72602">
        <w:rPr>
          <w:rFonts w:ascii="Arial" w:hAnsi="Arial" w:cs="Arial"/>
          <w:b/>
          <w:i/>
          <w:iCs/>
          <w:sz w:val="24"/>
          <w:szCs w:val="24"/>
          <w:lang w:val="en-GB" w:bidi="ar-DZ"/>
        </w:rPr>
        <w:t xml:space="preserve"> </w:t>
      </w:r>
      <w:r w:rsidR="009A2B0D" w:rsidRPr="00D72602">
        <w:rPr>
          <w:rFonts w:ascii="Arial" w:hAnsi="Arial" w:cs="Arial"/>
          <w:b/>
          <w:i/>
          <w:iCs/>
          <w:sz w:val="24"/>
          <w:szCs w:val="24"/>
          <w:lang w:val="en-GB" w:bidi="ar-DZ"/>
        </w:rPr>
        <w:t xml:space="preserve">translation of the </w:t>
      </w:r>
      <w:r w:rsidR="005D7B93" w:rsidRPr="00D72602">
        <w:rPr>
          <w:rFonts w:ascii="Arial" w:hAnsi="Arial" w:cs="Arial"/>
          <w:b/>
          <w:i/>
          <w:iCs/>
          <w:sz w:val="24"/>
          <w:szCs w:val="24"/>
          <w:lang w:val="en-GB" w:bidi="ar-DZ"/>
        </w:rPr>
        <w:t xml:space="preserve">consolidated </w:t>
      </w:r>
      <w:r w:rsidRPr="00D72602">
        <w:rPr>
          <w:rFonts w:ascii="Arial" w:hAnsi="Arial" w:cs="Arial"/>
          <w:b/>
          <w:i/>
          <w:iCs/>
          <w:sz w:val="24"/>
          <w:szCs w:val="24"/>
          <w:lang w:val="en-GB" w:bidi="ar-DZ"/>
        </w:rPr>
        <w:t>text)</w:t>
      </w:r>
    </w:p>
    <w:p w14:paraId="69E031DD" w14:textId="77777777" w:rsidR="00E2722A" w:rsidRPr="00D72602" w:rsidRDefault="00E2722A" w:rsidP="00772D2D">
      <w:pPr>
        <w:keepNext/>
        <w:widowControl/>
        <w:tabs>
          <w:tab w:val="left" w:pos="3168"/>
        </w:tabs>
        <w:suppressAutoHyphens/>
        <w:spacing w:after="60"/>
        <w:jc w:val="center"/>
        <w:rPr>
          <w:rFonts w:ascii="Arial" w:hAnsi="Arial" w:cs="Arial"/>
          <w:b/>
          <w:bCs/>
          <w:caps/>
          <w:sz w:val="24"/>
          <w:szCs w:val="24"/>
          <w:lang w:val="en-GB" w:bidi="ar-DZ"/>
        </w:rPr>
      </w:pPr>
    </w:p>
    <w:p w14:paraId="58E5ED22" w14:textId="77777777" w:rsidR="00E2722A" w:rsidRPr="0094368F" w:rsidRDefault="00E2722A" w:rsidP="00772D2D">
      <w:pPr>
        <w:keepNext/>
        <w:widowControl/>
        <w:tabs>
          <w:tab w:val="left" w:pos="3168"/>
        </w:tabs>
        <w:suppressAutoHyphens/>
        <w:spacing w:after="60"/>
        <w:jc w:val="center"/>
        <w:rPr>
          <w:rFonts w:ascii="Arial" w:hAnsi="Arial" w:cs="Arial"/>
          <w:bCs/>
          <w:caps/>
          <w:sz w:val="24"/>
          <w:szCs w:val="24"/>
          <w:lang w:val="en-GB" w:bidi="ar-DZ"/>
        </w:rPr>
      </w:pPr>
      <w:r w:rsidRPr="0094368F">
        <w:rPr>
          <w:rFonts w:ascii="Arial" w:hAnsi="Arial" w:cs="Arial"/>
          <w:bCs/>
          <w:caps/>
          <w:sz w:val="24"/>
          <w:szCs w:val="24"/>
          <w:lang w:val="en-GB" w:bidi="ar-DZ"/>
        </w:rPr>
        <w:t xml:space="preserve">Chapter </w:t>
      </w:r>
      <w:r w:rsidR="006268C8" w:rsidRPr="0094368F">
        <w:rPr>
          <w:rFonts w:ascii="Arial" w:hAnsi="Arial" w:cs="Arial"/>
          <w:bCs/>
          <w:caps/>
          <w:sz w:val="24"/>
          <w:szCs w:val="24"/>
          <w:lang w:val="en-GB" w:bidi="ar-DZ"/>
        </w:rPr>
        <w:t>1</w:t>
      </w:r>
    </w:p>
    <w:p w14:paraId="07C7293E" w14:textId="77777777" w:rsidR="00E2722A" w:rsidRPr="00D72602" w:rsidRDefault="00E2722A" w:rsidP="00772D2D">
      <w:pPr>
        <w:keepNext/>
        <w:widowControl/>
        <w:tabs>
          <w:tab w:val="left" w:pos="2592"/>
        </w:tabs>
        <w:suppressAutoHyphens/>
        <w:spacing w:after="60"/>
        <w:jc w:val="center"/>
        <w:rPr>
          <w:rFonts w:ascii="Arial" w:hAnsi="Arial" w:cs="Arial"/>
          <w:b/>
          <w:bCs/>
          <w:sz w:val="24"/>
          <w:szCs w:val="24"/>
          <w:lang w:val="en-GB" w:bidi="ar-DZ"/>
        </w:rPr>
      </w:pPr>
      <w:r w:rsidRPr="00D72602">
        <w:rPr>
          <w:rFonts w:ascii="Arial" w:hAnsi="Arial" w:cs="Arial"/>
          <w:b/>
          <w:bCs/>
          <w:sz w:val="24"/>
          <w:szCs w:val="24"/>
          <w:lang w:val="en-GB" w:bidi="ar-DZ"/>
        </w:rPr>
        <w:t>General Provisions</w:t>
      </w:r>
    </w:p>
    <w:p w14:paraId="7E85D49C" w14:textId="77777777" w:rsidR="00E2722A" w:rsidRPr="00D72602" w:rsidRDefault="00E2722A" w:rsidP="00772D2D">
      <w:pPr>
        <w:keepNext/>
        <w:widowControl/>
        <w:tabs>
          <w:tab w:val="left" w:pos="4752"/>
        </w:tabs>
        <w:suppressAutoHyphens/>
        <w:spacing w:after="60"/>
        <w:jc w:val="both"/>
        <w:rPr>
          <w:rFonts w:ascii="Arial" w:hAnsi="Arial" w:cs="Arial"/>
          <w:b/>
          <w:bCs/>
          <w:sz w:val="24"/>
          <w:szCs w:val="24"/>
          <w:lang w:val="en-GB" w:bidi="ar-DZ"/>
        </w:rPr>
      </w:pPr>
    </w:p>
    <w:p w14:paraId="6F3A6180" w14:textId="77777777" w:rsidR="00E2722A" w:rsidRPr="00D72602" w:rsidRDefault="00E2722A" w:rsidP="00772D2D">
      <w:pPr>
        <w:keepNext/>
        <w:widowControl/>
        <w:tabs>
          <w:tab w:val="left" w:pos="3456"/>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1</w:t>
      </w:r>
    </w:p>
    <w:p w14:paraId="2DBB5D05" w14:textId="77777777" w:rsidR="00E2722A" w:rsidRPr="00D72602" w:rsidRDefault="00E2722A" w:rsidP="00772D2D">
      <w:pPr>
        <w:pStyle w:val="Tekstpodstawowywcity1"/>
        <w:widowControl/>
        <w:numPr>
          <w:ilvl w:val="0"/>
          <w:numId w:val="1"/>
        </w:numPr>
        <w:tabs>
          <w:tab w:val="left" w:pos="720"/>
          <w:tab w:val="left" w:pos="3456"/>
        </w:tabs>
        <w:suppressAutoHyphens/>
        <w:spacing w:before="0" w:after="60"/>
        <w:ind w:left="360" w:hanging="360"/>
        <w:rPr>
          <w:rFonts w:ascii="Arial" w:hAnsi="Arial" w:cs="Arial"/>
          <w:lang w:val="en-GB" w:bidi="ar-DZ"/>
        </w:rPr>
      </w:pPr>
      <w:r w:rsidRPr="00D72602">
        <w:rPr>
          <w:rFonts w:ascii="Arial" w:hAnsi="Arial" w:cs="Arial"/>
          <w:lang w:val="en-GB" w:bidi="ar-DZ"/>
        </w:rPr>
        <w:t xml:space="preserve">The tasks of radio and television broadcasting </w:t>
      </w:r>
      <w:r w:rsidR="00271AFE" w:rsidRPr="00D72602">
        <w:rPr>
          <w:rFonts w:ascii="Arial" w:hAnsi="Arial" w:cs="Arial"/>
          <w:lang w:val="en-GB" w:bidi="ar-DZ"/>
        </w:rPr>
        <w:t>are</w:t>
      </w:r>
      <w:r w:rsidRPr="00D72602">
        <w:rPr>
          <w:rFonts w:ascii="Arial" w:hAnsi="Arial" w:cs="Arial"/>
          <w:lang w:val="en-GB" w:bidi="ar-DZ"/>
        </w:rPr>
        <w:t>:</w:t>
      </w:r>
    </w:p>
    <w:p w14:paraId="07EC437D" w14:textId="77777777" w:rsidR="00E2722A" w:rsidRPr="00D72602" w:rsidRDefault="00E2722A" w:rsidP="00772D2D">
      <w:pPr>
        <w:widowControl/>
        <w:numPr>
          <w:ilvl w:val="0"/>
          <w:numId w:val="2"/>
        </w:numPr>
        <w:tabs>
          <w:tab w:val="left" w:pos="993"/>
          <w:tab w:val="left" w:pos="3456"/>
        </w:tabs>
        <w:suppressAutoHyphens/>
        <w:ind w:firstLine="0"/>
        <w:jc w:val="both"/>
        <w:rPr>
          <w:rFonts w:ascii="Arial" w:hAnsi="Arial" w:cs="Arial"/>
          <w:sz w:val="24"/>
          <w:szCs w:val="24"/>
          <w:lang w:val="en-GB" w:bidi="ar-DZ"/>
        </w:rPr>
      </w:pPr>
      <w:r w:rsidRPr="00D72602">
        <w:rPr>
          <w:rFonts w:ascii="Arial" w:hAnsi="Arial" w:cs="Arial"/>
          <w:sz w:val="24"/>
          <w:szCs w:val="24"/>
          <w:lang w:val="en-GB" w:bidi="ar-DZ"/>
        </w:rPr>
        <w:t>to provide information,</w:t>
      </w:r>
    </w:p>
    <w:p w14:paraId="0DE5CE82" w14:textId="77777777" w:rsidR="00E2722A" w:rsidRPr="00D72602" w:rsidRDefault="00E2722A" w:rsidP="00772D2D">
      <w:pPr>
        <w:widowControl/>
        <w:numPr>
          <w:ilvl w:val="0"/>
          <w:numId w:val="3"/>
        </w:numPr>
        <w:tabs>
          <w:tab w:val="left" w:pos="993"/>
          <w:tab w:val="left" w:pos="3456"/>
        </w:tabs>
        <w:suppressAutoHyphens/>
        <w:ind w:firstLine="0"/>
        <w:jc w:val="both"/>
        <w:rPr>
          <w:rFonts w:ascii="Arial" w:hAnsi="Arial" w:cs="Arial"/>
          <w:sz w:val="24"/>
          <w:szCs w:val="24"/>
          <w:lang w:val="en-GB" w:bidi="ar-DZ"/>
        </w:rPr>
      </w:pPr>
      <w:r w:rsidRPr="00D72602">
        <w:rPr>
          <w:rFonts w:ascii="Arial" w:hAnsi="Arial" w:cs="Arial"/>
          <w:sz w:val="24"/>
          <w:szCs w:val="24"/>
          <w:lang w:val="en-GB" w:bidi="ar-DZ"/>
        </w:rPr>
        <w:t xml:space="preserve">to ensure access to culture and </w:t>
      </w:r>
      <w:r w:rsidR="00271AFE" w:rsidRPr="00D72602">
        <w:rPr>
          <w:rFonts w:ascii="Arial" w:hAnsi="Arial" w:cs="Arial"/>
          <w:sz w:val="24"/>
          <w:szCs w:val="24"/>
          <w:lang w:val="en-GB" w:bidi="ar-DZ"/>
        </w:rPr>
        <w:t xml:space="preserve">the </w:t>
      </w:r>
      <w:r w:rsidRPr="00D72602">
        <w:rPr>
          <w:rFonts w:ascii="Arial" w:hAnsi="Arial" w:cs="Arial"/>
          <w:sz w:val="24"/>
          <w:szCs w:val="24"/>
          <w:lang w:val="en-GB" w:bidi="ar-DZ"/>
        </w:rPr>
        <w:t>art</w:t>
      </w:r>
      <w:r w:rsidR="00271AFE" w:rsidRPr="00D72602">
        <w:rPr>
          <w:rFonts w:ascii="Arial" w:hAnsi="Arial" w:cs="Arial"/>
          <w:sz w:val="24"/>
          <w:szCs w:val="24"/>
          <w:lang w:val="en-GB" w:bidi="ar-DZ"/>
        </w:rPr>
        <w:t>s</w:t>
      </w:r>
      <w:r w:rsidRPr="00D72602">
        <w:rPr>
          <w:rFonts w:ascii="Arial" w:hAnsi="Arial" w:cs="Arial"/>
          <w:sz w:val="24"/>
          <w:szCs w:val="24"/>
          <w:lang w:val="en-GB" w:bidi="ar-DZ"/>
        </w:rPr>
        <w:t>,</w:t>
      </w:r>
    </w:p>
    <w:p w14:paraId="442FF844" w14:textId="77777777" w:rsidR="00E2722A" w:rsidRPr="00D72602" w:rsidRDefault="00E2722A" w:rsidP="00772D2D">
      <w:pPr>
        <w:widowControl/>
        <w:numPr>
          <w:ilvl w:val="0"/>
          <w:numId w:val="4"/>
        </w:numPr>
        <w:tabs>
          <w:tab w:val="left" w:pos="993"/>
          <w:tab w:val="left" w:pos="3456"/>
        </w:tabs>
        <w:suppressAutoHyphens/>
        <w:ind w:firstLine="0"/>
        <w:jc w:val="both"/>
        <w:rPr>
          <w:rFonts w:ascii="Arial" w:hAnsi="Arial" w:cs="Arial"/>
          <w:sz w:val="24"/>
          <w:szCs w:val="24"/>
          <w:lang w:val="en-GB" w:bidi="ar-DZ"/>
        </w:rPr>
      </w:pPr>
      <w:r w:rsidRPr="00D72602">
        <w:rPr>
          <w:rFonts w:ascii="Arial" w:hAnsi="Arial" w:cs="Arial"/>
          <w:sz w:val="24"/>
          <w:szCs w:val="24"/>
          <w:lang w:val="en-GB" w:bidi="ar-DZ"/>
        </w:rPr>
        <w:t xml:space="preserve">to facilitate access to </w:t>
      </w:r>
      <w:r w:rsidR="009A2B0D" w:rsidRPr="00D72602">
        <w:rPr>
          <w:rFonts w:ascii="Arial" w:hAnsi="Arial" w:cs="Arial"/>
          <w:sz w:val="24"/>
          <w:szCs w:val="24"/>
          <w:lang w:val="en-GB" w:bidi="ar-DZ"/>
        </w:rPr>
        <w:t>education</w:t>
      </w:r>
      <w:r w:rsidR="005E2AE2" w:rsidRPr="00D72602">
        <w:rPr>
          <w:rFonts w:ascii="Arial" w:hAnsi="Arial" w:cs="Arial"/>
          <w:sz w:val="24"/>
          <w:szCs w:val="24"/>
          <w:lang w:val="en-GB" w:bidi="ar-DZ"/>
        </w:rPr>
        <w:t>, sport</w:t>
      </w:r>
      <w:r w:rsidRPr="00D72602">
        <w:rPr>
          <w:rFonts w:ascii="Arial" w:hAnsi="Arial" w:cs="Arial"/>
          <w:sz w:val="24"/>
          <w:szCs w:val="24"/>
          <w:lang w:val="en-GB" w:bidi="ar-DZ"/>
        </w:rPr>
        <w:t xml:space="preserve"> and scientific achievements,</w:t>
      </w:r>
    </w:p>
    <w:p w14:paraId="7F541487" w14:textId="77777777" w:rsidR="00E2722A" w:rsidRPr="00D72602" w:rsidRDefault="00650C09" w:rsidP="002A0371">
      <w:pPr>
        <w:widowControl/>
        <w:tabs>
          <w:tab w:val="left" w:pos="360"/>
          <w:tab w:val="left" w:pos="851"/>
          <w:tab w:val="left" w:pos="993"/>
        </w:tabs>
        <w:suppressAutoHyphens/>
        <w:ind w:left="284"/>
        <w:jc w:val="both"/>
        <w:rPr>
          <w:rFonts w:ascii="Arial" w:hAnsi="Arial" w:cs="Arial"/>
          <w:sz w:val="24"/>
          <w:szCs w:val="24"/>
          <w:lang w:val="en-GB" w:bidi="ar-DZ"/>
        </w:rPr>
      </w:pPr>
      <w:r w:rsidRPr="00D72602">
        <w:rPr>
          <w:rFonts w:ascii="Arial" w:hAnsi="Arial" w:cs="Arial"/>
          <w:sz w:val="24"/>
          <w:szCs w:val="24"/>
          <w:lang w:val="en-GB" w:bidi="ar-DZ"/>
        </w:rPr>
        <w:tab/>
      </w:r>
      <w:r w:rsidRPr="00D72602">
        <w:rPr>
          <w:rFonts w:ascii="Arial" w:hAnsi="Arial" w:cs="Arial"/>
          <w:sz w:val="24"/>
          <w:szCs w:val="24"/>
          <w:lang w:val="en-GB" w:bidi="ar-DZ"/>
        </w:rPr>
        <w:tab/>
      </w:r>
      <w:r w:rsidR="00B44205" w:rsidRPr="00D72602">
        <w:rPr>
          <w:rFonts w:ascii="Arial" w:hAnsi="Arial" w:cs="Arial"/>
          <w:sz w:val="24"/>
          <w:szCs w:val="24"/>
          <w:lang w:val="en-GB" w:bidi="ar-DZ"/>
        </w:rPr>
        <w:t>3a)</w:t>
      </w:r>
      <w:r w:rsidR="00B44205" w:rsidRPr="00D72602">
        <w:rPr>
          <w:rFonts w:ascii="Arial" w:hAnsi="Arial" w:cs="Arial"/>
          <w:sz w:val="24"/>
          <w:szCs w:val="24"/>
          <w:lang w:val="en-GB" w:bidi="ar-DZ"/>
        </w:rPr>
        <w:tab/>
        <w:t xml:space="preserve">to </w:t>
      </w:r>
      <w:r w:rsidR="00271AFE" w:rsidRPr="00D72602">
        <w:rPr>
          <w:rFonts w:ascii="Arial" w:hAnsi="Arial" w:cs="Arial"/>
          <w:sz w:val="24"/>
          <w:szCs w:val="24"/>
          <w:lang w:val="en-GB" w:bidi="ar-DZ"/>
        </w:rPr>
        <w:t xml:space="preserve">spread </w:t>
      </w:r>
      <w:r w:rsidR="00B44205" w:rsidRPr="00D72602">
        <w:rPr>
          <w:rFonts w:ascii="Arial" w:hAnsi="Arial" w:cs="Arial"/>
          <w:sz w:val="24"/>
          <w:szCs w:val="24"/>
          <w:lang w:val="en-GB" w:bidi="ar-DZ"/>
        </w:rPr>
        <w:t>civic</w:t>
      </w:r>
      <w:r w:rsidR="00E2722A" w:rsidRPr="00D72602">
        <w:rPr>
          <w:rFonts w:ascii="Arial" w:hAnsi="Arial" w:cs="Arial"/>
          <w:sz w:val="24"/>
          <w:szCs w:val="24"/>
          <w:lang w:val="en-GB" w:bidi="ar-DZ"/>
        </w:rPr>
        <w:t xml:space="preserve"> education,</w:t>
      </w:r>
    </w:p>
    <w:p w14:paraId="57A4785A" w14:textId="77777777" w:rsidR="00E2722A" w:rsidRPr="00D72602" w:rsidRDefault="00E2722A" w:rsidP="00772D2D">
      <w:pPr>
        <w:widowControl/>
        <w:numPr>
          <w:ilvl w:val="0"/>
          <w:numId w:val="5"/>
        </w:numPr>
        <w:tabs>
          <w:tab w:val="left" w:pos="993"/>
          <w:tab w:val="left" w:pos="3456"/>
        </w:tabs>
        <w:suppressAutoHyphens/>
        <w:ind w:firstLine="0"/>
        <w:jc w:val="both"/>
        <w:rPr>
          <w:rFonts w:ascii="Arial" w:hAnsi="Arial" w:cs="Arial"/>
          <w:sz w:val="24"/>
          <w:szCs w:val="24"/>
          <w:lang w:val="en-GB" w:bidi="ar-DZ"/>
        </w:rPr>
      </w:pPr>
      <w:r w:rsidRPr="00D72602">
        <w:rPr>
          <w:rFonts w:ascii="Arial" w:hAnsi="Arial" w:cs="Arial"/>
          <w:sz w:val="24"/>
          <w:szCs w:val="24"/>
          <w:lang w:val="en-GB" w:bidi="ar-DZ"/>
        </w:rPr>
        <w:t>to provide entertainment,</w:t>
      </w:r>
    </w:p>
    <w:p w14:paraId="5BA9F188" w14:textId="77777777" w:rsidR="00E2722A" w:rsidRPr="00D72602" w:rsidRDefault="00E2722A" w:rsidP="00772D2D">
      <w:pPr>
        <w:widowControl/>
        <w:numPr>
          <w:ilvl w:val="0"/>
          <w:numId w:val="6"/>
        </w:numPr>
        <w:tabs>
          <w:tab w:val="left" w:pos="993"/>
          <w:tab w:val="left" w:pos="3456"/>
        </w:tabs>
        <w:suppressAutoHyphens/>
        <w:spacing w:after="60"/>
        <w:ind w:firstLine="0"/>
        <w:jc w:val="both"/>
        <w:rPr>
          <w:rFonts w:ascii="Arial" w:hAnsi="Arial" w:cs="Arial"/>
          <w:sz w:val="24"/>
          <w:szCs w:val="24"/>
          <w:lang w:val="en-GB" w:bidi="ar-DZ"/>
        </w:rPr>
      </w:pPr>
      <w:r w:rsidRPr="00D72602">
        <w:rPr>
          <w:rFonts w:ascii="Arial" w:hAnsi="Arial" w:cs="Arial"/>
          <w:sz w:val="24"/>
          <w:szCs w:val="24"/>
          <w:lang w:val="en-GB" w:bidi="ar-DZ"/>
        </w:rPr>
        <w:t xml:space="preserve">to promote </w:t>
      </w:r>
      <w:r w:rsidR="00271AFE" w:rsidRPr="00D72602">
        <w:rPr>
          <w:rFonts w:ascii="Arial" w:hAnsi="Arial" w:cs="Arial"/>
          <w:sz w:val="24"/>
          <w:szCs w:val="24"/>
          <w:lang w:val="en-GB" w:bidi="ar-DZ"/>
        </w:rPr>
        <w:t xml:space="preserve">the </w:t>
      </w:r>
      <w:r w:rsidRPr="00D72602">
        <w:rPr>
          <w:rFonts w:ascii="Arial" w:hAnsi="Arial" w:cs="Arial"/>
          <w:sz w:val="24"/>
          <w:szCs w:val="24"/>
          <w:lang w:val="en-GB" w:bidi="ar-DZ"/>
        </w:rPr>
        <w:t>domestic production of audiovisual works</w:t>
      </w:r>
      <w:r w:rsidR="00705A3D" w:rsidRPr="00D72602">
        <w:rPr>
          <w:rFonts w:ascii="Arial" w:hAnsi="Arial" w:cs="Arial"/>
          <w:sz w:val="24"/>
          <w:szCs w:val="24"/>
          <w:lang w:val="en-GB" w:bidi="ar-DZ"/>
        </w:rPr>
        <w:t>.</w:t>
      </w:r>
    </w:p>
    <w:p w14:paraId="21A3CA45" w14:textId="77777777" w:rsidR="00705A3D" w:rsidRPr="00D72602" w:rsidRDefault="00B85774" w:rsidP="00772D2D">
      <w:pPr>
        <w:widowControl/>
        <w:tabs>
          <w:tab w:val="left" w:pos="851"/>
          <w:tab w:val="left" w:pos="3456"/>
        </w:tabs>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1a.</w:t>
      </w:r>
      <w:r w:rsidR="002A0371" w:rsidRPr="00D72602">
        <w:rPr>
          <w:rFonts w:ascii="Arial" w:hAnsi="Arial" w:cs="Arial"/>
          <w:sz w:val="24"/>
          <w:szCs w:val="24"/>
          <w:lang w:val="en-GB" w:bidi="ar-DZ"/>
        </w:rPr>
        <w:t xml:space="preserve"> </w:t>
      </w:r>
      <w:r w:rsidR="00705A3D" w:rsidRPr="00D72602">
        <w:rPr>
          <w:rFonts w:ascii="Arial" w:hAnsi="Arial" w:cs="Arial"/>
          <w:sz w:val="24"/>
          <w:szCs w:val="24"/>
          <w:lang w:val="en-GB" w:bidi="ar-DZ"/>
        </w:rPr>
        <w:t xml:space="preserve">The tasks of radio and television broadcasting, </w:t>
      </w:r>
      <w:r w:rsidR="00271AFE" w:rsidRPr="00D72602">
        <w:rPr>
          <w:rFonts w:ascii="Arial" w:hAnsi="Arial" w:cs="Arial"/>
          <w:sz w:val="24"/>
          <w:szCs w:val="24"/>
          <w:lang w:val="en-GB" w:bidi="ar-DZ"/>
        </w:rPr>
        <w:t xml:space="preserve">as </w:t>
      </w:r>
      <w:r w:rsidR="00705A3D" w:rsidRPr="00D72602">
        <w:rPr>
          <w:rFonts w:ascii="Arial" w:hAnsi="Arial" w:cs="Arial"/>
          <w:sz w:val="24"/>
          <w:szCs w:val="24"/>
          <w:lang w:val="en-GB" w:bidi="ar-DZ"/>
        </w:rPr>
        <w:t xml:space="preserve">referred to in </w:t>
      </w:r>
      <w:r w:rsidR="0028098E" w:rsidRPr="00D72602">
        <w:rPr>
          <w:rFonts w:ascii="Arial" w:hAnsi="Arial" w:cs="Arial"/>
          <w:sz w:val="24"/>
          <w:szCs w:val="24"/>
          <w:lang w:val="en-GB" w:bidi="ar-DZ"/>
        </w:rPr>
        <w:t>paragraph</w:t>
      </w:r>
      <w:r w:rsidR="00705A3D" w:rsidRPr="00D72602">
        <w:rPr>
          <w:rFonts w:ascii="Arial" w:hAnsi="Arial" w:cs="Arial"/>
          <w:sz w:val="24"/>
          <w:szCs w:val="24"/>
          <w:lang w:val="en-GB" w:bidi="ar-DZ"/>
        </w:rPr>
        <w:t xml:space="preserve"> 1, </w:t>
      </w:r>
      <w:r w:rsidR="00271AFE" w:rsidRPr="00D72602">
        <w:rPr>
          <w:rFonts w:ascii="Arial" w:hAnsi="Arial" w:cs="Arial"/>
          <w:sz w:val="24"/>
          <w:szCs w:val="24"/>
          <w:lang w:val="en-GB" w:bidi="ar-DZ"/>
        </w:rPr>
        <w:t>are</w:t>
      </w:r>
      <w:r w:rsidR="00705A3D" w:rsidRPr="00D72602">
        <w:rPr>
          <w:rFonts w:ascii="Arial" w:hAnsi="Arial" w:cs="Arial"/>
          <w:sz w:val="24"/>
          <w:szCs w:val="24"/>
          <w:lang w:val="en-GB" w:bidi="ar-DZ"/>
        </w:rPr>
        <w:t xml:space="preserve"> </w:t>
      </w:r>
      <w:r w:rsidR="00D57F93" w:rsidRPr="00D72602">
        <w:rPr>
          <w:rFonts w:ascii="Arial" w:hAnsi="Arial" w:cs="Arial"/>
          <w:sz w:val="24"/>
          <w:szCs w:val="24"/>
          <w:lang w:val="en-GB" w:bidi="ar-DZ"/>
        </w:rPr>
        <w:t>implemented</w:t>
      </w:r>
      <w:r w:rsidR="00705A3D" w:rsidRPr="00D72602">
        <w:rPr>
          <w:rFonts w:ascii="Arial" w:hAnsi="Arial" w:cs="Arial"/>
          <w:sz w:val="24"/>
          <w:szCs w:val="24"/>
          <w:lang w:val="en-GB" w:bidi="ar-DZ"/>
        </w:rPr>
        <w:t xml:space="preserve"> by providing media services.</w:t>
      </w:r>
    </w:p>
    <w:p w14:paraId="23938712" w14:textId="77777777" w:rsidR="00E2722A" w:rsidRPr="00D72602" w:rsidRDefault="00271AFE" w:rsidP="00772D2D">
      <w:pPr>
        <w:widowControl/>
        <w:numPr>
          <w:ilvl w:val="0"/>
          <w:numId w:val="7"/>
        </w:numPr>
        <w:tabs>
          <w:tab w:val="left" w:pos="3456"/>
        </w:tabs>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 xml:space="preserve">Broadcasts </w:t>
      </w:r>
      <w:r w:rsidR="00E2722A" w:rsidRPr="00D72602">
        <w:rPr>
          <w:rFonts w:ascii="Arial" w:hAnsi="Arial" w:cs="Arial"/>
          <w:sz w:val="24"/>
          <w:szCs w:val="24"/>
          <w:lang w:val="en-GB" w:bidi="ar-DZ"/>
        </w:rPr>
        <w:t>of domestic and foreign programmes</w:t>
      </w:r>
      <w:r w:rsidR="00082FFB" w:rsidRPr="00D72602">
        <w:rPr>
          <w:rFonts w:ascii="Arial" w:hAnsi="Arial" w:cs="Arial"/>
          <w:sz w:val="24"/>
          <w:szCs w:val="24"/>
          <w:lang w:val="en-GB" w:bidi="ar-DZ"/>
        </w:rPr>
        <w:t xml:space="preserve"> and </w:t>
      </w:r>
      <w:r w:rsidR="00322F00" w:rsidRPr="00D72602">
        <w:rPr>
          <w:rFonts w:ascii="Arial" w:hAnsi="Arial" w:cs="Arial"/>
          <w:sz w:val="24"/>
          <w:szCs w:val="24"/>
          <w:lang w:val="en-GB" w:bidi="ar-DZ"/>
        </w:rPr>
        <w:t>on-demand audiovisual media services</w:t>
      </w:r>
      <w:r w:rsidR="00E2722A" w:rsidRPr="00D72602">
        <w:rPr>
          <w:rFonts w:ascii="Arial" w:hAnsi="Arial" w:cs="Arial"/>
          <w:sz w:val="24"/>
          <w:szCs w:val="24"/>
          <w:lang w:val="en-GB" w:bidi="ar-DZ"/>
        </w:rPr>
        <w:t xml:space="preserve">, intended by </w:t>
      </w:r>
      <w:r w:rsidR="00C22931" w:rsidRPr="00D72602">
        <w:rPr>
          <w:rFonts w:ascii="Arial" w:hAnsi="Arial" w:cs="Arial"/>
          <w:sz w:val="24"/>
          <w:szCs w:val="24"/>
          <w:lang w:val="en-GB" w:bidi="ar-DZ"/>
        </w:rPr>
        <w:t>media service providers</w:t>
      </w:r>
      <w:r w:rsidR="00E2722A" w:rsidRPr="00D72602">
        <w:rPr>
          <w:rFonts w:ascii="Arial" w:hAnsi="Arial" w:cs="Arial"/>
          <w:sz w:val="24"/>
          <w:szCs w:val="24"/>
          <w:lang w:val="en-GB" w:bidi="ar-DZ"/>
        </w:rPr>
        <w:t xml:space="preserve"> for </w:t>
      </w:r>
      <w:r w:rsidRPr="00D72602">
        <w:rPr>
          <w:rFonts w:ascii="Arial" w:hAnsi="Arial" w:cs="Arial"/>
          <w:sz w:val="24"/>
          <w:szCs w:val="24"/>
          <w:lang w:val="en-GB" w:bidi="ar-DZ"/>
        </w:rPr>
        <w:t>broadcast to</w:t>
      </w:r>
      <w:r w:rsidR="00E2722A" w:rsidRPr="00D72602">
        <w:rPr>
          <w:rFonts w:ascii="Arial" w:hAnsi="Arial" w:cs="Arial"/>
          <w:sz w:val="24"/>
          <w:szCs w:val="24"/>
          <w:lang w:val="en-GB" w:bidi="ar-DZ"/>
        </w:rPr>
        <w:t xml:space="preserve"> the</w:t>
      </w:r>
      <w:r w:rsidR="00311CA4" w:rsidRPr="00D72602">
        <w:rPr>
          <w:rFonts w:ascii="Arial" w:hAnsi="Arial" w:cs="Arial"/>
          <w:sz w:val="24"/>
          <w:szCs w:val="24"/>
          <w:lang w:val="en-GB" w:bidi="ar-DZ"/>
        </w:rPr>
        <w:t xml:space="preserve"> general public, </w:t>
      </w:r>
      <w:r w:rsidRPr="00D72602">
        <w:rPr>
          <w:rFonts w:ascii="Arial" w:hAnsi="Arial" w:cs="Arial"/>
          <w:sz w:val="24"/>
          <w:szCs w:val="24"/>
          <w:lang w:val="en-GB" w:bidi="ar-DZ"/>
        </w:rPr>
        <w:t xml:space="preserve">will </w:t>
      </w:r>
      <w:r w:rsidR="00311CA4" w:rsidRPr="00D72602">
        <w:rPr>
          <w:rFonts w:ascii="Arial" w:hAnsi="Arial" w:cs="Arial"/>
          <w:sz w:val="24"/>
          <w:szCs w:val="24"/>
          <w:lang w:val="en-GB" w:bidi="ar-DZ"/>
        </w:rPr>
        <w:t xml:space="preserve">be </w:t>
      </w:r>
      <w:r w:rsidRPr="00D72602">
        <w:rPr>
          <w:rFonts w:ascii="Arial" w:hAnsi="Arial" w:cs="Arial"/>
          <w:sz w:val="24"/>
          <w:szCs w:val="24"/>
          <w:lang w:val="en-GB" w:bidi="ar-DZ"/>
        </w:rPr>
        <w:t xml:space="preserve">unrestricted, </w:t>
      </w:r>
      <w:r w:rsidR="00E2722A" w:rsidRPr="00D72602">
        <w:rPr>
          <w:rFonts w:ascii="Arial" w:hAnsi="Arial" w:cs="Arial"/>
          <w:sz w:val="24"/>
          <w:szCs w:val="24"/>
          <w:lang w:val="en-GB" w:bidi="ar-DZ"/>
        </w:rPr>
        <w:t xml:space="preserve">subject to the requirements set </w:t>
      </w:r>
      <w:r w:rsidRPr="00D72602">
        <w:rPr>
          <w:rFonts w:ascii="Arial" w:hAnsi="Arial" w:cs="Arial"/>
          <w:sz w:val="24"/>
          <w:szCs w:val="24"/>
          <w:lang w:val="en-GB" w:bidi="ar-DZ"/>
        </w:rPr>
        <w:t xml:space="preserve">out </w:t>
      </w:r>
      <w:r w:rsidR="00E2722A" w:rsidRPr="00D72602">
        <w:rPr>
          <w:rFonts w:ascii="Arial" w:hAnsi="Arial" w:cs="Arial"/>
          <w:sz w:val="24"/>
          <w:szCs w:val="24"/>
          <w:lang w:val="en-GB" w:bidi="ar-DZ"/>
        </w:rPr>
        <w:t>by the applicable law.</w:t>
      </w:r>
    </w:p>
    <w:p w14:paraId="6DB17462" w14:textId="77777777" w:rsidR="00E2722A" w:rsidRPr="00D72602" w:rsidRDefault="00E2722A" w:rsidP="00772D2D">
      <w:pPr>
        <w:widowControl/>
        <w:tabs>
          <w:tab w:val="left" w:pos="3828"/>
        </w:tabs>
        <w:suppressAutoHyphens/>
        <w:spacing w:after="60"/>
        <w:jc w:val="both"/>
        <w:rPr>
          <w:rFonts w:ascii="Arial" w:hAnsi="Arial" w:cs="Arial"/>
          <w:sz w:val="24"/>
          <w:szCs w:val="24"/>
          <w:lang w:val="en-GB" w:bidi="ar-DZ"/>
        </w:rPr>
      </w:pPr>
    </w:p>
    <w:p w14:paraId="4BCAD24E" w14:textId="77777777" w:rsidR="00E2722A" w:rsidRPr="00D72602" w:rsidRDefault="00E2722A" w:rsidP="00772D2D">
      <w:pPr>
        <w:keepNext/>
        <w:widowControl/>
        <w:tabs>
          <w:tab w:val="left" w:pos="3456"/>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1a</w:t>
      </w:r>
    </w:p>
    <w:p w14:paraId="3EF2DA2B" w14:textId="77777777" w:rsidR="00E2722A" w:rsidRPr="00D72602" w:rsidRDefault="00E2722A" w:rsidP="00772D2D">
      <w:pPr>
        <w:widowControl/>
        <w:numPr>
          <w:ilvl w:val="0"/>
          <w:numId w:val="324"/>
        </w:numPr>
        <w:tabs>
          <w:tab w:val="left" w:pos="3456"/>
        </w:tabs>
        <w:suppressAutoHyphens/>
        <w:overflowPunct/>
        <w:autoSpaceDE/>
        <w:autoSpaceDN/>
        <w:adjustRightInd/>
        <w:spacing w:after="60"/>
        <w:ind w:left="360" w:hanging="360"/>
        <w:jc w:val="both"/>
        <w:textAlignment w:val="auto"/>
        <w:rPr>
          <w:rFonts w:ascii="Arial" w:hAnsi="Arial" w:cs="Arial"/>
          <w:sz w:val="24"/>
          <w:szCs w:val="24"/>
          <w:lang w:val="en-GB" w:bidi="ar-DZ"/>
        </w:rPr>
      </w:pPr>
      <w:r w:rsidRPr="00D72602">
        <w:rPr>
          <w:rFonts w:ascii="Arial" w:hAnsi="Arial" w:cs="Arial"/>
          <w:sz w:val="24"/>
          <w:szCs w:val="24"/>
          <w:lang w:val="en-GB" w:bidi="ar-DZ"/>
        </w:rPr>
        <w:t>This Act appl</w:t>
      </w:r>
      <w:r w:rsidR="00271AFE" w:rsidRPr="00D72602">
        <w:rPr>
          <w:rFonts w:ascii="Arial" w:hAnsi="Arial" w:cs="Arial"/>
          <w:sz w:val="24"/>
          <w:szCs w:val="24"/>
          <w:lang w:val="en-GB" w:bidi="ar-DZ"/>
        </w:rPr>
        <w:t>ies</w:t>
      </w:r>
      <w:r w:rsidRPr="00D72602">
        <w:rPr>
          <w:rFonts w:ascii="Arial" w:hAnsi="Arial" w:cs="Arial"/>
          <w:sz w:val="24"/>
          <w:szCs w:val="24"/>
          <w:lang w:val="en-GB" w:bidi="ar-DZ"/>
        </w:rPr>
        <w:t xml:space="preserve"> to </w:t>
      </w:r>
      <w:r w:rsidR="00C22931" w:rsidRPr="00D72602">
        <w:rPr>
          <w:rFonts w:ascii="Arial" w:hAnsi="Arial" w:cs="Arial"/>
          <w:sz w:val="24"/>
          <w:szCs w:val="24"/>
          <w:lang w:val="en-GB" w:bidi="ar-DZ"/>
        </w:rPr>
        <w:t>media service providers</w:t>
      </w:r>
      <w:r w:rsidRPr="00D72602">
        <w:rPr>
          <w:rFonts w:ascii="Arial" w:hAnsi="Arial" w:cs="Arial"/>
          <w:sz w:val="24"/>
          <w:szCs w:val="24"/>
          <w:lang w:val="en-GB" w:bidi="ar-DZ"/>
        </w:rPr>
        <w:t xml:space="preserve"> established in the Republic of Poland.</w:t>
      </w:r>
    </w:p>
    <w:p w14:paraId="05A889AD" w14:textId="77777777" w:rsidR="00E2722A" w:rsidRPr="00D72602" w:rsidRDefault="00E2722A" w:rsidP="00772D2D">
      <w:pPr>
        <w:widowControl/>
        <w:numPr>
          <w:ilvl w:val="0"/>
          <w:numId w:val="324"/>
        </w:numPr>
        <w:tabs>
          <w:tab w:val="left" w:pos="3456"/>
        </w:tabs>
        <w:suppressAutoHyphens/>
        <w:overflowPunct/>
        <w:autoSpaceDE/>
        <w:autoSpaceDN/>
        <w:adjustRightInd/>
        <w:spacing w:after="60"/>
        <w:ind w:left="360" w:hanging="360"/>
        <w:jc w:val="both"/>
        <w:textAlignment w:val="auto"/>
        <w:rPr>
          <w:rFonts w:ascii="Arial" w:hAnsi="Arial" w:cs="Arial"/>
          <w:sz w:val="24"/>
          <w:szCs w:val="24"/>
          <w:lang w:val="en-GB" w:bidi="ar-DZ"/>
        </w:rPr>
      </w:pPr>
      <w:r w:rsidRPr="00D72602">
        <w:rPr>
          <w:rFonts w:ascii="Arial" w:hAnsi="Arial" w:cs="Arial"/>
          <w:sz w:val="24"/>
          <w:szCs w:val="24"/>
          <w:lang w:val="en-GB" w:bidi="ar-DZ"/>
        </w:rPr>
        <w:t xml:space="preserve">A </w:t>
      </w:r>
      <w:r w:rsidR="00C22931" w:rsidRPr="00D72602">
        <w:rPr>
          <w:rFonts w:ascii="Arial" w:hAnsi="Arial" w:cs="Arial"/>
          <w:sz w:val="24"/>
          <w:szCs w:val="24"/>
          <w:lang w:val="en-GB" w:bidi="ar-DZ"/>
        </w:rPr>
        <w:t>media service provider</w:t>
      </w:r>
      <w:r w:rsidRPr="00D72602">
        <w:rPr>
          <w:rFonts w:ascii="Arial" w:hAnsi="Arial" w:cs="Arial"/>
          <w:sz w:val="24"/>
          <w:szCs w:val="24"/>
          <w:lang w:val="en-GB" w:bidi="ar-DZ"/>
        </w:rPr>
        <w:t xml:space="preserve"> </w:t>
      </w:r>
      <w:r w:rsidR="00271AFE" w:rsidRPr="00D72602">
        <w:rPr>
          <w:rFonts w:ascii="Arial" w:hAnsi="Arial" w:cs="Arial"/>
          <w:sz w:val="24"/>
          <w:szCs w:val="24"/>
          <w:lang w:val="en-GB" w:bidi="ar-DZ"/>
        </w:rPr>
        <w:t>is</w:t>
      </w:r>
      <w:r w:rsidRPr="00D72602">
        <w:rPr>
          <w:rFonts w:ascii="Arial" w:hAnsi="Arial" w:cs="Arial"/>
          <w:sz w:val="24"/>
          <w:szCs w:val="24"/>
          <w:lang w:val="en-GB" w:bidi="ar-DZ"/>
        </w:rPr>
        <w:t xml:space="preserve"> deemed </w:t>
      </w:r>
      <w:r w:rsidR="00271AFE" w:rsidRPr="00D72602">
        <w:rPr>
          <w:rFonts w:ascii="Arial" w:hAnsi="Arial" w:cs="Arial"/>
          <w:sz w:val="24"/>
          <w:szCs w:val="24"/>
          <w:lang w:val="en-GB" w:bidi="ar-DZ"/>
        </w:rPr>
        <w:t xml:space="preserve">to be </w:t>
      </w:r>
      <w:r w:rsidRPr="00D72602">
        <w:rPr>
          <w:rFonts w:ascii="Arial" w:hAnsi="Arial" w:cs="Arial"/>
          <w:sz w:val="24"/>
          <w:szCs w:val="24"/>
          <w:lang w:val="en-GB" w:bidi="ar-DZ"/>
        </w:rPr>
        <w:t>established in the Republic of Poland if it meets at least one of the following criteria:</w:t>
      </w:r>
    </w:p>
    <w:p w14:paraId="2DB67476" w14:textId="77777777" w:rsidR="00E2722A" w:rsidRPr="00D72602" w:rsidRDefault="00E2722A" w:rsidP="00772D2D">
      <w:pPr>
        <w:widowControl/>
        <w:numPr>
          <w:ilvl w:val="1"/>
          <w:numId w:val="324"/>
        </w:numPr>
        <w:tabs>
          <w:tab w:val="num" w:pos="851"/>
          <w:tab w:val="left" w:pos="3456"/>
        </w:tabs>
        <w:suppressAutoHyphens/>
        <w:overflowPunct/>
        <w:autoSpaceDE/>
        <w:autoSpaceDN/>
        <w:adjustRightInd/>
        <w:spacing w:after="60"/>
        <w:ind w:left="851" w:hanging="491"/>
        <w:jc w:val="both"/>
        <w:textAlignment w:val="auto"/>
        <w:rPr>
          <w:rFonts w:ascii="Arial" w:hAnsi="Arial" w:cs="Arial"/>
          <w:sz w:val="24"/>
          <w:szCs w:val="24"/>
          <w:lang w:val="en-GB" w:bidi="ar-DZ"/>
        </w:rPr>
      </w:pPr>
      <w:r w:rsidRPr="00D72602">
        <w:rPr>
          <w:rFonts w:ascii="Arial" w:hAnsi="Arial" w:cs="Arial"/>
          <w:sz w:val="24"/>
          <w:szCs w:val="24"/>
          <w:lang w:val="en-GB" w:bidi="ar-DZ"/>
        </w:rPr>
        <w:t xml:space="preserve">it has its </w:t>
      </w:r>
      <w:r w:rsidR="00271AFE" w:rsidRPr="00D72602">
        <w:rPr>
          <w:rFonts w:ascii="Arial" w:hAnsi="Arial" w:cs="Arial"/>
          <w:sz w:val="24"/>
          <w:szCs w:val="24"/>
          <w:lang w:val="en-GB" w:bidi="ar-DZ"/>
        </w:rPr>
        <w:t xml:space="preserve">registered </w:t>
      </w:r>
      <w:r w:rsidR="004B1A90" w:rsidRPr="00D72602">
        <w:rPr>
          <w:rFonts w:ascii="Arial" w:hAnsi="Arial" w:cs="Arial"/>
          <w:sz w:val="24"/>
          <w:szCs w:val="24"/>
          <w:lang w:val="en-GB" w:bidi="ar-DZ"/>
        </w:rPr>
        <w:t>office</w:t>
      </w:r>
      <w:r w:rsidRPr="00D72602">
        <w:rPr>
          <w:rFonts w:ascii="Arial" w:hAnsi="Arial" w:cs="Arial"/>
          <w:sz w:val="24"/>
          <w:szCs w:val="24"/>
          <w:lang w:val="en-GB" w:bidi="ar-DZ"/>
        </w:rPr>
        <w:t xml:space="preserve"> in the Republic of Poland, and:</w:t>
      </w:r>
    </w:p>
    <w:p w14:paraId="4B9E98B3" w14:textId="77777777" w:rsidR="00E2722A" w:rsidRPr="00D72602" w:rsidRDefault="00C22931" w:rsidP="00772D2D">
      <w:pPr>
        <w:widowControl/>
        <w:numPr>
          <w:ilvl w:val="2"/>
          <w:numId w:val="324"/>
        </w:numPr>
        <w:tabs>
          <w:tab w:val="clear" w:pos="2912"/>
          <w:tab w:val="left" w:pos="1276"/>
        </w:tabs>
        <w:suppressAutoHyphens/>
        <w:overflowPunct/>
        <w:autoSpaceDE/>
        <w:autoSpaceDN/>
        <w:adjustRightInd/>
        <w:spacing w:after="60"/>
        <w:ind w:left="1276" w:hanging="425"/>
        <w:jc w:val="both"/>
        <w:textAlignment w:val="auto"/>
        <w:rPr>
          <w:rFonts w:ascii="Arial" w:hAnsi="Arial" w:cs="Arial"/>
          <w:sz w:val="24"/>
          <w:szCs w:val="24"/>
          <w:lang w:val="en-GB" w:bidi="ar-DZ"/>
        </w:rPr>
      </w:pPr>
      <w:r w:rsidRPr="00D72602">
        <w:rPr>
          <w:rFonts w:ascii="Arial" w:hAnsi="Arial" w:cs="Arial"/>
          <w:sz w:val="24"/>
          <w:szCs w:val="24"/>
          <w:lang w:val="en-GB" w:bidi="ar-DZ"/>
        </w:rPr>
        <w:t xml:space="preserve">editorial </w:t>
      </w:r>
      <w:r w:rsidR="00E2722A" w:rsidRPr="00D72602">
        <w:rPr>
          <w:rFonts w:ascii="Arial" w:hAnsi="Arial" w:cs="Arial"/>
          <w:sz w:val="24"/>
          <w:szCs w:val="24"/>
          <w:lang w:val="en-GB" w:bidi="ar-DZ"/>
        </w:rPr>
        <w:t xml:space="preserve">decisions </w:t>
      </w:r>
      <w:r w:rsidR="0002316B" w:rsidRPr="00D72602">
        <w:rPr>
          <w:rFonts w:ascii="Arial" w:hAnsi="Arial" w:cs="Arial"/>
          <w:sz w:val="24"/>
          <w:szCs w:val="24"/>
          <w:lang w:val="en-GB" w:bidi="ar-DZ"/>
        </w:rPr>
        <w:t>about</w:t>
      </w:r>
      <w:r w:rsidRPr="00D72602">
        <w:rPr>
          <w:rFonts w:ascii="Arial" w:hAnsi="Arial" w:cs="Arial"/>
          <w:sz w:val="24"/>
          <w:szCs w:val="24"/>
          <w:lang w:val="en-GB" w:bidi="ar-DZ"/>
        </w:rPr>
        <w:t xml:space="preserve"> the media service</w:t>
      </w:r>
      <w:r w:rsidR="00E2722A" w:rsidRPr="00D72602">
        <w:rPr>
          <w:rFonts w:ascii="Arial" w:hAnsi="Arial" w:cs="Arial"/>
          <w:sz w:val="24"/>
          <w:szCs w:val="24"/>
          <w:lang w:val="en-GB" w:bidi="ar-DZ"/>
        </w:rPr>
        <w:t xml:space="preserve"> are </w:t>
      </w:r>
      <w:r w:rsidR="0002316B" w:rsidRPr="00D72602">
        <w:rPr>
          <w:rFonts w:ascii="Arial" w:hAnsi="Arial" w:cs="Arial"/>
          <w:sz w:val="24"/>
          <w:szCs w:val="24"/>
          <w:lang w:val="en-GB" w:bidi="ar-DZ"/>
        </w:rPr>
        <w:t>taken</w:t>
      </w:r>
      <w:r w:rsidR="00E2722A" w:rsidRPr="00D72602">
        <w:rPr>
          <w:rFonts w:ascii="Arial" w:hAnsi="Arial" w:cs="Arial"/>
          <w:sz w:val="24"/>
          <w:szCs w:val="24"/>
          <w:lang w:val="en-GB" w:bidi="ar-DZ"/>
        </w:rPr>
        <w:t xml:space="preserve"> </w:t>
      </w:r>
      <w:r w:rsidR="00CA260F" w:rsidRPr="00D72602">
        <w:rPr>
          <w:rFonts w:ascii="Arial" w:hAnsi="Arial" w:cs="Arial"/>
          <w:sz w:val="24"/>
          <w:szCs w:val="24"/>
          <w:lang w:val="en-GB" w:bidi="ar-DZ"/>
        </w:rPr>
        <w:t xml:space="preserve">in the </w:t>
      </w:r>
      <w:r w:rsidR="00E2722A" w:rsidRPr="00D72602">
        <w:rPr>
          <w:rFonts w:ascii="Arial" w:hAnsi="Arial" w:cs="Arial"/>
          <w:sz w:val="24"/>
          <w:szCs w:val="24"/>
          <w:lang w:val="en-GB" w:bidi="ar-DZ"/>
        </w:rPr>
        <w:t xml:space="preserve">Republic of Poland, or </w:t>
      </w:r>
    </w:p>
    <w:p w14:paraId="1E54EFF5" w14:textId="77777777" w:rsidR="00E2722A" w:rsidRPr="00D72602" w:rsidRDefault="00E2722A" w:rsidP="00772D2D">
      <w:pPr>
        <w:widowControl/>
        <w:numPr>
          <w:ilvl w:val="2"/>
          <w:numId w:val="324"/>
        </w:numPr>
        <w:tabs>
          <w:tab w:val="clear" w:pos="2912"/>
          <w:tab w:val="left" w:pos="1276"/>
        </w:tabs>
        <w:suppressAutoHyphens/>
        <w:overflowPunct/>
        <w:autoSpaceDE/>
        <w:autoSpaceDN/>
        <w:adjustRightInd/>
        <w:spacing w:after="60"/>
        <w:ind w:left="1276" w:hanging="425"/>
        <w:jc w:val="both"/>
        <w:textAlignment w:val="auto"/>
        <w:rPr>
          <w:rFonts w:ascii="Arial" w:hAnsi="Arial" w:cs="Arial"/>
          <w:sz w:val="24"/>
          <w:szCs w:val="24"/>
          <w:lang w:val="en-GB" w:bidi="ar-DZ"/>
        </w:rPr>
      </w:pPr>
      <w:r w:rsidRPr="00D72602">
        <w:rPr>
          <w:rFonts w:ascii="Arial" w:hAnsi="Arial" w:cs="Arial"/>
          <w:sz w:val="24"/>
          <w:szCs w:val="24"/>
          <w:lang w:val="en-GB" w:bidi="ar-DZ"/>
        </w:rPr>
        <w:t xml:space="preserve">a </w:t>
      </w:r>
      <w:r w:rsidR="00902D6C" w:rsidRPr="00D72602">
        <w:rPr>
          <w:rFonts w:ascii="Arial" w:hAnsi="Arial" w:cs="Arial"/>
          <w:sz w:val="24"/>
          <w:szCs w:val="24"/>
          <w:lang w:val="en-GB" w:bidi="ar-DZ"/>
        </w:rPr>
        <w:t>significant</w:t>
      </w:r>
      <w:r w:rsidRPr="00D72602">
        <w:rPr>
          <w:rFonts w:ascii="Arial" w:hAnsi="Arial" w:cs="Arial"/>
          <w:sz w:val="24"/>
          <w:szCs w:val="24"/>
          <w:lang w:val="en-GB" w:bidi="ar-DZ"/>
        </w:rPr>
        <w:t xml:space="preserve"> part of </w:t>
      </w:r>
      <w:r w:rsidR="00271AFE"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workforce engaged </w:t>
      </w:r>
      <w:r w:rsidR="00D802E1" w:rsidRPr="00D72602">
        <w:rPr>
          <w:rFonts w:ascii="Arial" w:hAnsi="Arial" w:cs="Arial"/>
          <w:sz w:val="24"/>
          <w:szCs w:val="24"/>
          <w:lang w:val="en-GB" w:bidi="ar-DZ"/>
        </w:rPr>
        <w:t xml:space="preserve">in the </w:t>
      </w:r>
      <w:r w:rsidR="00C22931" w:rsidRPr="00D72602">
        <w:rPr>
          <w:rFonts w:ascii="Arial" w:hAnsi="Arial" w:cs="Arial"/>
          <w:sz w:val="24"/>
          <w:szCs w:val="24"/>
          <w:lang w:val="en-GB" w:bidi="ar-DZ"/>
        </w:rPr>
        <w:t>provision of the media service</w:t>
      </w:r>
      <w:r w:rsidRPr="00D72602">
        <w:rPr>
          <w:rFonts w:ascii="Arial" w:hAnsi="Arial" w:cs="Arial"/>
          <w:sz w:val="24"/>
          <w:szCs w:val="24"/>
          <w:lang w:val="en-GB" w:bidi="ar-DZ"/>
        </w:rPr>
        <w:t xml:space="preserve"> on the basis </w:t>
      </w:r>
      <w:r w:rsidR="00D802E1" w:rsidRPr="00D72602">
        <w:rPr>
          <w:rFonts w:ascii="Arial" w:hAnsi="Arial" w:cs="Arial"/>
          <w:sz w:val="24"/>
          <w:szCs w:val="24"/>
          <w:lang w:val="en-GB" w:bidi="ar-DZ"/>
        </w:rPr>
        <w:t>of an employment contract</w:t>
      </w:r>
      <w:r w:rsidRPr="00D72602">
        <w:rPr>
          <w:rFonts w:ascii="Arial" w:hAnsi="Arial" w:cs="Arial"/>
          <w:sz w:val="24"/>
          <w:szCs w:val="24"/>
          <w:lang w:val="en-GB" w:bidi="ar-DZ"/>
        </w:rPr>
        <w:t xml:space="preserve"> or a contract for services operates </w:t>
      </w:r>
      <w:r w:rsidR="00902D6C" w:rsidRPr="00D72602">
        <w:rPr>
          <w:rFonts w:ascii="Arial" w:hAnsi="Arial" w:cs="Arial"/>
          <w:sz w:val="24"/>
          <w:szCs w:val="24"/>
          <w:lang w:val="en-GB" w:bidi="ar-DZ"/>
        </w:rPr>
        <w:t xml:space="preserve">in the </w:t>
      </w:r>
      <w:r w:rsidRPr="00D72602">
        <w:rPr>
          <w:rFonts w:ascii="Arial" w:hAnsi="Arial" w:cs="Arial"/>
          <w:sz w:val="24"/>
          <w:szCs w:val="24"/>
          <w:lang w:val="en-GB" w:bidi="ar-DZ"/>
        </w:rPr>
        <w:t xml:space="preserve">Republic of Poland, </w:t>
      </w:r>
      <w:r w:rsidR="00271AFE" w:rsidRPr="00D72602">
        <w:rPr>
          <w:rFonts w:ascii="Arial" w:hAnsi="Arial" w:cs="Arial"/>
          <w:sz w:val="24"/>
          <w:szCs w:val="24"/>
          <w:lang w:val="en-GB" w:bidi="ar-DZ"/>
        </w:rPr>
        <w:t xml:space="preserve">while </w:t>
      </w:r>
      <w:r w:rsidR="00C87AA1" w:rsidRPr="00D72602">
        <w:rPr>
          <w:rFonts w:ascii="Arial" w:hAnsi="Arial" w:cs="Arial"/>
          <w:sz w:val="24"/>
          <w:szCs w:val="24"/>
          <w:lang w:val="en-GB" w:bidi="ar-DZ"/>
        </w:rPr>
        <w:t xml:space="preserve">editorial </w:t>
      </w:r>
      <w:r w:rsidRPr="00D72602">
        <w:rPr>
          <w:rFonts w:ascii="Arial" w:hAnsi="Arial" w:cs="Arial"/>
          <w:sz w:val="24"/>
          <w:szCs w:val="24"/>
          <w:lang w:val="en-GB" w:bidi="ar-DZ"/>
        </w:rPr>
        <w:t xml:space="preserve">decisions </w:t>
      </w:r>
      <w:r w:rsidR="003C135D" w:rsidRPr="00D72602">
        <w:rPr>
          <w:rFonts w:ascii="Arial" w:hAnsi="Arial" w:cs="Arial"/>
          <w:sz w:val="24"/>
          <w:szCs w:val="24"/>
          <w:lang w:val="en-GB" w:bidi="ar-DZ"/>
        </w:rPr>
        <w:t>about</w:t>
      </w:r>
      <w:r w:rsidR="00C87AA1" w:rsidRPr="00D72602">
        <w:rPr>
          <w:rFonts w:ascii="Arial" w:hAnsi="Arial" w:cs="Arial"/>
          <w:sz w:val="24"/>
          <w:szCs w:val="24"/>
          <w:lang w:val="en-GB" w:bidi="ar-DZ"/>
        </w:rPr>
        <w:t xml:space="preserve"> the media service</w:t>
      </w:r>
      <w:r w:rsidRPr="00D72602">
        <w:rPr>
          <w:rFonts w:ascii="Arial" w:hAnsi="Arial" w:cs="Arial"/>
          <w:sz w:val="24"/>
          <w:szCs w:val="24"/>
          <w:lang w:val="en-GB" w:bidi="ar-DZ"/>
        </w:rPr>
        <w:t xml:space="preserve"> are </w:t>
      </w:r>
      <w:r w:rsidR="00D57F93" w:rsidRPr="00D72602">
        <w:rPr>
          <w:rFonts w:ascii="Arial" w:hAnsi="Arial" w:cs="Arial"/>
          <w:sz w:val="24"/>
          <w:szCs w:val="24"/>
          <w:lang w:val="en-GB" w:bidi="ar-DZ"/>
        </w:rPr>
        <w:t xml:space="preserve">taken </w:t>
      </w:r>
      <w:r w:rsidRPr="00D72602">
        <w:rPr>
          <w:rFonts w:ascii="Arial" w:hAnsi="Arial" w:cs="Arial"/>
          <w:sz w:val="24"/>
          <w:szCs w:val="24"/>
          <w:lang w:val="en-GB" w:bidi="ar-DZ"/>
        </w:rPr>
        <w:t xml:space="preserve">in another </w:t>
      </w:r>
      <w:r w:rsidR="00395FBA" w:rsidRPr="00D72602">
        <w:rPr>
          <w:rFonts w:ascii="Arial" w:hAnsi="Arial" w:cs="Arial"/>
          <w:sz w:val="24"/>
          <w:szCs w:val="24"/>
          <w:lang w:val="en-GB" w:bidi="ar-DZ"/>
        </w:rPr>
        <w:t>Member State</w:t>
      </w:r>
      <w:r w:rsidRPr="00D72602">
        <w:rPr>
          <w:rFonts w:ascii="Arial" w:hAnsi="Arial" w:cs="Arial"/>
          <w:sz w:val="24"/>
          <w:szCs w:val="24"/>
          <w:lang w:val="en-GB" w:bidi="ar-DZ"/>
        </w:rPr>
        <w:t xml:space="preserve"> of the European Union, or</w:t>
      </w:r>
    </w:p>
    <w:p w14:paraId="3B86572E" w14:textId="77777777" w:rsidR="00E2722A" w:rsidRPr="00D72602" w:rsidRDefault="00E2722A" w:rsidP="00772D2D">
      <w:pPr>
        <w:widowControl/>
        <w:numPr>
          <w:ilvl w:val="2"/>
          <w:numId w:val="324"/>
        </w:numPr>
        <w:tabs>
          <w:tab w:val="clear" w:pos="2912"/>
          <w:tab w:val="left" w:pos="1276"/>
        </w:tabs>
        <w:suppressAutoHyphens/>
        <w:overflowPunct/>
        <w:autoSpaceDE/>
        <w:autoSpaceDN/>
        <w:adjustRightInd/>
        <w:spacing w:after="60"/>
        <w:ind w:left="1276" w:hanging="425"/>
        <w:jc w:val="both"/>
        <w:textAlignment w:val="auto"/>
        <w:rPr>
          <w:rFonts w:ascii="Arial" w:hAnsi="Arial" w:cs="Arial"/>
          <w:sz w:val="24"/>
          <w:szCs w:val="24"/>
          <w:lang w:val="en-GB" w:bidi="ar-DZ"/>
        </w:rPr>
      </w:pPr>
      <w:r w:rsidRPr="00D72602">
        <w:rPr>
          <w:rFonts w:ascii="Arial" w:hAnsi="Arial" w:cs="Arial"/>
          <w:sz w:val="24"/>
          <w:szCs w:val="24"/>
          <w:lang w:val="en-GB" w:bidi="ar-DZ"/>
        </w:rPr>
        <w:t xml:space="preserve">of </w:t>
      </w:r>
      <w:r w:rsidR="00271AFE"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workforce engaged </w:t>
      </w:r>
      <w:r w:rsidR="00D802E1" w:rsidRPr="00D72602">
        <w:rPr>
          <w:rFonts w:ascii="Arial" w:hAnsi="Arial" w:cs="Arial"/>
          <w:sz w:val="24"/>
          <w:szCs w:val="24"/>
          <w:lang w:val="en-GB" w:bidi="ar-DZ"/>
        </w:rPr>
        <w:t xml:space="preserve">in the </w:t>
      </w:r>
      <w:r w:rsidR="00422719" w:rsidRPr="00D72602">
        <w:rPr>
          <w:rFonts w:ascii="Arial" w:hAnsi="Arial" w:cs="Arial"/>
          <w:sz w:val="24"/>
          <w:szCs w:val="24"/>
          <w:lang w:val="en-GB" w:bidi="ar-DZ"/>
        </w:rPr>
        <w:t>provision of the media service</w:t>
      </w:r>
      <w:r w:rsidRPr="00D72602">
        <w:rPr>
          <w:rFonts w:ascii="Arial" w:hAnsi="Arial" w:cs="Arial"/>
          <w:sz w:val="24"/>
          <w:szCs w:val="24"/>
          <w:lang w:val="en-GB" w:bidi="ar-DZ"/>
        </w:rPr>
        <w:t xml:space="preserve"> on the basis </w:t>
      </w:r>
      <w:r w:rsidR="00D802E1" w:rsidRPr="00D72602">
        <w:rPr>
          <w:rFonts w:ascii="Arial" w:hAnsi="Arial" w:cs="Arial"/>
          <w:sz w:val="24"/>
          <w:szCs w:val="24"/>
          <w:lang w:val="en-GB" w:bidi="ar-DZ"/>
        </w:rPr>
        <w:t>of an employment contract</w:t>
      </w:r>
      <w:r w:rsidRPr="00D72602">
        <w:rPr>
          <w:rFonts w:ascii="Arial" w:hAnsi="Arial" w:cs="Arial"/>
          <w:sz w:val="24"/>
          <w:szCs w:val="24"/>
          <w:lang w:val="en-GB" w:bidi="ar-DZ"/>
        </w:rPr>
        <w:t xml:space="preserve"> or a contract for services</w:t>
      </w:r>
      <w:r w:rsidR="00271AFE" w:rsidRPr="00D72602">
        <w:rPr>
          <w:rFonts w:ascii="Arial" w:hAnsi="Arial" w:cs="Arial"/>
          <w:sz w:val="24"/>
          <w:szCs w:val="24"/>
          <w:lang w:val="en-GB" w:bidi="ar-DZ"/>
        </w:rPr>
        <w:t>, a significant part</w:t>
      </w:r>
      <w:r w:rsidRPr="00D72602">
        <w:rPr>
          <w:rFonts w:ascii="Arial" w:hAnsi="Arial" w:cs="Arial"/>
          <w:sz w:val="24"/>
          <w:szCs w:val="24"/>
          <w:lang w:val="en-GB" w:bidi="ar-DZ"/>
        </w:rPr>
        <w:t xml:space="preserve"> operates in </w:t>
      </w:r>
      <w:r w:rsidR="00902D6C"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Republic of Poland and </w:t>
      </w:r>
      <w:r w:rsidR="00271AFE" w:rsidRPr="00D72602">
        <w:rPr>
          <w:rFonts w:ascii="Arial" w:hAnsi="Arial" w:cs="Arial"/>
          <w:sz w:val="24"/>
          <w:szCs w:val="24"/>
          <w:lang w:val="en-GB" w:bidi="ar-DZ"/>
        </w:rPr>
        <w:t xml:space="preserve">a significant part operates </w:t>
      </w:r>
      <w:r w:rsidRPr="00D72602">
        <w:rPr>
          <w:rFonts w:ascii="Arial" w:hAnsi="Arial" w:cs="Arial"/>
          <w:sz w:val="24"/>
          <w:szCs w:val="24"/>
          <w:lang w:val="en-GB" w:bidi="ar-DZ"/>
        </w:rPr>
        <w:t xml:space="preserve">in another </w:t>
      </w:r>
      <w:r w:rsidR="00395FBA" w:rsidRPr="00D72602">
        <w:rPr>
          <w:rFonts w:ascii="Arial" w:hAnsi="Arial" w:cs="Arial"/>
          <w:sz w:val="24"/>
          <w:szCs w:val="24"/>
          <w:lang w:val="en-GB" w:bidi="ar-DZ"/>
        </w:rPr>
        <w:t>Member State</w:t>
      </w:r>
      <w:r w:rsidRPr="00D72602">
        <w:rPr>
          <w:rFonts w:ascii="Arial" w:hAnsi="Arial" w:cs="Arial"/>
          <w:sz w:val="24"/>
          <w:szCs w:val="24"/>
          <w:lang w:val="en-GB" w:bidi="ar-DZ"/>
        </w:rPr>
        <w:t xml:space="preserve"> of the European Union, </w:t>
      </w:r>
    </w:p>
    <w:p w14:paraId="2BCB5D00" w14:textId="77777777" w:rsidR="00E2722A" w:rsidRPr="00D72602" w:rsidRDefault="00422719" w:rsidP="00772D2D">
      <w:pPr>
        <w:widowControl/>
        <w:numPr>
          <w:ilvl w:val="1"/>
          <w:numId w:val="324"/>
        </w:numPr>
        <w:tabs>
          <w:tab w:val="num" w:pos="851"/>
          <w:tab w:val="left" w:pos="3456"/>
        </w:tabs>
        <w:suppressAutoHyphens/>
        <w:overflowPunct/>
        <w:autoSpaceDE/>
        <w:autoSpaceDN/>
        <w:adjustRightInd/>
        <w:spacing w:after="60"/>
        <w:ind w:left="851" w:hanging="491"/>
        <w:jc w:val="both"/>
        <w:textAlignment w:val="auto"/>
        <w:rPr>
          <w:rFonts w:ascii="Arial" w:hAnsi="Arial" w:cs="Arial"/>
          <w:sz w:val="24"/>
          <w:szCs w:val="24"/>
          <w:lang w:val="en-GB" w:bidi="ar-DZ"/>
        </w:rPr>
      </w:pPr>
      <w:r w:rsidRPr="00D72602">
        <w:rPr>
          <w:rFonts w:ascii="Arial" w:hAnsi="Arial" w:cs="Arial"/>
          <w:sz w:val="24"/>
          <w:szCs w:val="24"/>
          <w:lang w:val="en-GB" w:bidi="ar-DZ"/>
        </w:rPr>
        <w:t xml:space="preserve">editorial </w:t>
      </w:r>
      <w:r w:rsidR="00E2722A" w:rsidRPr="00D72602">
        <w:rPr>
          <w:rFonts w:ascii="Arial" w:hAnsi="Arial" w:cs="Arial"/>
          <w:sz w:val="24"/>
          <w:szCs w:val="24"/>
          <w:lang w:val="en-GB" w:bidi="ar-DZ"/>
        </w:rPr>
        <w:t xml:space="preserve">decisions </w:t>
      </w:r>
      <w:r w:rsidR="003C135D" w:rsidRPr="00D72602">
        <w:rPr>
          <w:rFonts w:ascii="Arial" w:hAnsi="Arial" w:cs="Arial"/>
          <w:sz w:val="24"/>
          <w:szCs w:val="24"/>
          <w:lang w:val="en-GB" w:bidi="ar-DZ"/>
        </w:rPr>
        <w:t>about</w:t>
      </w:r>
      <w:r w:rsidRPr="00D72602">
        <w:rPr>
          <w:rFonts w:ascii="Arial" w:hAnsi="Arial" w:cs="Arial"/>
          <w:sz w:val="24"/>
          <w:szCs w:val="24"/>
          <w:lang w:val="en-GB" w:bidi="ar-DZ"/>
        </w:rPr>
        <w:t xml:space="preserve"> the media service</w:t>
      </w:r>
      <w:r w:rsidR="00E2722A" w:rsidRPr="00D72602">
        <w:rPr>
          <w:rFonts w:ascii="Arial" w:hAnsi="Arial" w:cs="Arial"/>
          <w:sz w:val="24"/>
          <w:szCs w:val="24"/>
          <w:lang w:val="en-GB" w:bidi="ar-DZ"/>
        </w:rPr>
        <w:t xml:space="preserve"> are </w:t>
      </w:r>
      <w:r w:rsidR="00D57F93" w:rsidRPr="00D72602">
        <w:rPr>
          <w:rFonts w:ascii="Arial" w:hAnsi="Arial" w:cs="Arial"/>
          <w:sz w:val="24"/>
          <w:szCs w:val="24"/>
          <w:lang w:val="en-GB" w:bidi="ar-DZ"/>
        </w:rPr>
        <w:t xml:space="preserve">taken in the </w:t>
      </w:r>
      <w:r w:rsidR="00E2722A" w:rsidRPr="00D72602">
        <w:rPr>
          <w:rFonts w:ascii="Arial" w:hAnsi="Arial" w:cs="Arial"/>
          <w:sz w:val="24"/>
          <w:szCs w:val="24"/>
          <w:lang w:val="en-GB" w:bidi="ar-DZ"/>
        </w:rPr>
        <w:t xml:space="preserve">Republic of Poland and a </w:t>
      </w:r>
      <w:r w:rsidR="00271AFE" w:rsidRPr="00D72602">
        <w:rPr>
          <w:rFonts w:ascii="Arial" w:hAnsi="Arial" w:cs="Arial"/>
          <w:sz w:val="24"/>
          <w:szCs w:val="24"/>
          <w:lang w:val="en-GB" w:bidi="ar-DZ"/>
        </w:rPr>
        <w:t xml:space="preserve">significant </w:t>
      </w:r>
      <w:r w:rsidR="00E2722A" w:rsidRPr="00D72602">
        <w:rPr>
          <w:rFonts w:ascii="Arial" w:hAnsi="Arial" w:cs="Arial"/>
          <w:sz w:val="24"/>
          <w:szCs w:val="24"/>
          <w:lang w:val="en-GB" w:bidi="ar-DZ"/>
        </w:rPr>
        <w:t xml:space="preserve">part of </w:t>
      </w:r>
      <w:r w:rsidR="00271AFE"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 xml:space="preserve">workforce engaged </w:t>
      </w:r>
      <w:r w:rsidR="00D802E1" w:rsidRPr="00D72602">
        <w:rPr>
          <w:rFonts w:ascii="Arial" w:hAnsi="Arial" w:cs="Arial"/>
          <w:sz w:val="24"/>
          <w:szCs w:val="24"/>
          <w:lang w:val="en-GB" w:bidi="ar-DZ"/>
        </w:rPr>
        <w:t xml:space="preserve">in the </w:t>
      </w:r>
      <w:r w:rsidRPr="00D72602">
        <w:rPr>
          <w:rFonts w:ascii="Arial" w:hAnsi="Arial" w:cs="Arial"/>
          <w:sz w:val="24"/>
          <w:szCs w:val="24"/>
          <w:lang w:val="en-GB" w:bidi="ar-DZ"/>
        </w:rPr>
        <w:t>provision of the media service</w:t>
      </w:r>
      <w:r w:rsidR="00E2722A" w:rsidRPr="00D72602">
        <w:rPr>
          <w:rFonts w:ascii="Arial" w:hAnsi="Arial" w:cs="Arial"/>
          <w:sz w:val="24"/>
          <w:szCs w:val="24"/>
          <w:lang w:val="en-GB" w:bidi="ar-DZ"/>
        </w:rPr>
        <w:t xml:space="preserve"> on the basis </w:t>
      </w:r>
      <w:r w:rsidR="00D802E1" w:rsidRPr="00D72602">
        <w:rPr>
          <w:rFonts w:ascii="Arial" w:hAnsi="Arial" w:cs="Arial"/>
          <w:sz w:val="24"/>
          <w:szCs w:val="24"/>
          <w:lang w:val="en-GB" w:bidi="ar-DZ"/>
        </w:rPr>
        <w:t>of an employment contract</w:t>
      </w:r>
      <w:r w:rsidR="00E2722A" w:rsidRPr="00D72602">
        <w:rPr>
          <w:rFonts w:ascii="Arial" w:hAnsi="Arial" w:cs="Arial"/>
          <w:sz w:val="24"/>
          <w:szCs w:val="24"/>
          <w:lang w:val="en-GB" w:bidi="ar-DZ"/>
        </w:rPr>
        <w:t xml:space="preserve"> or a contract for services operates </w:t>
      </w:r>
      <w:r w:rsidR="00D57F93" w:rsidRPr="00D72602">
        <w:rPr>
          <w:rFonts w:ascii="Arial" w:hAnsi="Arial" w:cs="Arial"/>
          <w:sz w:val="24"/>
          <w:szCs w:val="24"/>
          <w:lang w:val="en-GB" w:bidi="ar-DZ"/>
        </w:rPr>
        <w:t xml:space="preserve">in the </w:t>
      </w:r>
      <w:r w:rsidR="00E2722A" w:rsidRPr="00D72602">
        <w:rPr>
          <w:rFonts w:ascii="Arial" w:hAnsi="Arial" w:cs="Arial"/>
          <w:sz w:val="24"/>
          <w:szCs w:val="24"/>
          <w:lang w:val="en-GB" w:bidi="ar-DZ"/>
        </w:rPr>
        <w:t xml:space="preserve">Republic of Poland, while the </w:t>
      </w:r>
      <w:r w:rsidRPr="00D72602">
        <w:rPr>
          <w:rFonts w:ascii="Arial" w:hAnsi="Arial" w:cs="Arial"/>
          <w:sz w:val="24"/>
          <w:szCs w:val="24"/>
          <w:lang w:val="en-GB" w:bidi="ar-DZ"/>
        </w:rPr>
        <w:t>media service provider</w:t>
      </w:r>
      <w:r w:rsidR="00E2722A" w:rsidRPr="00D72602">
        <w:rPr>
          <w:rFonts w:ascii="Arial" w:hAnsi="Arial" w:cs="Arial"/>
          <w:sz w:val="24"/>
          <w:szCs w:val="24"/>
          <w:lang w:val="en-GB" w:bidi="ar-DZ"/>
        </w:rPr>
        <w:t xml:space="preserve"> has its </w:t>
      </w:r>
      <w:r w:rsidR="00271AFE" w:rsidRPr="00D72602">
        <w:rPr>
          <w:rFonts w:ascii="Arial" w:hAnsi="Arial" w:cs="Arial"/>
          <w:sz w:val="24"/>
          <w:szCs w:val="24"/>
          <w:lang w:val="en-GB" w:bidi="ar-DZ"/>
        </w:rPr>
        <w:t xml:space="preserve">registered </w:t>
      </w:r>
      <w:r w:rsidR="00D57F93" w:rsidRPr="00D72602">
        <w:rPr>
          <w:rFonts w:ascii="Arial" w:hAnsi="Arial" w:cs="Arial"/>
          <w:sz w:val="24"/>
          <w:szCs w:val="24"/>
          <w:lang w:val="en-GB" w:bidi="ar-DZ"/>
        </w:rPr>
        <w:t>office</w:t>
      </w:r>
      <w:r w:rsidR="00E2722A" w:rsidRPr="00D72602">
        <w:rPr>
          <w:rFonts w:ascii="Arial" w:hAnsi="Arial" w:cs="Arial"/>
          <w:sz w:val="24"/>
          <w:szCs w:val="24"/>
          <w:lang w:val="en-GB" w:bidi="ar-DZ"/>
        </w:rPr>
        <w:t xml:space="preserve"> in another </w:t>
      </w:r>
      <w:r w:rsidR="00395FBA" w:rsidRPr="00D72602">
        <w:rPr>
          <w:rFonts w:ascii="Arial" w:hAnsi="Arial" w:cs="Arial"/>
          <w:sz w:val="24"/>
          <w:szCs w:val="24"/>
          <w:lang w:val="en-GB" w:bidi="ar-DZ"/>
        </w:rPr>
        <w:t>Member State</w:t>
      </w:r>
      <w:r w:rsidR="00E2722A" w:rsidRPr="00D72602">
        <w:rPr>
          <w:rFonts w:ascii="Arial" w:hAnsi="Arial" w:cs="Arial"/>
          <w:sz w:val="24"/>
          <w:szCs w:val="24"/>
          <w:lang w:val="en-GB" w:bidi="ar-DZ"/>
        </w:rPr>
        <w:t xml:space="preserve"> of the European Union,</w:t>
      </w:r>
    </w:p>
    <w:p w14:paraId="33BB81F2" w14:textId="77777777" w:rsidR="00E2722A" w:rsidRPr="00D72602" w:rsidRDefault="00E2722A" w:rsidP="00772D2D">
      <w:pPr>
        <w:widowControl/>
        <w:numPr>
          <w:ilvl w:val="1"/>
          <w:numId w:val="324"/>
        </w:numPr>
        <w:tabs>
          <w:tab w:val="num" w:pos="851"/>
          <w:tab w:val="left" w:pos="3456"/>
        </w:tabs>
        <w:suppressAutoHyphens/>
        <w:overflowPunct/>
        <w:autoSpaceDE/>
        <w:autoSpaceDN/>
        <w:adjustRightInd/>
        <w:spacing w:after="60"/>
        <w:ind w:left="851" w:hanging="491"/>
        <w:jc w:val="both"/>
        <w:textAlignment w:val="auto"/>
        <w:rPr>
          <w:rFonts w:ascii="Arial" w:hAnsi="Arial" w:cs="Arial"/>
          <w:sz w:val="24"/>
          <w:szCs w:val="24"/>
          <w:lang w:val="en-GB" w:bidi="ar-DZ"/>
        </w:rPr>
      </w:pPr>
      <w:r w:rsidRPr="00D72602">
        <w:rPr>
          <w:rFonts w:ascii="Arial" w:hAnsi="Arial" w:cs="Arial"/>
          <w:sz w:val="24"/>
          <w:szCs w:val="24"/>
          <w:lang w:val="en-GB" w:bidi="ar-DZ"/>
        </w:rPr>
        <w:lastRenderedPageBreak/>
        <w:t>the</w:t>
      </w:r>
      <w:r w:rsidR="009A1735" w:rsidRPr="00D72602">
        <w:rPr>
          <w:rFonts w:ascii="Arial" w:hAnsi="Arial" w:cs="Arial"/>
          <w:sz w:val="24"/>
          <w:szCs w:val="24"/>
          <w:lang w:val="en-GB" w:bidi="ar-DZ"/>
        </w:rPr>
        <w:t xml:space="preserve"> media service provider</w:t>
      </w:r>
      <w:r w:rsidRPr="00D72602">
        <w:rPr>
          <w:rFonts w:ascii="Arial" w:hAnsi="Arial" w:cs="Arial"/>
          <w:sz w:val="24"/>
          <w:szCs w:val="24"/>
          <w:lang w:val="en-GB" w:bidi="ar-DZ"/>
        </w:rPr>
        <w:t xml:space="preserve"> began to </w:t>
      </w:r>
      <w:r w:rsidR="00422719" w:rsidRPr="00D72602">
        <w:rPr>
          <w:rFonts w:ascii="Arial" w:hAnsi="Arial" w:cs="Arial"/>
          <w:sz w:val="24"/>
          <w:szCs w:val="24"/>
          <w:lang w:val="en-GB" w:bidi="ar-DZ"/>
        </w:rPr>
        <w:t>provide the media service</w:t>
      </w:r>
      <w:r w:rsidRPr="00D72602">
        <w:rPr>
          <w:rFonts w:ascii="Arial" w:hAnsi="Arial" w:cs="Arial"/>
          <w:sz w:val="24"/>
          <w:szCs w:val="24"/>
          <w:lang w:val="en-GB" w:bidi="ar-DZ"/>
        </w:rPr>
        <w:t xml:space="preserve"> </w:t>
      </w:r>
      <w:r w:rsidR="00D57F93" w:rsidRPr="00D72602">
        <w:rPr>
          <w:rFonts w:ascii="Arial" w:hAnsi="Arial" w:cs="Arial"/>
          <w:sz w:val="24"/>
          <w:szCs w:val="24"/>
          <w:lang w:val="en-GB" w:bidi="ar-DZ"/>
        </w:rPr>
        <w:t xml:space="preserve">in </w:t>
      </w:r>
      <w:r w:rsidRPr="00D72602">
        <w:rPr>
          <w:rFonts w:ascii="Arial" w:hAnsi="Arial" w:cs="Arial"/>
          <w:sz w:val="24"/>
          <w:szCs w:val="24"/>
          <w:lang w:val="en-GB" w:bidi="ar-DZ"/>
        </w:rPr>
        <w:t>the Republic of Poland</w:t>
      </w:r>
      <w:r w:rsidR="00271AFE" w:rsidRPr="00D72602">
        <w:rPr>
          <w:rFonts w:ascii="Arial" w:hAnsi="Arial" w:cs="Arial"/>
          <w:sz w:val="24"/>
          <w:szCs w:val="24"/>
          <w:lang w:val="en-GB" w:bidi="ar-DZ"/>
        </w:rPr>
        <w:t>,</w:t>
      </w:r>
      <w:r w:rsidRPr="00D72602">
        <w:rPr>
          <w:rFonts w:ascii="Arial" w:hAnsi="Arial" w:cs="Arial"/>
          <w:sz w:val="24"/>
          <w:szCs w:val="24"/>
          <w:lang w:val="en-GB" w:bidi="ar-DZ"/>
        </w:rPr>
        <w:t xml:space="preserve"> or pursuant </w:t>
      </w:r>
      <w:r w:rsidR="00273727" w:rsidRPr="00D72602">
        <w:rPr>
          <w:rFonts w:ascii="Arial" w:hAnsi="Arial" w:cs="Arial"/>
          <w:sz w:val="24"/>
          <w:szCs w:val="24"/>
          <w:lang w:val="en-GB" w:bidi="ar-DZ"/>
        </w:rPr>
        <w:t xml:space="preserve">to </w:t>
      </w:r>
      <w:r w:rsidRPr="00D72602">
        <w:rPr>
          <w:rFonts w:ascii="Arial" w:hAnsi="Arial" w:cs="Arial"/>
          <w:sz w:val="24"/>
          <w:szCs w:val="24"/>
          <w:lang w:val="en-GB" w:bidi="ar-DZ"/>
        </w:rPr>
        <w:t>the law of the Republic of Poland</w:t>
      </w:r>
      <w:r w:rsidR="00271AFE" w:rsidRPr="00D72602">
        <w:rPr>
          <w:rFonts w:ascii="Arial" w:hAnsi="Arial" w:cs="Arial"/>
          <w:sz w:val="24"/>
          <w:szCs w:val="24"/>
          <w:lang w:val="en-GB" w:bidi="ar-DZ"/>
        </w:rPr>
        <w:t>,</w:t>
      </w:r>
      <w:r w:rsidRPr="00D72602">
        <w:rPr>
          <w:rFonts w:ascii="Arial" w:hAnsi="Arial" w:cs="Arial"/>
          <w:sz w:val="24"/>
          <w:szCs w:val="24"/>
          <w:lang w:val="en-GB" w:bidi="ar-DZ"/>
        </w:rPr>
        <w:t xml:space="preserve"> and maintains stable and effective business relations with the Republic of Poland, unless</w:t>
      </w:r>
      <w:r w:rsidR="00D57F93" w:rsidRPr="00D72602">
        <w:rPr>
          <w:rFonts w:ascii="Arial" w:hAnsi="Arial" w:cs="Arial"/>
          <w:sz w:val="24"/>
          <w:szCs w:val="24"/>
          <w:lang w:val="en-GB" w:bidi="ar-DZ"/>
        </w:rPr>
        <w:t>:</w:t>
      </w:r>
    </w:p>
    <w:p w14:paraId="3B74FC8D" w14:textId="77777777" w:rsidR="00E2722A" w:rsidRPr="00D72602" w:rsidRDefault="00E2722A" w:rsidP="00772D2D">
      <w:pPr>
        <w:widowControl/>
        <w:numPr>
          <w:ilvl w:val="2"/>
          <w:numId w:val="324"/>
        </w:numPr>
        <w:tabs>
          <w:tab w:val="clear" w:pos="2912"/>
          <w:tab w:val="left" w:pos="1276"/>
        </w:tabs>
        <w:suppressAutoHyphens/>
        <w:overflowPunct/>
        <w:autoSpaceDE/>
        <w:autoSpaceDN/>
        <w:adjustRightInd/>
        <w:spacing w:after="60"/>
        <w:ind w:left="1276" w:hanging="425"/>
        <w:jc w:val="both"/>
        <w:textAlignment w:val="auto"/>
        <w:rPr>
          <w:rFonts w:ascii="Arial" w:hAnsi="Arial" w:cs="Arial"/>
          <w:sz w:val="24"/>
          <w:szCs w:val="24"/>
          <w:lang w:val="en-GB" w:bidi="ar-DZ"/>
        </w:rPr>
      </w:pPr>
      <w:r w:rsidRPr="00D72602">
        <w:rPr>
          <w:rFonts w:ascii="Arial" w:hAnsi="Arial" w:cs="Arial"/>
          <w:sz w:val="24"/>
          <w:szCs w:val="24"/>
          <w:lang w:val="en-GB" w:bidi="ar-DZ"/>
        </w:rPr>
        <w:t xml:space="preserve">the </w:t>
      </w:r>
      <w:r w:rsidR="00C66CDD" w:rsidRPr="00D72602">
        <w:rPr>
          <w:rFonts w:ascii="Arial" w:hAnsi="Arial" w:cs="Arial"/>
          <w:sz w:val="24"/>
          <w:szCs w:val="24"/>
          <w:lang w:val="en-GB" w:bidi="ar-DZ"/>
        </w:rPr>
        <w:t>media service provider’s</w:t>
      </w:r>
      <w:r w:rsidRPr="00D72602">
        <w:rPr>
          <w:rFonts w:ascii="Arial" w:hAnsi="Arial" w:cs="Arial"/>
          <w:sz w:val="24"/>
          <w:szCs w:val="24"/>
          <w:lang w:val="en-GB" w:bidi="ar-DZ"/>
        </w:rPr>
        <w:t xml:space="preserve"> </w:t>
      </w:r>
      <w:r w:rsidR="00271AFE" w:rsidRPr="00D72602">
        <w:rPr>
          <w:rFonts w:ascii="Arial" w:hAnsi="Arial" w:cs="Arial"/>
          <w:sz w:val="24"/>
          <w:szCs w:val="24"/>
          <w:lang w:val="en-GB" w:bidi="ar-DZ"/>
        </w:rPr>
        <w:t xml:space="preserve">registered </w:t>
      </w:r>
      <w:r w:rsidR="00D57F93" w:rsidRPr="00D72602">
        <w:rPr>
          <w:rFonts w:ascii="Arial" w:hAnsi="Arial" w:cs="Arial"/>
          <w:sz w:val="24"/>
          <w:szCs w:val="24"/>
          <w:lang w:val="en-GB" w:bidi="ar-DZ"/>
        </w:rPr>
        <w:t>office</w:t>
      </w:r>
      <w:r w:rsidRPr="00D72602">
        <w:rPr>
          <w:rFonts w:ascii="Arial" w:hAnsi="Arial" w:cs="Arial"/>
          <w:sz w:val="24"/>
          <w:szCs w:val="24"/>
          <w:lang w:val="en-GB" w:bidi="ar-DZ"/>
        </w:rPr>
        <w:t xml:space="preserve"> is located in another </w:t>
      </w:r>
      <w:r w:rsidR="00395FBA" w:rsidRPr="00D72602">
        <w:rPr>
          <w:rFonts w:ascii="Arial" w:hAnsi="Arial" w:cs="Arial"/>
          <w:sz w:val="24"/>
          <w:szCs w:val="24"/>
          <w:lang w:val="en-GB" w:bidi="ar-DZ"/>
        </w:rPr>
        <w:t>Member State</w:t>
      </w:r>
      <w:r w:rsidRPr="00D72602">
        <w:rPr>
          <w:rFonts w:ascii="Arial" w:hAnsi="Arial" w:cs="Arial"/>
          <w:sz w:val="24"/>
          <w:szCs w:val="24"/>
          <w:lang w:val="en-GB" w:bidi="ar-DZ"/>
        </w:rPr>
        <w:t xml:space="preserve"> of the European Union and</w:t>
      </w:r>
      <w:r w:rsidR="00B42E32" w:rsidRPr="00D72602">
        <w:rPr>
          <w:rFonts w:ascii="Arial" w:hAnsi="Arial" w:cs="Arial"/>
          <w:sz w:val="24"/>
          <w:szCs w:val="24"/>
          <w:lang w:val="en-GB" w:bidi="ar-DZ"/>
        </w:rPr>
        <w:t xml:space="preserve"> </w:t>
      </w:r>
      <w:r w:rsidR="00C66CDD" w:rsidRPr="00D72602">
        <w:rPr>
          <w:rFonts w:ascii="Arial" w:hAnsi="Arial" w:cs="Arial"/>
          <w:sz w:val="24"/>
          <w:szCs w:val="24"/>
          <w:lang w:val="en-GB" w:bidi="ar-DZ"/>
        </w:rPr>
        <w:t xml:space="preserve">editorial </w:t>
      </w:r>
      <w:r w:rsidRPr="00D72602">
        <w:rPr>
          <w:rFonts w:ascii="Arial" w:hAnsi="Arial" w:cs="Arial"/>
          <w:sz w:val="24"/>
          <w:szCs w:val="24"/>
          <w:lang w:val="en-GB" w:bidi="ar-DZ"/>
        </w:rPr>
        <w:t xml:space="preserve">decisions </w:t>
      </w:r>
      <w:r w:rsidR="003C135D" w:rsidRPr="00D72602">
        <w:rPr>
          <w:rFonts w:ascii="Arial" w:hAnsi="Arial" w:cs="Arial"/>
          <w:sz w:val="24"/>
          <w:szCs w:val="24"/>
          <w:lang w:val="en-GB" w:bidi="ar-DZ"/>
        </w:rPr>
        <w:t>about</w:t>
      </w:r>
      <w:r w:rsidR="00C66CDD" w:rsidRPr="00D72602">
        <w:rPr>
          <w:rFonts w:ascii="Arial" w:hAnsi="Arial" w:cs="Arial"/>
          <w:sz w:val="24"/>
          <w:szCs w:val="24"/>
          <w:lang w:val="en-GB" w:bidi="ar-DZ"/>
        </w:rPr>
        <w:t xml:space="preserve"> the media service</w:t>
      </w:r>
      <w:r w:rsidRPr="00D72602">
        <w:rPr>
          <w:rFonts w:ascii="Arial" w:hAnsi="Arial" w:cs="Arial"/>
          <w:sz w:val="24"/>
          <w:szCs w:val="24"/>
          <w:lang w:val="en-GB" w:bidi="ar-DZ"/>
        </w:rPr>
        <w:t xml:space="preserve"> are </w:t>
      </w:r>
      <w:r w:rsidR="00D57F93" w:rsidRPr="00D72602">
        <w:rPr>
          <w:rFonts w:ascii="Arial" w:hAnsi="Arial" w:cs="Arial"/>
          <w:sz w:val="24"/>
          <w:szCs w:val="24"/>
          <w:lang w:val="en-GB" w:bidi="ar-DZ"/>
        </w:rPr>
        <w:t>taken</w:t>
      </w:r>
      <w:r w:rsidRPr="00D72602">
        <w:rPr>
          <w:rFonts w:ascii="Arial" w:hAnsi="Arial" w:cs="Arial"/>
          <w:sz w:val="24"/>
          <w:szCs w:val="24"/>
          <w:lang w:val="en-GB" w:bidi="ar-DZ"/>
        </w:rPr>
        <w:t xml:space="preserve"> in another </w:t>
      </w:r>
      <w:r w:rsidR="00395FBA" w:rsidRPr="00D72602">
        <w:rPr>
          <w:rFonts w:ascii="Arial" w:hAnsi="Arial" w:cs="Arial"/>
          <w:sz w:val="24"/>
          <w:szCs w:val="24"/>
          <w:lang w:val="en-GB" w:bidi="ar-DZ"/>
        </w:rPr>
        <w:t>Member State</w:t>
      </w:r>
      <w:r w:rsidRPr="00D72602">
        <w:rPr>
          <w:rFonts w:ascii="Arial" w:hAnsi="Arial" w:cs="Arial"/>
          <w:sz w:val="24"/>
          <w:szCs w:val="24"/>
          <w:lang w:val="en-GB" w:bidi="ar-DZ"/>
        </w:rPr>
        <w:t xml:space="preserve"> of the European Union, or</w:t>
      </w:r>
    </w:p>
    <w:p w14:paraId="12098CAF" w14:textId="77777777" w:rsidR="00E2722A" w:rsidRPr="00D72602" w:rsidRDefault="00E2722A" w:rsidP="00772D2D">
      <w:pPr>
        <w:widowControl/>
        <w:numPr>
          <w:ilvl w:val="2"/>
          <w:numId w:val="324"/>
        </w:numPr>
        <w:tabs>
          <w:tab w:val="clear" w:pos="2912"/>
          <w:tab w:val="left" w:pos="1276"/>
        </w:tabs>
        <w:suppressAutoHyphens/>
        <w:overflowPunct/>
        <w:autoSpaceDE/>
        <w:autoSpaceDN/>
        <w:adjustRightInd/>
        <w:spacing w:after="60"/>
        <w:ind w:left="1276" w:hanging="425"/>
        <w:jc w:val="both"/>
        <w:textAlignment w:val="auto"/>
        <w:rPr>
          <w:rFonts w:ascii="Arial" w:hAnsi="Arial" w:cs="Arial"/>
          <w:sz w:val="24"/>
          <w:szCs w:val="24"/>
          <w:lang w:val="en-GB" w:bidi="ar-DZ"/>
        </w:rPr>
      </w:pPr>
      <w:r w:rsidRPr="00D72602">
        <w:rPr>
          <w:rFonts w:ascii="Arial" w:hAnsi="Arial" w:cs="Arial"/>
          <w:sz w:val="24"/>
          <w:szCs w:val="24"/>
          <w:lang w:val="en-GB" w:bidi="ar-DZ"/>
        </w:rPr>
        <w:t xml:space="preserve">a </w:t>
      </w:r>
      <w:r w:rsidR="00271AFE" w:rsidRPr="00D72602">
        <w:rPr>
          <w:rFonts w:ascii="Arial" w:hAnsi="Arial" w:cs="Arial"/>
          <w:sz w:val="24"/>
          <w:szCs w:val="24"/>
          <w:lang w:val="en-GB" w:bidi="ar-DZ"/>
        </w:rPr>
        <w:t xml:space="preserve">significant </w:t>
      </w:r>
      <w:r w:rsidRPr="00D72602">
        <w:rPr>
          <w:rFonts w:ascii="Arial" w:hAnsi="Arial" w:cs="Arial"/>
          <w:sz w:val="24"/>
          <w:szCs w:val="24"/>
          <w:lang w:val="en-GB" w:bidi="ar-DZ"/>
        </w:rPr>
        <w:t xml:space="preserve">part of </w:t>
      </w:r>
      <w:r w:rsidR="00271AFE"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workforce engaged </w:t>
      </w:r>
      <w:r w:rsidR="00D802E1" w:rsidRPr="00D72602">
        <w:rPr>
          <w:rFonts w:ascii="Arial" w:hAnsi="Arial" w:cs="Arial"/>
          <w:sz w:val="24"/>
          <w:szCs w:val="24"/>
          <w:lang w:val="en-GB" w:bidi="ar-DZ"/>
        </w:rPr>
        <w:t xml:space="preserve">in the </w:t>
      </w:r>
      <w:r w:rsidR="00C66CDD" w:rsidRPr="00D72602">
        <w:rPr>
          <w:rFonts w:ascii="Arial" w:hAnsi="Arial" w:cs="Arial"/>
          <w:sz w:val="24"/>
          <w:szCs w:val="24"/>
          <w:lang w:val="en-GB" w:bidi="ar-DZ"/>
        </w:rPr>
        <w:t>provision of the media service</w:t>
      </w:r>
      <w:r w:rsidRPr="00D72602">
        <w:rPr>
          <w:rFonts w:ascii="Arial" w:hAnsi="Arial" w:cs="Arial"/>
          <w:sz w:val="24"/>
          <w:szCs w:val="24"/>
          <w:lang w:val="en-GB" w:bidi="ar-DZ"/>
        </w:rPr>
        <w:t xml:space="preserve"> on the basis </w:t>
      </w:r>
      <w:r w:rsidR="00D802E1" w:rsidRPr="00D72602">
        <w:rPr>
          <w:rFonts w:ascii="Arial" w:hAnsi="Arial" w:cs="Arial"/>
          <w:sz w:val="24"/>
          <w:szCs w:val="24"/>
          <w:lang w:val="en-GB" w:bidi="ar-DZ"/>
        </w:rPr>
        <w:t>of an employment contract</w:t>
      </w:r>
      <w:r w:rsidRPr="00D72602">
        <w:rPr>
          <w:rFonts w:ascii="Arial" w:hAnsi="Arial" w:cs="Arial"/>
          <w:sz w:val="24"/>
          <w:szCs w:val="24"/>
          <w:lang w:val="en-GB" w:bidi="ar-DZ"/>
        </w:rPr>
        <w:t xml:space="preserve"> or a contract for services operates in another </w:t>
      </w:r>
      <w:r w:rsidR="00395FBA" w:rsidRPr="00D72602">
        <w:rPr>
          <w:rFonts w:ascii="Arial" w:hAnsi="Arial" w:cs="Arial"/>
          <w:sz w:val="24"/>
          <w:szCs w:val="24"/>
          <w:lang w:val="en-GB" w:bidi="ar-DZ"/>
        </w:rPr>
        <w:t>Member State</w:t>
      </w:r>
      <w:r w:rsidRPr="00D72602">
        <w:rPr>
          <w:rFonts w:ascii="Arial" w:hAnsi="Arial" w:cs="Arial"/>
          <w:sz w:val="24"/>
          <w:szCs w:val="24"/>
          <w:lang w:val="en-GB" w:bidi="ar-DZ"/>
        </w:rPr>
        <w:t xml:space="preserve"> of the European Union in which the </w:t>
      </w:r>
      <w:r w:rsidR="00C66CDD" w:rsidRPr="00D72602">
        <w:rPr>
          <w:rFonts w:ascii="Arial" w:hAnsi="Arial" w:cs="Arial"/>
          <w:sz w:val="24"/>
          <w:szCs w:val="24"/>
          <w:lang w:val="en-GB" w:bidi="ar-DZ"/>
        </w:rPr>
        <w:t>media service provider</w:t>
      </w:r>
      <w:r w:rsidRPr="00D72602">
        <w:rPr>
          <w:rFonts w:ascii="Arial" w:hAnsi="Arial" w:cs="Arial"/>
          <w:sz w:val="24"/>
          <w:szCs w:val="24"/>
          <w:lang w:val="en-GB" w:bidi="ar-DZ"/>
        </w:rPr>
        <w:t xml:space="preserve"> has its </w:t>
      </w:r>
      <w:r w:rsidR="00271AFE" w:rsidRPr="00D72602">
        <w:rPr>
          <w:rFonts w:ascii="Arial" w:hAnsi="Arial" w:cs="Arial"/>
          <w:sz w:val="24"/>
          <w:szCs w:val="24"/>
          <w:lang w:val="en-GB" w:bidi="ar-DZ"/>
        </w:rPr>
        <w:t xml:space="preserve">registered </w:t>
      </w:r>
      <w:r w:rsidR="00D57F93" w:rsidRPr="00D72602">
        <w:rPr>
          <w:rFonts w:ascii="Arial" w:hAnsi="Arial" w:cs="Arial"/>
          <w:sz w:val="24"/>
          <w:szCs w:val="24"/>
          <w:lang w:val="en-GB" w:bidi="ar-DZ"/>
        </w:rPr>
        <w:t>office</w:t>
      </w:r>
      <w:r w:rsidRPr="00D72602">
        <w:rPr>
          <w:rFonts w:ascii="Arial" w:hAnsi="Arial" w:cs="Arial"/>
          <w:sz w:val="24"/>
          <w:szCs w:val="24"/>
          <w:lang w:val="en-GB" w:bidi="ar-DZ"/>
        </w:rPr>
        <w:t xml:space="preserve">, or </w:t>
      </w:r>
      <w:r w:rsidR="00750DCA" w:rsidRPr="00D72602">
        <w:rPr>
          <w:rFonts w:ascii="Arial" w:hAnsi="Arial" w:cs="Arial"/>
          <w:sz w:val="24"/>
          <w:szCs w:val="24"/>
          <w:lang w:val="en-GB" w:bidi="ar-DZ"/>
        </w:rPr>
        <w:t xml:space="preserve">editorial </w:t>
      </w:r>
      <w:r w:rsidRPr="00D72602">
        <w:rPr>
          <w:rFonts w:ascii="Arial" w:hAnsi="Arial" w:cs="Arial"/>
          <w:sz w:val="24"/>
          <w:szCs w:val="24"/>
          <w:lang w:val="en-GB" w:bidi="ar-DZ"/>
        </w:rPr>
        <w:t xml:space="preserve">decisions </w:t>
      </w:r>
      <w:r w:rsidR="003C135D" w:rsidRPr="00D72602">
        <w:rPr>
          <w:rFonts w:ascii="Arial" w:hAnsi="Arial" w:cs="Arial"/>
          <w:sz w:val="24"/>
          <w:szCs w:val="24"/>
          <w:lang w:val="en-GB" w:bidi="ar-DZ"/>
        </w:rPr>
        <w:t>about</w:t>
      </w:r>
      <w:r w:rsidR="00C66CDD" w:rsidRPr="00D72602">
        <w:rPr>
          <w:rFonts w:ascii="Arial" w:hAnsi="Arial" w:cs="Arial"/>
          <w:sz w:val="24"/>
          <w:szCs w:val="24"/>
          <w:lang w:val="en-GB" w:bidi="ar-DZ"/>
        </w:rPr>
        <w:t xml:space="preserve"> the media service</w:t>
      </w:r>
      <w:r w:rsidRPr="00D72602">
        <w:rPr>
          <w:rFonts w:ascii="Arial" w:hAnsi="Arial" w:cs="Arial"/>
          <w:sz w:val="24"/>
          <w:szCs w:val="24"/>
          <w:lang w:val="en-GB" w:bidi="ar-DZ"/>
        </w:rPr>
        <w:t xml:space="preserve"> are </w:t>
      </w:r>
      <w:r w:rsidR="00D57F93" w:rsidRPr="00D72602">
        <w:rPr>
          <w:rFonts w:ascii="Arial" w:hAnsi="Arial" w:cs="Arial"/>
          <w:sz w:val="24"/>
          <w:szCs w:val="24"/>
          <w:lang w:val="en-GB" w:bidi="ar-DZ"/>
        </w:rPr>
        <w:t>taken</w:t>
      </w:r>
      <w:r w:rsidRPr="00D72602">
        <w:rPr>
          <w:rFonts w:ascii="Arial" w:hAnsi="Arial" w:cs="Arial"/>
          <w:sz w:val="24"/>
          <w:szCs w:val="24"/>
          <w:lang w:val="en-GB" w:bidi="ar-DZ"/>
        </w:rPr>
        <w:t xml:space="preserve"> in another </w:t>
      </w:r>
      <w:r w:rsidR="00395FBA" w:rsidRPr="00D72602">
        <w:rPr>
          <w:rFonts w:ascii="Arial" w:hAnsi="Arial" w:cs="Arial"/>
          <w:sz w:val="24"/>
          <w:szCs w:val="24"/>
          <w:lang w:val="en-GB" w:bidi="ar-DZ"/>
        </w:rPr>
        <w:t>Member State</w:t>
      </w:r>
      <w:r w:rsidRPr="00D72602">
        <w:rPr>
          <w:rFonts w:ascii="Arial" w:hAnsi="Arial" w:cs="Arial"/>
          <w:sz w:val="24"/>
          <w:szCs w:val="24"/>
          <w:lang w:val="en-GB" w:bidi="ar-DZ"/>
        </w:rPr>
        <w:t xml:space="preserve"> of the European Union.</w:t>
      </w:r>
    </w:p>
    <w:p w14:paraId="1366D8CA" w14:textId="77777777" w:rsidR="00E2722A" w:rsidRPr="00D72602" w:rsidRDefault="00E2722A" w:rsidP="00772D2D">
      <w:pPr>
        <w:widowControl/>
        <w:numPr>
          <w:ilvl w:val="0"/>
          <w:numId w:val="324"/>
        </w:numPr>
        <w:tabs>
          <w:tab w:val="left" w:pos="360"/>
        </w:tabs>
        <w:suppressAutoHyphens/>
        <w:overflowPunct/>
        <w:autoSpaceDE/>
        <w:autoSpaceDN/>
        <w:adjustRightInd/>
        <w:spacing w:after="60"/>
        <w:jc w:val="both"/>
        <w:textAlignment w:val="auto"/>
        <w:rPr>
          <w:rFonts w:ascii="Arial" w:hAnsi="Arial" w:cs="Arial"/>
          <w:sz w:val="24"/>
          <w:szCs w:val="24"/>
          <w:lang w:val="en-GB" w:bidi="ar-DZ"/>
        </w:rPr>
      </w:pPr>
      <w:r w:rsidRPr="00D72602">
        <w:rPr>
          <w:rFonts w:ascii="Arial" w:hAnsi="Arial" w:cs="Arial"/>
          <w:sz w:val="24"/>
          <w:szCs w:val="24"/>
          <w:lang w:val="en-GB" w:bidi="ar-DZ"/>
        </w:rPr>
        <w:t xml:space="preserve">A </w:t>
      </w:r>
      <w:r w:rsidR="00183295" w:rsidRPr="00D72602">
        <w:rPr>
          <w:rFonts w:ascii="Arial" w:hAnsi="Arial" w:cs="Arial"/>
          <w:sz w:val="24"/>
          <w:szCs w:val="24"/>
          <w:lang w:val="en-GB" w:bidi="ar-DZ"/>
        </w:rPr>
        <w:t>media service provider</w:t>
      </w:r>
      <w:r w:rsidRPr="00D72602">
        <w:rPr>
          <w:rFonts w:ascii="Arial" w:hAnsi="Arial" w:cs="Arial"/>
          <w:sz w:val="24"/>
          <w:szCs w:val="24"/>
          <w:lang w:val="en-GB" w:bidi="ar-DZ"/>
        </w:rPr>
        <w:t xml:space="preserve"> </w:t>
      </w:r>
      <w:r w:rsidR="00271AFE" w:rsidRPr="00D72602">
        <w:rPr>
          <w:rFonts w:ascii="Arial" w:hAnsi="Arial" w:cs="Arial"/>
          <w:sz w:val="24"/>
          <w:szCs w:val="24"/>
          <w:lang w:val="en-GB" w:bidi="ar-DZ"/>
        </w:rPr>
        <w:t>is</w:t>
      </w:r>
      <w:r w:rsidRPr="00D72602">
        <w:rPr>
          <w:rFonts w:ascii="Arial" w:hAnsi="Arial" w:cs="Arial"/>
          <w:sz w:val="24"/>
          <w:szCs w:val="24"/>
          <w:lang w:val="en-GB" w:bidi="ar-DZ"/>
        </w:rPr>
        <w:t xml:space="preserve"> deemed established </w:t>
      </w:r>
      <w:r w:rsidR="00273727" w:rsidRPr="00D72602">
        <w:rPr>
          <w:rFonts w:ascii="Arial" w:hAnsi="Arial" w:cs="Arial"/>
          <w:sz w:val="24"/>
          <w:szCs w:val="24"/>
          <w:lang w:val="en-GB" w:bidi="ar-DZ"/>
        </w:rPr>
        <w:t xml:space="preserve">in the </w:t>
      </w:r>
      <w:r w:rsidRPr="00D72602">
        <w:rPr>
          <w:rFonts w:ascii="Arial" w:hAnsi="Arial" w:cs="Arial"/>
          <w:sz w:val="24"/>
          <w:szCs w:val="24"/>
          <w:lang w:val="en-GB" w:bidi="ar-DZ"/>
        </w:rPr>
        <w:t xml:space="preserve">Republic of Poland also if </w:t>
      </w:r>
      <w:r w:rsidR="00D802E1" w:rsidRPr="00D72602">
        <w:rPr>
          <w:rFonts w:ascii="Arial" w:hAnsi="Arial" w:cs="Arial"/>
          <w:sz w:val="24"/>
          <w:szCs w:val="24"/>
          <w:lang w:val="en-GB" w:bidi="ar-DZ"/>
        </w:rPr>
        <w:t xml:space="preserve">a </w:t>
      </w:r>
      <w:r w:rsidR="00D57F93" w:rsidRPr="00D72602">
        <w:rPr>
          <w:rFonts w:ascii="Arial" w:hAnsi="Arial" w:cs="Arial"/>
          <w:sz w:val="24"/>
          <w:szCs w:val="24"/>
          <w:lang w:val="en-GB" w:bidi="ar-DZ"/>
        </w:rPr>
        <w:t xml:space="preserve">significant </w:t>
      </w:r>
      <w:r w:rsidRPr="00D72602">
        <w:rPr>
          <w:rFonts w:ascii="Arial" w:hAnsi="Arial" w:cs="Arial"/>
          <w:sz w:val="24"/>
          <w:szCs w:val="24"/>
          <w:lang w:val="en-GB" w:bidi="ar-DZ"/>
        </w:rPr>
        <w:t xml:space="preserve">part of </w:t>
      </w:r>
      <w:r w:rsidR="00271AFE"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workforce engaged </w:t>
      </w:r>
      <w:r w:rsidR="00D802E1" w:rsidRPr="00D72602">
        <w:rPr>
          <w:rFonts w:ascii="Arial" w:hAnsi="Arial" w:cs="Arial"/>
          <w:sz w:val="24"/>
          <w:szCs w:val="24"/>
          <w:lang w:val="en-GB" w:bidi="ar-DZ"/>
        </w:rPr>
        <w:t xml:space="preserve">in the </w:t>
      </w:r>
      <w:r w:rsidR="00183295" w:rsidRPr="00D72602">
        <w:rPr>
          <w:rFonts w:ascii="Arial" w:hAnsi="Arial" w:cs="Arial"/>
          <w:sz w:val="24"/>
          <w:szCs w:val="24"/>
          <w:lang w:val="en-GB" w:bidi="ar-DZ"/>
        </w:rPr>
        <w:t>provision of the media service</w:t>
      </w:r>
      <w:r w:rsidRPr="00D72602">
        <w:rPr>
          <w:rFonts w:ascii="Arial" w:hAnsi="Arial" w:cs="Arial"/>
          <w:sz w:val="24"/>
          <w:szCs w:val="24"/>
          <w:lang w:val="en-GB" w:bidi="ar-DZ"/>
        </w:rPr>
        <w:t xml:space="preserve"> on the basis </w:t>
      </w:r>
      <w:r w:rsidR="00D802E1" w:rsidRPr="00D72602">
        <w:rPr>
          <w:rFonts w:ascii="Arial" w:hAnsi="Arial" w:cs="Arial"/>
          <w:sz w:val="24"/>
          <w:szCs w:val="24"/>
          <w:lang w:val="en-GB" w:bidi="ar-DZ"/>
        </w:rPr>
        <w:t>of an employment contract</w:t>
      </w:r>
      <w:r w:rsidRPr="00D72602">
        <w:rPr>
          <w:rFonts w:ascii="Arial" w:hAnsi="Arial" w:cs="Arial"/>
          <w:sz w:val="24"/>
          <w:szCs w:val="24"/>
          <w:lang w:val="en-GB" w:bidi="ar-DZ"/>
        </w:rPr>
        <w:t xml:space="preserve"> or a contract for services operates in the Republic of Poland</w:t>
      </w:r>
      <w:r w:rsidR="00271AFE" w:rsidRPr="00D72602">
        <w:rPr>
          <w:rFonts w:ascii="Arial" w:hAnsi="Arial" w:cs="Arial"/>
          <w:sz w:val="24"/>
          <w:szCs w:val="24"/>
          <w:lang w:val="en-GB" w:bidi="ar-DZ"/>
        </w:rPr>
        <w:t>,</w:t>
      </w:r>
      <w:r w:rsidRPr="00D72602">
        <w:rPr>
          <w:rFonts w:ascii="Arial" w:hAnsi="Arial" w:cs="Arial"/>
          <w:sz w:val="24"/>
          <w:szCs w:val="24"/>
          <w:lang w:val="en-GB" w:bidi="ar-DZ"/>
        </w:rPr>
        <w:t xml:space="preserve"> and if the </w:t>
      </w:r>
      <w:r w:rsidR="00183295" w:rsidRPr="00D72602">
        <w:rPr>
          <w:rFonts w:ascii="Arial" w:hAnsi="Arial" w:cs="Arial"/>
          <w:sz w:val="24"/>
          <w:szCs w:val="24"/>
          <w:lang w:val="en-GB" w:bidi="ar-DZ"/>
        </w:rPr>
        <w:t>provider</w:t>
      </w:r>
      <w:r w:rsidRPr="00D72602">
        <w:rPr>
          <w:rFonts w:ascii="Arial" w:hAnsi="Arial" w:cs="Arial"/>
          <w:sz w:val="24"/>
          <w:szCs w:val="24"/>
          <w:lang w:val="en-GB" w:bidi="ar-DZ"/>
        </w:rPr>
        <w:t>:</w:t>
      </w:r>
    </w:p>
    <w:p w14:paraId="6B976E3C" w14:textId="77777777" w:rsidR="00E2722A" w:rsidRPr="00D72602" w:rsidRDefault="00E2722A" w:rsidP="00772D2D">
      <w:pPr>
        <w:pStyle w:val="Tekstpodstawowywcity2"/>
        <w:widowControl/>
        <w:numPr>
          <w:ilvl w:val="0"/>
          <w:numId w:val="325"/>
        </w:numPr>
        <w:overflowPunct/>
        <w:spacing w:after="120"/>
        <w:textAlignment w:val="auto"/>
        <w:rPr>
          <w:rFonts w:ascii="Arial" w:hAnsi="Arial" w:cs="Arial"/>
          <w:b w:val="0"/>
          <w:bCs w:val="0"/>
          <w:lang w:val="en-GB" w:bidi="ar-DZ"/>
        </w:rPr>
      </w:pPr>
      <w:r w:rsidRPr="00D72602">
        <w:rPr>
          <w:rFonts w:ascii="Arial" w:hAnsi="Arial" w:cs="Arial"/>
          <w:b w:val="0"/>
          <w:bCs w:val="0"/>
          <w:lang w:val="en-GB" w:bidi="ar-DZ"/>
        </w:rPr>
        <w:t xml:space="preserve">has its </w:t>
      </w:r>
      <w:r w:rsidR="00271AFE" w:rsidRPr="00D72602">
        <w:rPr>
          <w:rFonts w:ascii="Arial" w:hAnsi="Arial" w:cs="Arial"/>
          <w:b w:val="0"/>
          <w:lang w:val="en-GB" w:bidi="ar-DZ"/>
        </w:rPr>
        <w:t xml:space="preserve">registered </w:t>
      </w:r>
      <w:r w:rsidR="00D57F93" w:rsidRPr="00D72602">
        <w:rPr>
          <w:rFonts w:ascii="Arial" w:hAnsi="Arial" w:cs="Arial"/>
          <w:b w:val="0"/>
          <w:lang w:val="en-GB" w:bidi="ar-DZ"/>
        </w:rPr>
        <w:t>office</w:t>
      </w:r>
      <w:r w:rsidR="00D57F93" w:rsidRPr="00D72602">
        <w:rPr>
          <w:rFonts w:ascii="Arial" w:hAnsi="Arial" w:cs="Arial"/>
          <w:b w:val="0"/>
          <w:bCs w:val="0"/>
          <w:lang w:val="en-GB" w:bidi="ar-DZ"/>
        </w:rPr>
        <w:t xml:space="preserve"> </w:t>
      </w:r>
      <w:r w:rsidR="00273727" w:rsidRPr="00D72602">
        <w:rPr>
          <w:rFonts w:ascii="Arial" w:hAnsi="Arial" w:cs="Arial"/>
          <w:b w:val="0"/>
          <w:bCs w:val="0"/>
          <w:lang w:val="en-GB" w:bidi="ar-DZ"/>
        </w:rPr>
        <w:t xml:space="preserve">in the </w:t>
      </w:r>
      <w:r w:rsidRPr="00D72602">
        <w:rPr>
          <w:rFonts w:ascii="Arial" w:hAnsi="Arial" w:cs="Arial"/>
          <w:b w:val="0"/>
          <w:bCs w:val="0"/>
          <w:lang w:val="en-GB" w:bidi="ar-DZ"/>
        </w:rPr>
        <w:t>Republic of Poland</w:t>
      </w:r>
      <w:r w:rsidR="00271AFE" w:rsidRPr="00D72602">
        <w:rPr>
          <w:rFonts w:ascii="Arial" w:hAnsi="Arial" w:cs="Arial"/>
          <w:b w:val="0"/>
          <w:bCs w:val="0"/>
          <w:lang w:val="en-GB" w:bidi="ar-DZ"/>
        </w:rPr>
        <w:t>, while</w:t>
      </w:r>
      <w:r w:rsidRPr="00D72602">
        <w:rPr>
          <w:rFonts w:ascii="Arial" w:hAnsi="Arial" w:cs="Arial"/>
          <w:b w:val="0"/>
          <w:bCs w:val="0"/>
          <w:lang w:val="en-GB" w:bidi="ar-DZ"/>
        </w:rPr>
        <w:t xml:space="preserve"> </w:t>
      </w:r>
      <w:r w:rsidR="00183295" w:rsidRPr="00D72602">
        <w:rPr>
          <w:rFonts w:ascii="Arial" w:hAnsi="Arial" w:cs="Arial"/>
          <w:b w:val="0"/>
          <w:bCs w:val="0"/>
          <w:lang w:val="en-GB" w:bidi="ar-DZ"/>
        </w:rPr>
        <w:t xml:space="preserve">editorial </w:t>
      </w:r>
      <w:r w:rsidRPr="00D72602">
        <w:rPr>
          <w:rFonts w:ascii="Arial" w:hAnsi="Arial" w:cs="Arial"/>
          <w:b w:val="0"/>
          <w:bCs w:val="0"/>
          <w:lang w:val="en-GB" w:bidi="ar-DZ"/>
        </w:rPr>
        <w:t xml:space="preserve">decisions </w:t>
      </w:r>
      <w:r w:rsidR="003C135D" w:rsidRPr="00D72602">
        <w:rPr>
          <w:rFonts w:ascii="Arial" w:hAnsi="Arial" w:cs="Arial"/>
          <w:b w:val="0"/>
          <w:bCs w:val="0"/>
          <w:lang w:val="en-GB" w:bidi="ar-DZ"/>
        </w:rPr>
        <w:t>about</w:t>
      </w:r>
      <w:r w:rsidR="00183295" w:rsidRPr="00D72602">
        <w:rPr>
          <w:rFonts w:ascii="Arial" w:hAnsi="Arial" w:cs="Arial"/>
          <w:b w:val="0"/>
          <w:bCs w:val="0"/>
          <w:lang w:val="en-GB" w:bidi="ar-DZ"/>
        </w:rPr>
        <w:t xml:space="preserve"> the media service</w:t>
      </w:r>
      <w:r w:rsidRPr="00D72602">
        <w:rPr>
          <w:rFonts w:ascii="Arial" w:hAnsi="Arial" w:cs="Arial"/>
          <w:b w:val="0"/>
          <w:bCs w:val="0"/>
          <w:lang w:val="en-GB" w:bidi="ar-DZ"/>
        </w:rPr>
        <w:t xml:space="preserve"> are </w:t>
      </w:r>
      <w:r w:rsidR="00D57F93" w:rsidRPr="00D72602">
        <w:rPr>
          <w:rFonts w:ascii="Arial" w:hAnsi="Arial" w:cs="Arial"/>
          <w:b w:val="0"/>
          <w:bCs w:val="0"/>
          <w:lang w:val="en-GB" w:bidi="ar-DZ"/>
        </w:rPr>
        <w:t xml:space="preserve">taken </w:t>
      </w:r>
      <w:r w:rsidRPr="00D72602">
        <w:rPr>
          <w:rFonts w:ascii="Arial" w:hAnsi="Arial" w:cs="Arial"/>
          <w:b w:val="0"/>
          <w:bCs w:val="0"/>
          <w:lang w:val="en-GB" w:bidi="ar-DZ"/>
        </w:rPr>
        <w:t xml:space="preserve">in a state </w:t>
      </w:r>
      <w:r w:rsidR="00271AFE" w:rsidRPr="00D72602">
        <w:rPr>
          <w:rFonts w:ascii="Arial" w:hAnsi="Arial" w:cs="Arial"/>
          <w:b w:val="0"/>
          <w:bCs w:val="0"/>
          <w:lang w:val="en-GB" w:bidi="ar-DZ"/>
        </w:rPr>
        <w:t xml:space="preserve">that </w:t>
      </w:r>
      <w:r w:rsidRPr="00D72602">
        <w:rPr>
          <w:rFonts w:ascii="Arial" w:hAnsi="Arial" w:cs="Arial"/>
          <w:b w:val="0"/>
          <w:bCs w:val="0"/>
          <w:lang w:val="en-GB" w:bidi="ar-DZ"/>
        </w:rPr>
        <w:t xml:space="preserve">is not a </w:t>
      </w:r>
      <w:r w:rsidR="00395FBA" w:rsidRPr="00D72602">
        <w:rPr>
          <w:rFonts w:ascii="Arial" w:hAnsi="Arial" w:cs="Arial"/>
          <w:b w:val="0"/>
          <w:bCs w:val="0"/>
          <w:lang w:val="en-GB" w:bidi="ar-DZ"/>
        </w:rPr>
        <w:t>Member State</w:t>
      </w:r>
      <w:r w:rsidRPr="00D72602">
        <w:rPr>
          <w:rFonts w:ascii="Arial" w:hAnsi="Arial" w:cs="Arial"/>
          <w:b w:val="0"/>
          <w:bCs w:val="0"/>
          <w:lang w:val="en-GB" w:bidi="ar-DZ"/>
        </w:rPr>
        <w:t xml:space="preserve"> of the European Union, or</w:t>
      </w:r>
    </w:p>
    <w:p w14:paraId="2B6CDE1F" w14:textId="77777777" w:rsidR="00E2722A" w:rsidRPr="00D72602" w:rsidRDefault="00E2722A" w:rsidP="00772D2D">
      <w:pPr>
        <w:widowControl/>
        <w:numPr>
          <w:ilvl w:val="0"/>
          <w:numId w:val="325"/>
        </w:numPr>
        <w:overflowPunct/>
        <w:spacing w:after="120"/>
        <w:jc w:val="both"/>
        <w:textAlignment w:val="auto"/>
        <w:rPr>
          <w:rFonts w:ascii="Arial" w:hAnsi="Arial" w:cs="Arial"/>
          <w:sz w:val="24"/>
          <w:szCs w:val="24"/>
          <w:lang w:val="en-GB" w:bidi="ar-DZ"/>
        </w:rPr>
      </w:pPr>
      <w:r w:rsidRPr="00D72602">
        <w:rPr>
          <w:rFonts w:ascii="Arial" w:hAnsi="Arial" w:cs="Arial"/>
          <w:sz w:val="24"/>
          <w:szCs w:val="24"/>
          <w:lang w:val="en-GB" w:bidi="ar-DZ"/>
        </w:rPr>
        <w:t xml:space="preserve">has its </w:t>
      </w:r>
      <w:r w:rsidR="00271AFE" w:rsidRPr="00D72602">
        <w:rPr>
          <w:rFonts w:ascii="Arial" w:hAnsi="Arial" w:cs="Arial"/>
          <w:sz w:val="24"/>
          <w:szCs w:val="24"/>
          <w:lang w:val="en-GB" w:bidi="ar-DZ"/>
        </w:rPr>
        <w:t xml:space="preserve">registered </w:t>
      </w:r>
      <w:r w:rsidR="00D57F93" w:rsidRPr="00D72602">
        <w:rPr>
          <w:rFonts w:ascii="Arial" w:hAnsi="Arial" w:cs="Arial"/>
          <w:sz w:val="24"/>
          <w:szCs w:val="24"/>
          <w:lang w:val="en-GB" w:bidi="ar-DZ"/>
        </w:rPr>
        <w:t xml:space="preserve">office </w:t>
      </w:r>
      <w:r w:rsidRPr="00D72602">
        <w:rPr>
          <w:rFonts w:ascii="Arial" w:hAnsi="Arial" w:cs="Arial"/>
          <w:sz w:val="24"/>
          <w:szCs w:val="24"/>
          <w:lang w:val="en-GB" w:bidi="ar-DZ"/>
        </w:rPr>
        <w:t xml:space="preserve">in a state </w:t>
      </w:r>
      <w:r w:rsidR="00271AFE" w:rsidRPr="00D72602">
        <w:rPr>
          <w:rFonts w:ascii="Arial" w:hAnsi="Arial" w:cs="Arial"/>
          <w:sz w:val="24"/>
          <w:szCs w:val="24"/>
          <w:lang w:val="en-GB" w:bidi="ar-DZ"/>
        </w:rPr>
        <w:t xml:space="preserve">that </w:t>
      </w:r>
      <w:r w:rsidR="00493C4A" w:rsidRPr="00D72602">
        <w:rPr>
          <w:rFonts w:ascii="Arial" w:hAnsi="Arial" w:cs="Arial"/>
          <w:sz w:val="24"/>
          <w:szCs w:val="24"/>
          <w:lang w:val="en-GB" w:bidi="ar-DZ"/>
        </w:rPr>
        <w:t>is not</w:t>
      </w:r>
      <w:r w:rsidRPr="00D72602">
        <w:rPr>
          <w:rFonts w:ascii="Arial" w:hAnsi="Arial" w:cs="Arial"/>
          <w:sz w:val="24"/>
          <w:szCs w:val="24"/>
          <w:lang w:val="en-GB" w:bidi="ar-DZ"/>
        </w:rPr>
        <w:t xml:space="preserve"> a </w:t>
      </w:r>
      <w:r w:rsidR="00395FBA" w:rsidRPr="00D72602">
        <w:rPr>
          <w:rFonts w:ascii="Arial" w:hAnsi="Arial" w:cs="Arial"/>
          <w:sz w:val="24"/>
          <w:szCs w:val="24"/>
          <w:lang w:val="en-GB" w:bidi="ar-DZ"/>
        </w:rPr>
        <w:t>Member State</w:t>
      </w:r>
      <w:r w:rsidRPr="00D72602">
        <w:rPr>
          <w:rFonts w:ascii="Arial" w:hAnsi="Arial" w:cs="Arial"/>
          <w:sz w:val="24"/>
          <w:szCs w:val="24"/>
          <w:lang w:val="en-GB" w:bidi="ar-DZ"/>
        </w:rPr>
        <w:t xml:space="preserve"> of the European Union</w:t>
      </w:r>
      <w:r w:rsidR="00271AFE" w:rsidRPr="00D72602">
        <w:rPr>
          <w:rFonts w:ascii="Arial" w:hAnsi="Arial" w:cs="Arial"/>
          <w:sz w:val="24"/>
          <w:szCs w:val="24"/>
          <w:lang w:val="en-GB" w:bidi="ar-DZ"/>
        </w:rPr>
        <w:t>, while</w:t>
      </w:r>
      <w:r w:rsidRPr="00D72602">
        <w:rPr>
          <w:rFonts w:ascii="Arial" w:hAnsi="Arial" w:cs="Arial"/>
          <w:sz w:val="24"/>
          <w:szCs w:val="24"/>
          <w:lang w:val="en-GB" w:bidi="ar-DZ"/>
        </w:rPr>
        <w:t xml:space="preserve"> </w:t>
      </w:r>
      <w:r w:rsidR="00183295" w:rsidRPr="00D72602">
        <w:rPr>
          <w:rFonts w:ascii="Arial" w:hAnsi="Arial" w:cs="Arial"/>
          <w:sz w:val="24"/>
          <w:szCs w:val="24"/>
          <w:lang w:val="en-GB" w:bidi="ar-DZ"/>
        </w:rPr>
        <w:t xml:space="preserve">editorial </w:t>
      </w:r>
      <w:r w:rsidRPr="00D72602">
        <w:rPr>
          <w:rFonts w:ascii="Arial" w:hAnsi="Arial" w:cs="Arial"/>
          <w:sz w:val="24"/>
          <w:szCs w:val="24"/>
          <w:lang w:val="en-GB" w:bidi="ar-DZ"/>
        </w:rPr>
        <w:t xml:space="preserve">decisions </w:t>
      </w:r>
      <w:r w:rsidR="003C135D" w:rsidRPr="00D72602">
        <w:rPr>
          <w:rFonts w:ascii="Arial" w:hAnsi="Arial" w:cs="Arial"/>
          <w:sz w:val="24"/>
          <w:szCs w:val="24"/>
          <w:lang w:val="en-GB" w:bidi="ar-DZ"/>
        </w:rPr>
        <w:t>about</w:t>
      </w:r>
      <w:r w:rsidR="00183295" w:rsidRPr="00D72602">
        <w:rPr>
          <w:rFonts w:ascii="Arial" w:hAnsi="Arial" w:cs="Arial"/>
          <w:sz w:val="24"/>
          <w:szCs w:val="24"/>
          <w:lang w:val="en-GB" w:bidi="ar-DZ"/>
        </w:rPr>
        <w:t xml:space="preserve"> the media service</w:t>
      </w:r>
      <w:r w:rsidRPr="00D72602">
        <w:rPr>
          <w:rFonts w:ascii="Arial" w:hAnsi="Arial" w:cs="Arial"/>
          <w:sz w:val="24"/>
          <w:szCs w:val="24"/>
          <w:lang w:val="en-GB" w:bidi="ar-DZ"/>
        </w:rPr>
        <w:t xml:space="preserve"> are </w:t>
      </w:r>
      <w:r w:rsidR="00D57F93" w:rsidRPr="00D72602">
        <w:rPr>
          <w:rFonts w:ascii="Arial" w:hAnsi="Arial" w:cs="Arial"/>
          <w:sz w:val="24"/>
          <w:szCs w:val="24"/>
          <w:lang w:val="en-GB" w:bidi="ar-DZ"/>
        </w:rPr>
        <w:t>taken</w:t>
      </w:r>
      <w:r w:rsidRPr="00D72602">
        <w:rPr>
          <w:rFonts w:ascii="Arial" w:hAnsi="Arial" w:cs="Arial"/>
          <w:sz w:val="24"/>
          <w:szCs w:val="24"/>
          <w:lang w:val="en-GB" w:bidi="ar-DZ"/>
        </w:rPr>
        <w:t xml:space="preserve"> in </w:t>
      </w:r>
      <w:r w:rsidR="00D57F93" w:rsidRPr="00D72602">
        <w:rPr>
          <w:rFonts w:ascii="Arial" w:hAnsi="Arial" w:cs="Arial"/>
          <w:sz w:val="24"/>
          <w:szCs w:val="24"/>
          <w:lang w:val="en-GB" w:bidi="ar-DZ"/>
        </w:rPr>
        <w:t xml:space="preserve">the </w:t>
      </w:r>
      <w:r w:rsidRPr="00D72602">
        <w:rPr>
          <w:rFonts w:ascii="Arial" w:hAnsi="Arial" w:cs="Arial"/>
          <w:sz w:val="24"/>
          <w:szCs w:val="24"/>
          <w:lang w:val="en-GB" w:bidi="ar-DZ"/>
        </w:rPr>
        <w:t>Republic of Poland.</w:t>
      </w:r>
    </w:p>
    <w:p w14:paraId="0A921B83" w14:textId="77777777" w:rsidR="00052E56" w:rsidRPr="00D72602" w:rsidRDefault="00052E56" w:rsidP="00772D2D">
      <w:pPr>
        <w:pStyle w:val="Default"/>
        <w:jc w:val="both"/>
        <w:rPr>
          <w:rFonts w:ascii="Arial" w:hAnsi="Arial" w:cs="Arial"/>
          <w:sz w:val="24"/>
          <w:szCs w:val="24"/>
          <w:lang w:val="en-GB" w:bidi="ar-DZ"/>
        </w:rPr>
      </w:pPr>
      <w:r w:rsidRPr="00D72602">
        <w:rPr>
          <w:rFonts w:ascii="Arial" w:hAnsi="Arial" w:cs="Arial"/>
          <w:sz w:val="24"/>
          <w:szCs w:val="24"/>
          <w:lang w:val="en-GB" w:bidi="ar-DZ"/>
        </w:rPr>
        <w:t xml:space="preserve">4. </w:t>
      </w:r>
      <w:r w:rsidR="00F23979" w:rsidRPr="00D72602">
        <w:rPr>
          <w:rFonts w:ascii="Arial" w:hAnsi="Arial" w:cs="Arial"/>
          <w:sz w:val="24"/>
          <w:szCs w:val="24"/>
          <w:lang w:val="en-GB" w:bidi="ar-DZ"/>
        </w:rPr>
        <w:t>The Act also appl</w:t>
      </w:r>
      <w:r w:rsidR="00271AFE" w:rsidRPr="00D72602">
        <w:rPr>
          <w:rFonts w:ascii="Arial" w:hAnsi="Arial" w:cs="Arial"/>
          <w:sz w:val="24"/>
          <w:szCs w:val="24"/>
          <w:lang w:val="en-GB" w:bidi="ar-DZ"/>
        </w:rPr>
        <w:t>ies</w:t>
      </w:r>
      <w:r w:rsidR="00F23979" w:rsidRPr="00D72602">
        <w:rPr>
          <w:rFonts w:ascii="Arial" w:hAnsi="Arial" w:cs="Arial"/>
          <w:sz w:val="24"/>
          <w:szCs w:val="24"/>
          <w:lang w:val="en-GB" w:bidi="ar-DZ"/>
        </w:rPr>
        <w:t xml:space="preserve"> to a media service provider who:</w:t>
      </w:r>
    </w:p>
    <w:p w14:paraId="223638AC" w14:textId="77777777" w:rsidR="00F23979" w:rsidRPr="00D72602" w:rsidRDefault="00F23979" w:rsidP="00772D2D">
      <w:pPr>
        <w:pStyle w:val="Default"/>
        <w:numPr>
          <w:ilvl w:val="0"/>
          <w:numId w:val="367"/>
        </w:numPr>
        <w:tabs>
          <w:tab w:val="clear" w:pos="357"/>
          <w:tab w:val="num" w:pos="720"/>
        </w:tabs>
        <w:ind w:left="641"/>
        <w:jc w:val="both"/>
        <w:rPr>
          <w:rFonts w:ascii="Arial" w:hAnsi="Arial" w:cs="Arial"/>
          <w:sz w:val="24"/>
          <w:szCs w:val="24"/>
          <w:lang w:val="en-GB" w:bidi="ar-DZ"/>
        </w:rPr>
      </w:pPr>
      <w:r w:rsidRPr="00D72602">
        <w:rPr>
          <w:rFonts w:ascii="Arial" w:hAnsi="Arial" w:cs="Arial"/>
          <w:sz w:val="24"/>
          <w:szCs w:val="24"/>
          <w:lang w:val="en-GB" w:bidi="ar-DZ"/>
        </w:rPr>
        <w:t>uses a satellite</w:t>
      </w:r>
      <w:r w:rsidR="007D6A4A"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uplink </w:t>
      </w:r>
      <w:r w:rsidR="004615DA" w:rsidRPr="00D72602">
        <w:rPr>
          <w:rFonts w:ascii="Arial" w:hAnsi="Arial" w:cs="Arial"/>
          <w:sz w:val="24"/>
          <w:szCs w:val="24"/>
          <w:lang w:val="en-GB" w:bidi="ar-DZ"/>
        </w:rPr>
        <w:t xml:space="preserve">station </w:t>
      </w:r>
      <w:r w:rsidR="00271AFE" w:rsidRPr="00D72602">
        <w:rPr>
          <w:rFonts w:ascii="Arial" w:hAnsi="Arial" w:cs="Arial"/>
          <w:sz w:val="24"/>
          <w:szCs w:val="24"/>
          <w:lang w:val="en-GB" w:bidi="ar-DZ"/>
        </w:rPr>
        <w:t xml:space="preserve">located </w:t>
      </w:r>
      <w:r w:rsidRPr="00D72602">
        <w:rPr>
          <w:rFonts w:ascii="Arial" w:hAnsi="Arial" w:cs="Arial"/>
          <w:sz w:val="24"/>
          <w:szCs w:val="24"/>
          <w:lang w:val="en-GB" w:bidi="ar-DZ"/>
        </w:rPr>
        <w:t>in the Republic of Poland, or</w:t>
      </w:r>
    </w:p>
    <w:p w14:paraId="1528EE49" w14:textId="77777777" w:rsidR="004615DA" w:rsidRPr="00D72602" w:rsidRDefault="004615DA" w:rsidP="00772D2D">
      <w:pPr>
        <w:pStyle w:val="Default"/>
        <w:numPr>
          <w:ilvl w:val="0"/>
          <w:numId w:val="367"/>
        </w:numPr>
        <w:tabs>
          <w:tab w:val="clear" w:pos="357"/>
          <w:tab w:val="num" w:pos="720"/>
        </w:tabs>
        <w:ind w:left="641"/>
        <w:jc w:val="both"/>
        <w:rPr>
          <w:rFonts w:ascii="Arial" w:hAnsi="Arial" w:cs="Arial"/>
          <w:sz w:val="24"/>
          <w:szCs w:val="24"/>
          <w:lang w:val="en-GB" w:bidi="ar-DZ"/>
        </w:rPr>
      </w:pPr>
      <w:r w:rsidRPr="00D72602">
        <w:rPr>
          <w:rFonts w:ascii="Arial" w:hAnsi="Arial" w:cs="Arial"/>
          <w:sz w:val="24"/>
          <w:szCs w:val="24"/>
          <w:lang w:val="en-GB" w:bidi="ar-DZ"/>
        </w:rPr>
        <w:t>does not use</w:t>
      </w:r>
      <w:r w:rsidR="00AC4BA7" w:rsidRPr="00D72602">
        <w:rPr>
          <w:rFonts w:ascii="Arial" w:hAnsi="Arial" w:cs="Arial"/>
          <w:sz w:val="24"/>
          <w:szCs w:val="24"/>
          <w:lang w:val="en-GB" w:bidi="ar-DZ"/>
        </w:rPr>
        <w:t xml:space="preserve"> </w:t>
      </w:r>
      <w:r w:rsidR="00271AFE" w:rsidRPr="00D72602">
        <w:rPr>
          <w:rFonts w:ascii="Arial" w:hAnsi="Arial" w:cs="Arial"/>
          <w:sz w:val="24"/>
          <w:szCs w:val="24"/>
          <w:lang w:val="en-GB" w:bidi="ar-DZ"/>
        </w:rPr>
        <w:t xml:space="preserve">such a </w:t>
      </w:r>
      <w:r w:rsidR="00AC4BA7" w:rsidRPr="00D72602">
        <w:rPr>
          <w:rFonts w:ascii="Arial" w:hAnsi="Arial" w:cs="Arial"/>
          <w:sz w:val="24"/>
          <w:szCs w:val="24"/>
          <w:lang w:val="en-GB" w:bidi="ar-DZ"/>
        </w:rPr>
        <w:t>station</w:t>
      </w:r>
      <w:r w:rsidR="00271AFE" w:rsidRPr="00D72602">
        <w:rPr>
          <w:rFonts w:ascii="Arial" w:hAnsi="Arial" w:cs="Arial"/>
          <w:sz w:val="24"/>
          <w:szCs w:val="24"/>
          <w:lang w:val="en-GB" w:bidi="ar-DZ"/>
        </w:rPr>
        <w:t>,</w:t>
      </w:r>
      <w:r w:rsidR="00AC4BA7" w:rsidRPr="00D72602">
        <w:rPr>
          <w:rFonts w:ascii="Arial" w:hAnsi="Arial" w:cs="Arial"/>
          <w:sz w:val="24"/>
          <w:szCs w:val="24"/>
          <w:lang w:val="en-GB" w:bidi="ar-DZ"/>
        </w:rPr>
        <w:t xml:space="preserve"> but uses a satellite link that belongs to the Republic of Poland</w:t>
      </w:r>
    </w:p>
    <w:p w14:paraId="5E4A2B27" w14:textId="77777777" w:rsidR="00E2722A" w:rsidRPr="00D72602" w:rsidRDefault="00AC4BA7" w:rsidP="00772D2D">
      <w:pPr>
        <w:keepNext/>
        <w:widowControl/>
        <w:tabs>
          <w:tab w:val="left" w:pos="360"/>
        </w:tabs>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ab/>
        <w:t xml:space="preserve">- </w:t>
      </w:r>
      <w:r w:rsidR="00271AFE" w:rsidRPr="00D72602">
        <w:rPr>
          <w:rFonts w:ascii="Arial" w:hAnsi="Arial" w:cs="Arial"/>
          <w:sz w:val="24"/>
          <w:szCs w:val="24"/>
          <w:lang w:val="en-GB" w:bidi="ar-DZ"/>
        </w:rPr>
        <w:t xml:space="preserve">even if </w:t>
      </w:r>
      <w:r w:rsidR="00874EBE" w:rsidRPr="00D72602">
        <w:rPr>
          <w:rFonts w:ascii="Arial" w:hAnsi="Arial" w:cs="Arial"/>
          <w:sz w:val="24"/>
          <w:szCs w:val="24"/>
          <w:lang w:val="en-GB" w:bidi="ar-DZ"/>
        </w:rPr>
        <w:t>the provider does not meet the conditions specified in paragraphs 2 and 3</w:t>
      </w:r>
      <w:r w:rsidR="00271AFE" w:rsidRPr="00D72602">
        <w:rPr>
          <w:rFonts w:ascii="Arial" w:hAnsi="Arial" w:cs="Arial"/>
          <w:sz w:val="24"/>
          <w:szCs w:val="24"/>
          <w:lang w:val="en-GB" w:bidi="ar-DZ"/>
        </w:rPr>
        <w:t>,</w:t>
      </w:r>
      <w:r w:rsidR="00874EBE" w:rsidRPr="00D72602">
        <w:rPr>
          <w:rFonts w:ascii="Arial" w:hAnsi="Arial" w:cs="Arial"/>
          <w:sz w:val="24"/>
          <w:szCs w:val="24"/>
          <w:lang w:val="en-GB" w:bidi="ar-DZ"/>
        </w:rPr>
        <w:t xml:space="preserve"> and has not been </w:t>
      </w:r>
      <w:r w:rsidR="00365C49" w:rsidRPr="00D72602">
        <w:rPr>
          <w:rFonts w:ascii="Arial" w:hAnsi="Arial" w:cs="Arial"/>
          <w:sz w:val="24"/>
          <w:szCs w:val="24"/>
          <w:lang w:val="en-GB" w:bidi="ar-DZ"/>
        </w:rPr>
        <w:t>deemed</w:t>
      </w:r>
      <w:r w:rsidR="00874EBE" w:rsidRPr="00D72602">
        <w:rPr>
          <w:rFonts w:ascii="Arial" w:hAnsi="Arial" w:cs="Arial"/>
          <w:sz w:val="24"/>
          <w:szCs w:val="24"/>
          <w:lang w:val="en-GB" w:bidi="ar-DZ"/>
        </w:rPr>
        <w:t xml:space="preserve"> a </w:t>
      </w:r>
      <w:r w:rsidR="001C4FA7" w:rsidRPr="00D72602">
        <w:rPr>
          <w:rFonts w:ascii="Arial" w:hAnsi="Arial" w:cs="Arial"/>
          <w:sz w:val="24"/>
          <w:szCs w:val="24"/>
          <w:lang w:val="en-GB" w:bidi="ar-DZ"/>
        </w:rPr>
        <w:t xml:space="preserve">media service provider </w:t>
      </w:r>
      <w:r w:rsidR="00874EBE" w:rsidRPr="00D72602">
        <w:rPr>
          <w:rFonts w:ascii="Arial" w:hAnsi="Arial" w:cs="Arial"/>
          <w:sz w:val="24"/>
          <w:szCs w:val="24"/>
          <w:lang w:val="en-GB" w:bidi="ar-DZ"/>
        </w:rPr>
        <w:t xml:space="preserve">established in a </w:t>
      </w:r>
      <w:r w:rsidR="00395FBA" w:rsidRPr="00D72602">
        <w:rPr>
          <w:rFonts w:ascii="Arial" w:hAnsi="Arial" w:cs="Arial"/>
          <w:sz w:val="24"/>
          <w:szCs w:val="24"/>
          <w:lang w:val="en-GB" w:bidi="ar-DZ"/>
        </w:rPr>
        <w:t>Member State</w:t>
      </w:r>
      <w:r w:rsidR="00874EBE" w:rsidRPr="00D72602">
        <w:rPr>
          <w:rFonts w:ascii="Arial" w:hAnsi="Arial" w:cs="Arial"/>
          <w:sz w:val="24"/>
          <w:szCs w:val="24"/>
          <w:lang w:val="en-GB" w:bidi="ar-DZ"/>
        </w:rPr>
        <w:t xml:space="preserve"> of the European Union under the laws of that </w:t>
      </w:r>
      <w:r w:rsidR="00395FBA" w:rsidRPr="00D72602">
        <w:rPr>
          <w:rFonts w:ascii="Arial" w:hAnsi="Arial" w:cs="Arial"/>
          <w:sz w:val="24"/>
          <w:szCs w:val="24"/>
          <w:lang w:val="en-GB" w:bidi="ar-DZ"/>
        </w:rPr>
        <w:t>State</w:t>
      </w:r>
      <w:r w:rsidR="00874EBE" w:rsidRPr="00D72602">
        <w:rPr>
          <w:rFonts w:ascii="Arial" w:hAnsi="Arial" w:cs="Arial"/>
          <w:sz w:val="24"/>
          <w:szCs w:val="24"/>
          <w:lang w:val="en-GB" w:bidi="ar-DZ"/>
        </w:rPr>
        <w:t xml:space="preserve"> corresponding to </w:t>
      </w:r>
      <w:r w:rsidR="00D57F93" w:rsidRPr="00D72602">
        <w:rPr>
          <w:rFonts w:ascii="Arial" w:hAnsi="Arial" w:cs="Arial"/>
          <w:sz w:val="24"/>
          <w:szCs w:val="24"/>
          <w:lang w:val="en-GB" w:bidi="ar-DZ"/>
        </w:rPr>
        <w:t>the conditions</w:t>
      </w:r>
      <w:r w:rsidR="00874EBE" w:rsidRPr="00D72602">
        <w:rPr>
          <w:rFonts w:ascii="Arial" w:hAnsi="Arial" w:cs="Arial"/>
          <w:sz w:val="24"/>
          <w:szCs w:val="24"/>
          <w:lang w:val="en-GB" w:bidi="ar-DZ"/>
        </w:rPr>
        <w:t xml:space="preserve"> set forth in paragraphs </w:t>
      </w:r>
      <w:r w:rsidR="001C4FA7" w:rsidRPr="00D72602">
        <w:rPr>
          <w:rFonts w:ascii="Arial" w:hAnsi="Arial" w:cs="Arial"/>
          <w:sz w:val="24"/>
          <w:szCs w:val="24"/>
          <w:lang w:val="en-GB" w:bidi="ar-DZ"/>
        </w:rPr>
        <w:t>2 and 3.</w:t>
      </w:r>
    </w:p>
    <w:p w14:paraId="5E665FB1" w14:textId="77777777" w:rsidR="004E26D8" w:rsidRPr="00D72602" w:rsidRDefault="004E26D8" w:rsidP="00772D2D">
      <w:pPr>
        <w:keepNext/>
        <w:widowControl/>
        <w:tabs>
          <w:tab w:val="left" w:pos="3828"/>
        </w:tabs>
        <w:suppressAutoHyphens/>
        <w:spacing w:after="60"/>
        <w:jc w:val="center"/>
        <w:rPr>
          <w:rFonts w:ascii="Arial" w:hAnsi="Arial" w:cs="Arial"/>
          <w:sz w:val="24"/>
          <w:szCs w:val="24"/>
          <w:lang w:val="en-GB" w:bidi="ar-DZ"/>
        </w:rPr>
      </w:pPr>
    </w:p>
    <w:p w14:paraId="1871F20E" w14:textId="77777777" w:rsidR="00E2722A" w:rsidRPr="00D72602" w:rsidRDefault="00E2722A" w:rsidP="00772D2D">
      <w:pPr>
        <w:keepNext/>
        <w:widowControl/>
        <w:tabs>
          <w:tab w:val="left" w:pos="3828"/>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2</w:t>
      </w:r>
    </w:p>
    <w:p w14:paraId="665FB403" w14:textId="77777777" w:rsidR="00E2722A" w:rsidRPr="00D72602" w:rsidRDefault="007E520B" w:rsidP="00772D2D">
      <w:pPr>
        <w:pStyle w:val="Tekstpodstawowywcity"/>
        <w:widowControl/>
        <w:numPr>
          <w:ilvl w:val="0"/>
          <w:numId w:val="326"/>
        </w:numPr>
        <w:tabs>
          <w:tab w:val="left" w:pos="284"/>
        </w:tabs>
        <w:suppressAutoHyphens/>
        <w:spacing w:before="0" w:after="60"/>
        <w:rPr>
          <w:rFonts w:ascii="Arial" w:hAnsi="Arial" w:cs="Arial"/>
          <w:lang w:val="en-GB" w:bidi="ar-DZ"/>
        </w:rPr>
      </w:pPr>
      <w:r w:rsidRPr="00D72602">
        <w:rPr>
          <w:rFonts w:ascii="Arial" w:hAnsi="Arial" w:cs="Arial"/>
          <w:lang w:val="en-GB" w:bidi="ar-DZ"/>
        </w:rPr>
        <w:t>Public radio and television broadcasting organisations have t</w:t>
      </w:r>
      <w:r w:rsidR="007D6A81" w:rsidRPr="00D72602">
        <w:rPr>
          <w:rFonts w:ascii="Arial" w:hAnsi="Arial" w:cs="Arial"/>
          <w:lang w:val="en-GB" w:bidi="ar-DZ"/>
        </w:rPr>
        <w:t>he right to transmit radio and television programme services</w:t>
      </w:r>
      <w:r w:rsidRPr="00D72602">
        <w:rPr>
          <w:rFonts w:ascii="Arial" w:hAnsi="Arial" w:cs="Arial"/>
          <w:lang w:val="en-GB" w:bidi="ar-DZ"/>
        </w:rPr>
        <w:t>,</w:t>
      </w:r>
      <w:r w:rsidR="007D6A81" w:rsidRPr="00D72602">
        <w:rPr>
          <w:rFonts w:ascii="Arial" w:hAnsi="Arial" w:cs="Arial"/>
          <w:lang w:val="en-GB" w:bidi="ar-DZ"/>
        </w:rPr>
        <w:t xml:space="preserve"> </w:t>
      </w:r>
      <w:r w:rsidRPr="00D72602">
        <w:rPr>
          <w:rFonts w:ascii="Arial" w:hAnsi="Arial" w:cs="Arial"/>
          <w:lang w:val="en-GB" w:bidi="ar-DZ"/>
        </w:rPr>
        <w:t>along with</w:t>
      </w:r>
      <w:r w:rsidR="001C4FA7" w:rsidRPr="00D72602">
        <w:rPr>
          <w:rFonts w:ascii="Arial" w:hAnsi="Arial" w:cs="Arial"/>
          <w:lang w:val="en-GB" w:bidi="ar-DZ"/>
        </w:rPr>
        <w:t xml:space="preserve"> </w:t>
      </w:r>
      <w:r w:rsidRPr="00D72602">
        <w:rPr>
          <w:rFonts w:ascii="Arial" w:hAnsi="Arial" w:cs="Arial"/>
          <w:lang w:val="en-GB" w:bidi="ar-DZ"/>
        </w:rPr>
        <w:t>individuals</w:t>
      </w:r>
      <w:r w:rsidR="00365C49" w:rsidRPr="00D72602">
        <w:rPr>
          <w:rFonts w:ascii="Arial" w:hAnsi="Arial" w:cs="Arial"/>
          <w:lang w:val="en-GB" w:bidi="ar-DZ"/>
        </w:rPr>
        <w:t xml:space="preserve">, </w:t>
      </w:r>
      <w:r w:rsidR="001C4FA7" w:rsidRPr="00D72602">
        <w:rPr>
          <w:rFonts w:ascii="Arial" w:hAnsi="Arial" w:cs="Arial"/>
          <w:lang w:val="en-GB" w:bidi="ar-DZ"/>
        </w:rPr>
        <w:t xml:space="preserve">legal </w:t>
      </w:r>
      <w:r w:rsidRPr="00D72602">
        <w:rPr>
          <w:rFonts w:ascii="Arial" w:hAnsi="Arial" w:cs="Arial"/>
          <w:lang w:val="en-GB" w:bidi="ar-DZ"/>
        </w:rPr>
        <w:t xml:space="preserve">entities </w:t>
      </w:r>
      <w:r w:rsidR="001C4FA7" w:rsidRPr="00D72602">
        <w:rPr>
          <w:rFonts w:ascii="Arial" w:hAnsi="Arial" w:cs="Arial"/>
          <w:lang w:val="en-GB" w:bidi="ar-DZ"/>
        </w:rPr>
        <w:t xml:space="preserve">and </w:t>
      </w:r>
      <w:r w:rsidR="004473D2" w:rsidRPr="00D72602">
        <w:rPr>
          <w:rFonts w:ascii="Arial" w:hAnsi="Arial" w:cs="Arial"/>
          <w:lang w:val="en-GB" w:bidi="ar-DZ"/>
        </w:rPr>
        <w:t>partnerships</w:t>
      </w:r>
      <w:r w:rsidR="007D6A81" w:rsidRPr="00D72602">
        <w:rPr>
          <w:rFonts w:ascii="Arial" w:hAnsi="Arial" w:cs="Arial"/>
          <w:lang w:val="en-GB" w:bidi="ar-DZ"/>
        </w:rPr>
        <w:t xml:space="preserve"> that have received a</w:t>
      </w:r>
      <w:r w:rsidR="00B42E32" w:rsidRPr="00D72602">
        <w:rPr>
          <w:rFonts w:ascii="Arial" w:hAnsi="Arial" w:cs="Arial"/>
          <w:lang w:val="en-GB" w:bidi="ar-DZ"/>
        </w:rPr>
        <w:t xml:space="preserve"> </w:t>
      </w:r>
      <w:r w:rsidR="00D57F93" w:rsidRPr="00D72602">
        <w:rPr>
          <w:rFonts w:ascii="Arial" w:hAnsi="Arial" w:cs="Arial"/>
          <w:lang w:val="en-GB" w:bidi="ar-DZ"/>
        </w:rPr>
        <w:t xml:space="preserve">relevant </w:t>
      </w:r>
      <w:r w:rsidR="00E2722A" w:rsidRPr="00D72602">
        <w:rPr>
          <w:rFonts w:ascii="Arial" w:hAnsi="Arial" w:cs="Arial"/>
          <w:lang w:val="en-GB" w:bidi="ar-DZ"/>
        </w:rPr>
        <w:t>broadcasting licence</w:t>
      </w:r>
      <w:r w:rsidR="007D6A81" w:rsidRPr="00D72602">
        <w:rPr>
          <w:rFonts w:ascii="Arial" w:hAnsi="Arial" w:cs="Arial"/>
          <w:lang w:val="en-GB" w:bidi="ar-DZ"/>
        </w:rPr>
        <w:t xml:space="preserve"> or, in </w:t>
      </w:r>
      <w:r w:rsidR="00D57F93" w:rsidRPr="00D72602">
        <w:rPr>
          <w:rFonts w:ascii="Arial" w:hAnsi="Arial" w:cs="Arial"/>
          <w:lang w:val="en-GB" w:bidi="ar-DZ"/>
        </w:rPr>
        <w:t xml:space="preserve">the </w:t>
      </w:r>
      <w:r w:rsidR="007D6A81" w:rsidRPr="00D72602">
        <w:rPr>
          <w:rFonts w:ascii="Arial" w:hAnsi="Arial" w:cs="Arial"/>
          <w:lang w:val="en-GB" w:bidi="ar-DZ"/>
        </w:rPr>
        <w:t xml:space="preserve">case of television programme services transmitted exclusively in </w:t>
      </w:r>
      <w:r w:rsidR="00D57F93" w:rsidRPr="00D72602">
        <w:rPr>
          <w:rFonts w:ascii="Arial" w:hAnsi="Arial" w:cs="Arial"/>
          <w:lang w:val="en-GB" w:bidi="ar-DZ"/>
        </w:rPr>
        <w:t>information and communication</w:t>
      </w:r>
      <w:r w:rsidR="00F7532F" w:rsidRPr="00D72602">
        <w:rPr>
          <w:rFonts w:ascii="Arial" w:hAnsi="Arial" w:cs="Arial"/>
          <w:lang w:val="en-GB" w:bidi="ar-DZ"/>
        </w:rPr>
        <w:t xml:space="preserve"> technology</w:t>
      </w:r>
      <w:r w:rsidR="0056265C" w:rsidRPr="00D72602">
        <w:rPr>
          <w:rFonts w:ascii="Arial" w:hAnsi="Arial" w:cs="Arial"/>
          <w:lang w:val="en-GB" w:bidi="ar-DZ"/>
        </w:rPr>
        <w:t xml:space="preserve"> systems</w:t>
      </w:r>
      <w:r w:rsidR="002A35B5" w:rsidRPr="00D72602">
        <w:rPr>
          <w:rFonts w:ascii="Arial" w:hAnsi="Arial" w:cs="Arial"/>
          <w:lang w:val="en-GB" w:bidi="ar-DZ"/>
        </w:rPr>
        <w:t>, that have been entered in the register of such programme services</w:t>
      </w:r>
      <w:r w:rsidR="00E2722A" w:rsidRPr="00D72602">
        <w:rPr>
          <w:rFonts w:ascii="Arial" w:hAnsi="Arial" w:cs="Arial"/>
          <w:lang w:val="en-GB" w:bidi="ar-DZ"/>
        </w:rPr>
        <w:t>.</w:t>
      </w:r>
    </w:p>
    <w:p w14:paraId="0089C863" w14:textId="77777777" w:rsidR="00E2722A" w:rsidRPr="00D72602" w:rsidRDefault="00E2722A" w:rsidP="00772D2D">
      <w:pPr>
        <w:pStyle w:val="Tekstpodstawowywcity"/>
        <w:widowControl/>
        <w:numPr>
          <w:ilvl w:val="0"/>
          <w:numId w:val="327"/>
        </w:numPr>
        <w:tabs>
          <w:tab w:val="left" w:pos="720"/>
        </w:tabs>
        <w:suppressAutoHyphens/>
        <w:spacing w:before="0" w:after="60"/>
        <w:rPr>
          <w:rFonts w:ascii="Arial" w:hAnsi="Arial" w:cs="Arial"/>
          <w:lang w:val="en-GB" w:bidi="ar-DZ"/>
        </w:rPr>
      </w:pPr>
      <w:r w:rsidRPr="00D72602">
        <w:rPr>
          <w:rFonts w:ascii="Arial" w:hAnsi="Arial" w:cs="Arial"/>
          <w:lang w:val="en-GB" w:bidi="ar-DZ"/>
        </w:rPr>
        <w:t>Th</w:t>
      </w:r>
      <w:r w:rsidR="00D57F93" w:rsidRPr="00D72602">
        <w:rPr>
          <w:rFonts w:ascii="Arial" w:hAnsi="Arial" w:cs="Arial"/>
          <w:lang w:val="en-GB" w:bidi="ar-DZ"/>
        </w:rPr>
        <w:t>is</w:t>
      </w:r>
      <w:r w:rsidRPr="00D72602">
        <w:rPr>
          <w:rFonts w:ascii="Arial" w:hAnsi="Arial" w:cs="Arial"/>
          <w:lang w:val="en-GB" w:bidi="ar-DZ"/>
        </w:rPr>
        <w:t xml:space="preserve"> Act </w:t>
      </w:r>
      <w:r w:rsidR="007E520B" w:rsidRPr="00D72602">
        <w:rPr>
          <w:rFonts w:ascii="Arial" w:hAnsi="Arial" w:cs="Arial"/>
          <w:lang w:val="en-GB" w:bidi="ar-DZ"/>
        </w:rPr>
        <w:t xml:space="preserve">does </w:t>
      </w:r>
      <w:r w:rsidRPr="00D72602">
        <w:rPr>
          <w:rFonts w:ascii="Arial" w:hAnsi="Arial" w:cs="Arial"/>
          <w:lang w:val="en-GB" w:bidi="ar-DZ"/>
        </w:rPr>
        <w:t>not apply to:</w:t>
      </w:r>
    </w:p>
    <w:p w14:paraId="40D923A7" w14:textId="77777777" w:rsidR="00E2722A" w:rsidRPr="00D72602" w:rsidRDefault="00E2722A" w:rsidP="00772D2D">
      <w:pPr>
        <w:widowControl/>
        <w:numPr>
          <w:ilvl w:val="0"/>
          <w:numId w:val="328"/>
        </w:numPr>
        <w:tabs>
          <w:tab w:val="left" w:pos="720"/>
          <w:tab w:val="left" w:pos="993"/>
        </w:tabs>
        <w:suppressAutoHyphens/>
        <w:overflowPunct/>
        <w:autoSpaceDE/>
        <w:autoSpaceDN/>
        <w:adjustRightInd/>
        <w:spacing w:after="60"/>
        <w:jc w:val="both"/>
        <w:textAlignment w:val="auto"/>
        <w:rPr>
          <w:rFonts w:ascii="Arial" w:hAnsi="Arial" w:cs="Arial"/>
          <w:sz w:val="24"/>
          <w:szCs w:val="24"/>
          <w:lang w:val="en-GB" w:bidi="ar-DZ"/>
        </w:rPr>
      </w:pPr>
      <w:r w:rsidRPr="00D72602">
        <w:rPr>
          <w:rFonts w:ascii="Arial" w:hAnsi="Arial" w:cs="Arial"/>
          <w:sz w:val="24"/>
          <w:szCs w:val="24"/>
          <w:lang w:val="en-GB" w:bidi="ar-DZ"/>
        </w:rPr>
        <w:t>programme service</w:t>
      </w:r>
      <w:r w:rsidR="007E520B" w:rsidRPr="00D72602">
        <w:rPr>
          <w:rFonts w:ascii="Arial" w:hAnsi="Arial" w:cs="Arial"/>
          <w:sz w:val="24"/>
          <w:szCs w:val="24"/>
          <w:lang w:val="en-GB" w:bidi="ar-DZ"/>
        </w:rPr>
        <w:t>s</w:t>
      </w:r>
      <w:r w:rsidRPr="00D72602">
        <w:rPr>
          <w:rFonts w:ascii="Arial" w:hAnsi="Arial" w:cs="Arial"/>
          <w:sz w:val="24"/>
          <w:szCs w:val="24"/>
          <w:lang w:val="en-GB" w:bidi="ar-DZ"/>
        </w:rPr>
        <w:t xml:space="preserve"> transmitted or retransmitted solely for reception within a single building,</w:t>
      </w:r>
    </w:p>
    <w:p w14:paraId="6539A585" w14:textId="77777777" w:rsidR="00E2722A" w:rsidRPr="00D72602" w:rsidRDefault="00E2722A" w:rsidP="00772D2D">
      <w:pPr>
        <w:widowControl/>
        <w:numPr>
          <w:ilvl w:val="0"/>
          <w:numId w:val="329"/>
        </w:numPr>
        <w:tabs>
          <w:tab w:val="left" w:pos="720"/>
          <w:tab w:val="left" w:pos="993"/>
          <w:tab w:val="left" w:pos="1800"/>
        </w:tabs>
        <w:suppressAutoHyphens/>
        <w:overflowPunct/>
        <w:autoSpaceDE/>
        <w:autoSpaceDN/>
        <w:adjustRightInd/>
        <w:spacing w:after="60"/>
        <w:jc w:val="both"/>
        <w:textAlignment w:val="auto"/>
        <w:rPr>
          <w:rFonts w:ascii="Arial" w:hAnsi="Arial" w:cs="Arial"/>
          <w:sz w:val="24"/>
          <w:szCs w:val="24"/>
          <w:lang w:val="en-GB" w:bidi="ar-DZ"/>
        </w:rPr>
      </w:pPr>
      <w:r w:rsidRPr="00D72602">
        <w:rPr>
          <w:rFonts w:ascii="Arial" w:hAnsi="Arial" w:cs="Arial"/>
          <w:sz w:val="24"/>
          <w:szCs w:val="24"/>
          <w:lang w:val="en-GB" w:bidi="ar-DZ"/>
        </w:rPr>
        <w:t>programme service</w:t>
      </w:r>
      <w:r w:rsidR="007E520B" w:rsidRPr="00D72602">
        <w:rPr>
          <w:rFonts w:ascii="Arial" w:hAnsi="Arial" w:cs="Arial"/>
          <w:sz w:val="24"/>
          <w:szCs w:val="24"/>
          <w:lang w:val="en-GB" w:bidi="ar-DZ"/>
        </w:rPr>
        <w:t>s</w:t>
      </w:r>
      <w:r w:rsidRPr="00D72602">
        <w:rPr>
          <w:rFonts w:ascii="Arial" w:hAnsi="Arial" w:cs="Arial"/>
          <w:sz w:val="24"/>
          <w:szCs w:val="24"/>
          <w:lang w:val="en-GB" w:bidi="ar-DZ"/>
        </w:rPr>
        <w:t xml:space="preserve"> transmitted or retransmitted in a system where </w:t>
      </w:r>
      <w:r w:rsidR="007E520B"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transmitting and receiving equipment belongs to the same person engaged in business </w:t>
      </w:r>
      <w:r w:rsidR="007E4CF0" w:rsidRPr="00D72602">
        <w:rPr>
          <w:rFonts w:ascii="Arial" w:hAnsi="Arial" w:cs="Arial"/>
          <w:sz w:val="24"/>
          <w:szCs w:val="24"/>
          <w:lang w:val="en-GB" w:bidi="ar-DZ"/>
        </w:rPr>
        <w:t>operations</w:t>
      </w:r>
      <w:r w:rsidRPr="00D72602">
        <w:rPr>
          <w:rFonts w:ascii="Arial" w:hAnsi="Arial" w:cs="Arial"/>
          <w:sz w:val="24"/>
          <w:szCs w:val="24"/>
          <w:lang w:val="en-GB" w:bidi="ar-DZ"/>
        </w:rPr>
        <w:t xml:space="preserve"> or other registered public activity, and where the content of the programme service is limited to matters relating to that activity and add</w:t>
      </w:r>
      <w:r w:rsidR="004F73D9" w:rsidRPr="00D72602">
        <w:rPr>
          <w:rFonts w:ascii="Arial" w:hAnsi="Arial" w:cs="Arial"/>
          <w:sz w:val="24"/>
          <w:szCs w:val="24"/>
          <w:lang w:val="en-GB" w:bidi="ar-DZ"/>
        </w:rPr>
        <w:t xml:space="preserve">ressed either to employees or </w:t>
      </w:r>
      <w:r w:rsidR="007E520B" w:rsidRPr="00D72602">
        <w:rPr>
          <w:rFonts w:ascii="Arial" w:hAnsi="Arial" w:cs="Arial"/>
          <w:sz w:val="24"/>
          <w:szCs w:val="24"/>
          <w:lang w:val="en-GB" w:bidi="ar-DZ"/>
        </w:rPr>
        <w:t>an</w:t>
      </w:r>
      <w:r w:rsidRPr="00D72602">
        <w:rPr>
          <w:rFonts w:ascii="Arial" w:hAnsi="Arial" w:cs="Arial"/>
          <w:sz w:val="24"/>
          <w:szCs w:val="24"/>
          <w:lang w:val="en-GB" w:bidi="ar-DZ"/>
        </w:rPr>
        <w:t>other particular group of people connected to the broadcaster,</w:t>
      </w:r>
    </w:p>
    <w:p w14:paraId="6F8FBB2D" w14:textId="77777777" w:rsidR="00E2722A" w:rsidRPr="00D72602" w:rsidRDefault="00E2722A" w:rsidP="00772D2D">
      <w:pPr>
        <w:widowControl/>
        <w:numPr>
          <w:ilvl w:val="0"/>
          <w:numId w:val="330"/>
        </w:numPr>
        <w:tabs>
          <w:tab w:val="left" w:pos="644"/>
          <w:tab w:val="left" w:pos="720"/>
        </w:tabs>
        <w:suppressAutoHyphens/>
        <w:overflowPunct/>
        <w:autoSpaceDE/>
        <w:autoSpaceDN/>
        <w:adjustRightInd/>
        <w:spacing w:after="60"/>
        <w:jc w:val="both"/>
        <w:textAlignment w:val="auto"/>
        <w:rPr>
          <w:rFonts w:ascii="Arial" w:hAnsi="Arial" w:cs="Arial"/>
          <w:sz w:val="24"/>
          <w:szCs w:val="24"/>
          <w:lang w:val="en-GB" w:bidi="ar-DZ"/>
        </w:rPr>
      </w:pPr>
      <w:r w:rsidRPr="00D72602">
        <w:rPr>
          <w:rFonts w:ascii="Arial" w:hAnsi="Arial" w:cs="Arial"/>
          <w:sz w:val="24"/>
          <w:szCs w:val="24"/>
          <w:lang w:val="en-GB" w:bidi="ar-DZ"/>
        </w:rPr>
        <w:lastRenderedPageBreak/>
        <w:t xml:space="preserve">programme service retransmitted </w:t>
      </w:r>
      <w:r w:rsidR="007E520B" w:rsidRPr="00D72602">
        <w:rPr>
          <w:rFonts w:ascii="Arial" w:hAnsi="Arial" w:cs="Arial"/>
          <w:sz w:val="24"/>
          <w:szCs w:val="24"/>
          <w:lang w:val="en-GB" w:bidi="ar-DZ"/>
        </w:rPr>
        <w:t>over</w:t>
      </w:r>
      <w:r w:rsidRPr="00D72602">
        <w:rPr>
          <w:rFonts w:ascii="Arial" w:hAnsi="Arial" w:cs="Arial"/>
          <w:sz w:val="24"/>
          <w:szCs w:val="24"/>
          <w:lang w:val="en-GB" w:bidi="ar-DZ"/>
        </w:rPr>
        <w:t xml:space="preserve"> a cable network</w:t>
      </w:r>
      <w:r w:rsidR="007E520B" w:rsidRPr="00D72602">
        <w:rPr>
          <w:rFonts w:ascii="Arial" w:hAnsi="Arial" w:cs="Arial"/>
          <w:sz w:val="24"/>
          <w:szCs w:val="24"/>
          <w:lang w:val="en-GB" w:bidi="ar-DZ"/>
        </w:rPr>
        <w:t xml:space="preserve"> with no more than</w:t>
      </w:r>
      <w:r w:rsidRPr="00D72602">
        <w:rPr>
          <w:rFonts w:ascii="Arial" w:hAnsi="Arial" w:cs="Arial"/>
          <w:sz w:val="24"/>
          <w:szCs w:val="24"/>
          <w:lang w:val="en-GB" w:bidi="ar-DZ"/>
        </w:rPr>
        <w:t xml:space="preserve"> </w:t>
      </w:r>
      <w:r w:rsidR="007E520B" w:rsidRPr="00D72602">
        <w:rPr>
          <w:rFonts w:ascii="Arial" w:hAnsi="Arial" w:cs="Arial"/>
          <w:sz w:val="24"/>
          <w:szCs w:val="24"/>
          <w:lang w:val="en-GB" w:bidi="ar-DZ"/>
        </w:rPr>
        <w:t xml:space="preserve">250 </w:t>
      </w:r>
      <w:r w:rsidRPr="00D72602">
        <w:rPr>
          <w:rFonts w:ascii="Arial" w:hAnsi="Arial" w:cs="Arial"/>
          <w:sz w:val="24"/>
          <w:szCs w:val="24"/>
          <w:lang w:val="en-GB" w:bidi="ar-DZ"/>
        </w:rPr>
        <w:t xml:space="preserve">individual </w:t>
      </w:r>
      <w:r w:rsidR="00DA5921" w:rsidRPr="00D72602">
        <w:rPr>
          <w:rFonts w:ascii="Arial" w:hAnsi="Arial" w:cs="Arial"/>
          <w:sz w:val="24"/>
          <w:szCs w:val="24"/>
          <w:lang w:val="en-GB" w:bidi="ar-DZ"/>
        </w:rPr>
        <w:t>viewers/listeners</w:t>
      </w:r>
      <w:r w:rsidR="00365C49" w:rsidRPr="00D72602">
        <w:rPr>
          <w:rFonts w:ascii="Arial" w:hAnsi="Arial" w:cs="Arial"/>
          <w:sz w:val="24"/>
          <w:szCs w:val="24"/>
          <w:lang w:val="en-GB" w:bidi="ar-DZ"/>
        </w:rPr>
        <w:t>,</w:t>
      </w:r>
    </w:p>
    <w:p w14:paraId="780CA1B5" w14:textId="77777777" w:rsidR="002A35B5" w:rsidRPr="00D72602" w:rsidRDefault="002A35B5" w:rsidP="00772D2D">
      <w:pPr>
        <w:widowControl/>
        <w:numPr>
          <w:ilvl w:val="0"/>
          <w:numId w:val="330"/>
        </w:numPr>
        <w:tabs>
          <w:tab w:val="left" w:pos="644"/>
          <w:tab w:val="left" w:pos="720"/>
        </w:tabs>
        <w:suppressAutoHyphens/>
        <w:overflowPunct/>
        <w:autoSpaceDE/>
        <w:autoSpaceDN/>
        <w:adjustRightInd/>
        <w:spacing w:after="60"/>
        <w:jc w:val="both"/>
        <w:textAlignment w:val="auto"/>
        <w:rPr>
          <w:rFonts w:ascii="Arial" w:hAnsi="Arial" w:cs="Arial"/>
          <w:sz w:val="24"/>
          <w:szCs w:val="24"/>
          <w:lang w:val="en-GB" w:bidi="ar-DZ"/>
        </w:rPr>
      </w:pPr>
      <w:r w:rsidRPr="00D72602">
        <w:rPr>
          <w:rFonts w:ascii="Arial" w:hAnsi="Arial" w:cs="Arial"/>
          <w:sz w:val="24"/>
          <w:szCs w:val="24"/>
          <w:lang w:val="en-GB" w:bidi="ar-DZ"/>
        </w:rPr>
        <w:t>radio programme service</w:t>
      </w:r>
      <w:r w:rsidR="007F1004" w:rsidRPr="00D72602">
        <w:rPr>
          <w:rFonts w:ascii="Arial" w:hAnsi="Arial" w:cs="Arial"/>
          <w:sz w:val="24"/>
          <w:szCs w:val="24"/>
          <w:lang w:val="en-GB" w:bidi="ar-DZ"/>
        </w:rPr>
        <w:t>s</w:t>
      </w:r>
      <w:r w:rsidRPr="00D72602">
        <w:rPr>
          <w:rFonts w:ascii="Arial" w:hAnsi="Arial" w:cs="Arial"/>
          <w:sz w:val="24"/>
          <w:szCs w:val="24"/>
          <w:lang w:val="en-GB" w:bidi="ar-DZ"/>
        </w:rPr>
        <w:t xml:space="preserve"> transmitted exclusively in </w:t>
      </w:r>
      <w:r w:rsidR="002F5615" w:rsidRPr="00D72602">
        <w:rPr>
          <w:rFonts w:ascii="Arial" w:hAnsi="Arial" w:cs="Arial"/>
          <w:sz w:val="24"/>
          <w:szCs w:val="24"/>
          <w:lang w:val="en-GB" w:bidi="ar-DZ"/>
        </w:rPr>
        <w:t>information and communication</w:t>
      </w:r>
      <w:r w:rsidR="00F7532F" w:rsidRPr="00D72602">
        <w:rPr>
          <w:rFonts w:ascii="Arial" w:hAnsi="Arial" w:cs="Arial"/>
          <w:sz w:val="24"/>
          <w:szCs w:val="24"/>
          <w:lang w:val="en-GB" w:bidi="ar-DZ"/>
        </w:rPr>
        <w:t xml:space="preserve"> technology</w:t>
      </w:r>
      <w:r w:rsidR="00F821F2" w:rsidRPr="00D72602">
        <w:rPr>
          <w:rFonts w:ascii="Arial" w:hAnsi="Arial" w:cs="Arial"/>
          <w:sz w:val="24"/>
          <w:szCs w:val="24"/>
          <w:lang w:val="en-GB" w:bidi="ar-DZ"/>
        </w:rPr>
        <w:t xml:space="preserve"> </w:t>
      </w:r>
      <w:r w:rsidR="0056265C" w:rsidRPr="00D72602">
        <w:rPr>
          <w:rFonts w:ascii="Arial" w:hAnsi="Arial" w:cs="Arial"/>
          <w:sz w:val="24"/>
          <w:szCs w:val="24"/>
          <w:lang w:val="en-GB" w:bidi="ar-DZ"/>
        </w:rPr>
        <w:t>systems</w:t>
      </w:r>
      <w:r w:rsidR="007F1004" w:rsidRPr="00D72602">
        <w:rPr>
          <w:rFonts w:ascii="Arial" w:hAnsi="Arial" w:cs="Arial"/>
          <w:sz w:val="24"/>
          <w:szCs w:val="24"/>
          <w:lang w:val="en-GB" w:bidi="ar-DZ"/>
        </w:rPr>
        <w:t>,</w:t>
      </w:r>
      <w:r w:rsidRPr="00D72602">
        <w:rPr>
          <w:rFonts w:ascii="Arial" w:hAnsi="Arial" w:cs="Arial"/>
          <w:sz w:val="24"/>
          <w:szCs w:val="24"/>
          <w:lang w:val="en-GB" w:bidi="ar-DZ"/>
        </w:rPr>
        <w:t xml:space="preserve"> and </w:t>
      </w:r>
      <w:r w:rsidR="007F1004" w:rsidRPr="00D72602">
        <w:rPr>
          <w:rFonts w:ascii="Arial" w:hAnsi="Arial" w:cs="Arial"/>
          <w:sz w:val="24"/>
          <w:szCs w:val="24"/>
          <w:lang w:val="en-GB" w:bidi="ar-DZ"/>
        </w:rPr>
        <w:t xml:space="preserve">to </w:t>
      </w:r>
      <w:r w:rsidR="00575B64" w:rsidRPr="00D72602">
        <w:rPr>
          <w:rFonts w:ascii="Arial" w:hAnsi="Arial" w:cs="Arial"/>
          <w:sz w:val="24"/>
          <w:szCs w:val="24"/>
          <w:lang w:val="en-GB" w:bidi="ar-DZ"/>
        </w:rPr>
        <w:t>on-demand audio</w:t>
      </w:r>
      <w:r w:rsidR="0028098E" w:rsidRPr="00D72602">
        <w:rPr>
          <w:rFonts w:ascii="Arial" w:hAnsi="Arial" w:cs="Arial"/>
          <w:sz w:val="24"/>
          <w:szCs w:val="24"/>
          <w:lang w:val="en-GB" w:bidi="ar-DZ"/>
        </w:rPr>
        <w:t xml:space="preserve"> </w:t>
      </w:r>
      <w:r w:rsidR="00575B64" w:rsidRPr="00D72602">
        <w:rPr>
          <w:rFonts w:ascii="Arial" w:hAnsi="Arial" w:cs="Arial"/>
          <w:sz w:val="24"/>
          <w:szCs w:val="24"/>
          <w:lang w:val="en-GB" w:bidi="ar-DZ"/>
        </w:rPr>
        <w:t>services</w:t>
      </w:r>
      <w:r w:rsidR="0056265C" w:rsidRPr="00D72602">
        <w:rPr>
          <w:rFonts w:ascii="Arial" w:hAnsi="Arial" w:cs="Arial"/>
          <w:sz w:val="24"/>
          <w:szCs w:val="24"/>
          <w:lang w:val="en-GB" w:bidi="ar-DZ"/>
        </w:rPr>
        <w:t>,</w:t>
      </w:r>
    </w:p>
    <w:p w14:paraId="17A4A068" w14:textId="77777777" w:rsidR="00575B64" w:rsidRPr="00D72602" w:rsidRDefault="00575B64" w:rsidP="00772D2D">
      <w:pPr>
        <w:widowControl/>
        <w:numPr>
          <w:ilvl w:val="0"/>
          <w:numId w:val="330"/>
        </w:numPr>
        <w:tabs>
          <w:tab w:val="left" w:pos="644"/>
          <w:tab w:val="left" w:pos="720"/>
        </w:tabs>
        <w:suppressAutoHyphens/>
        <w:overflowPunct/>
        <w:autoSpaceDE/>
        <w:autoSpaceDN/>
        <w:adjustRightInd/>
        <w:spacing w:after="60"/>
        <w:jc w:val="both"/>
        <w:textAlignment w:val="auto"/>
        <w:rPr>
          <w:rFonts w:ascii="Arial" w:hAnsi="Arial" w:cs="Arial"/>
          <w:sz w:val="24"/>
          <w:szCs w:val="24"/>
          <w:lang w:val="en-GB" w:bidi="ar-DZ"/>
        </w:rPr>
      </w:pPr>
      <w:r w:rsidRPr="00D72602">
        <w:rPr>
          <w:rFonts w:ascii="Arial" w:hAnsi="Arial" w:cs="Arial"/>
          <w:sz w:val="24"/>
          <w:szCs w:val="24"/>
          <w:lang w:val="en-GB" w:bidi="ar-DZ"/>
        </w:rPr>
        <w:t xml:space="preserve">correspondence </w:t>
      </w:r>
      <w:r w:rsidR="00365C49" w:rsidRPr="00D72602">
        <w:rPr>
          <w:rFonts w:ascii="Arial" w:hAnsi="Arial" w:cs="Arial"/>
          <w:sz w:val="24"/>
          <w:szCs w:val="24"/>
          <w:lang w:val="en-GB" w:bidi="ar-DZ"/>
        </w:rPr>
        <w:t>exchanged</w:t>
      </w:r>
      <w:r w:rsidRPr="00D72602">
        <w:rPr>
          <w:rFonts w:ascii="Arial" w:hAnsi="Arial" w:cs="Arial"/>
          <w:sz w:val="24"/>
          <w:szCs w:val="24"/>
          <w:lang w:val="en-GB" w:bidi="ar-DZ"/>
        </w:rPr>
        <w:t xml:space="preserve"> with the use of means of electronic communication</w:t>
      </w:r>
      <w:r w:rsidR="00165EFD" w:rsidRPr="00D72602">
        <w:rPr>
          <w:rFonts w:ascii="Arial" w:hAnsi="Arial" w:cs="Arial"/>
          <w:sz w:val="24"/>
          <w:szCs w:val="24"/>
          <w:lang w:val="en-GB" w:bidi="ar-DZ"/>
        </w:rPr>
        <w:t>s</w:t>
      </w:r>
      <w:r w:rsidR="0056265C" w:rsidRPr="00D72602">
        <w:rPr>
          <w:rFonts w:ascii="Arial" w:hAnsi="Arial" w:cs="Arial"/>
          <w:sz w:val="24"/>
          <w:szCs w:val="24"/>
          <w:lang w:val="en-GB" w:bidi="ar-DZ"/>
        </w:rPr>
        <w:t>,</w:t>
      </w:r>
    </w:p>
    <w:p w14:paraId="21AA6ECE" w14:textId="77777777" w:rsidR="00165EFD" w:rsidRPr="00D72602" w:rsidRDefault="00165EFD" w:rsidP="00772D2D">
      <w:pPr>
        <w:widowControl/>
        <w:numPr>
          <w:ilvl w:val="0"/>
          <w:numId w:val="330"/>
        </w:numPr>
        <w:tabs>
          <w:tab w:val="left" w:pos="644"/>
          <w:tab w:val="left" w:pos="720"/>
        </w:tabs>
        <w:suppressAutoHyphens/>
        <w:overflowPunct/>
        <w:autoSpaceDE/>
        <w:autoSpaceDN/>
        <w:adjustRightInd/>
        <w:spacing w:after="60"/>
        <w:jc w:val="both"/>
        <w:textAlignment w:val="auto"/>
        <w:rPr>
          <w:rFonts w:ascii="Arial" w:hAnsi="Arial" w:cs="Arial"/>
          <w:sz w:val="24"/>
          <w:szCs w:val="24"/>
          <w:lang w:val="en-GB" w:bidi="ar-DZ"/>
        </w:rPr>
      </w:pPr>
      <w:r w:rsidRPr="00D72602">
        <w:rPr>
          <w:rFonts w:ascii="Arial" w:hAnsi="Arial" w:cs="Arial"/>
          <w:sz w:val="24"/>
          <w:szCs w:val="24"/>
          <w:lang w:val="en-GB" w:bidi="ar-DZ"/>
        </w:rPr>
        <w:t>electronic versions of dailies and magazines</w:t>
      </w:r>
      <w:r w:rsidR="00011B18" w:rsidRPr="00D72602">
        <w:rPr>
          <w:rFonts w:ascii="Arial" w:hAnsi="Arial" w:cs="Arial"/>
          <w:sz w:val="24"/>
          <w:szCs w:val="24"/>
          <w:lang w:val="en-GB" w:bidi="ar-DZ"/>
        </w:rPr>
        <w:t>,</w:t>
      </w:r>
      <w:r w:rsidRPr="00D72602">
        <w:rPr>
          <w:rFonts w:ascii="Arial" w:hAnsi="Arial" w:cs="Arial"/>
          <w:sz w:val="24"/>
          <w:szCs w:val="24"/>
          <w:lang w:val="en-GB" w:bidi="ar-DZ"/>
        </w:rPr>
        <w:t xml:space="preserve"> as well as the press </w:t>
      </w:r>
      <w:r w:rsidR="00A44C06" w:rsidRPr="00D72602">
        <w:rPr>
          <w:rFonts w:ascii="Arial" w:hAnsi="Arial" w:cs="Arial"/>
          <w:sz w:val="24"/>
          <w:szCs w:val="24"/>
          <w:lang w:val="en-GB" w:bidi="ar-DZ"/>
        </w:rPr>
        <w:t>accessible</w:t>
      </w:r>
      <w:r w:rsidRPr="00D72602">
        <w:rPr>
          <w:rFonts w:ascii="Arial" w:hAnsi="Arial" w:cs="Arial"/>
          <w:sz w:val="24"/>
          <w:szCs w:val="24"/>
          <w:lang w:val="en-GB" w:bidi="ar-DZ"/>
        </w:rPr>
        <w:t xml:space="preserve"> </w:t>
      </w:r>
      <w:r w:rsidR="00011B18" w:rsidRPr="00D72602">
        <w:rPr>
          <w:rFonts w:ascii="Arial" w:hAnsi="Arial" w:cs="Arial"/>
          <w:sz w:val="24"/>
          <w:szCs w:val="24"/>
          <w:lang w:val="en-GB" w:bidi="ar-DZ"/>
        </w:rPr>
        <w:t xml:space="preserve">via </w:t>
      </w:r>
      <w:r w:rsidR="00A44C06" w:rsidRPr="00D72602">
        <w:rPr>
          <w:rFonts w:ascii="Arial" w:hAnsi="Arial" w:cs="Arial"/>
          <w:sz w:val="24"/>
          <w:szCs w:val="24"/>
          <w:lang w:val="en-GB" w:bidi="ar-DZ"/>
        </w:rPr>
        <w:t>an</w:t>
      </w:r>
      <w:r w:rsidRPr="00D72602">
        <w:rPr>
          <w:rFonts w:ascii="Arial" w:hAnsi="Arial" w:cs="Arial"/>
          <w:sz w:val="24"/>
          <w:szCs w:val="24"/>
          <w:lang w:val="en-GB" w:bidi="ar-DZ"/>
        </w:rPr>
        <w:t xml:space="preserve"> </w:t>
      </w:r>
      <w:r w:rsidR="004F73D9" w:rsidRPr="00D72602">
        <w:rPr>
          <w:rFonts w:ascii="Arial" w:hAnsi="Arial" w:cs="Arial"/>
          <w:sz w:val="24"/>
          <w:szCs w:val="24"/>
          <w:lang w:val="en-GB" w:bidi="ar-DZ"/>
        </w:rPr>
        <w:t>information and communication</w:t>
      </w:r>
      <w:r w:rsidR="00F7532F" w:rsidRPr="00D72602">
        <w:rPr>
          <w:rFonts w:ascii="Arial" w:hAnsi="Arial" w:cs="Arial"/>
          <w:sz w:val="24"/>
          <w:szCs w:val="24"/>
          <w:lang w:val="en-GB" w:bidi="ar-DZ"/>
        </w:rPr>
        <w:t xml:space="preserve"> technology</w:t>
      </w:r>
      <w:r w:rsidR="008D60FD" w:rsidRPr="00D72602">
        <w:rPr>
          <w:rFonts w:ascii="Arial" w:hAnsi="Arial" w:cs="Arial"/>
          <w:sz w:val="24"/>
          <w:szCs w:val="24"/>
          <w:lang w:val="en-GB" w:bidi="ar-DZ"/>
        </w:rPr>
        <w:t xml:space="preserve"> system</w:t>
      </w:r>
      <w:r w:rsidRPr="00D72602">
        <w:rPr>
          <w:rFonts w:ascii="Arial" w:hAnsi="Arial" w:cs="Arial"/>
          <w:sz w:val="24"/>
          <w:szCs w:val="24"/>
          <w:lang w:val="en-GB" w:bidi="ar-DZ"/>
        </w:rPr>
        <w:t>, provided that</w:t>
      </w:r>
      <w:r w:rsidR="002E7877" w:rsidRPr="00D72602">
        <w:rPr>
          <w:rFonts w:ascii="Arial" w:hAnsi="Arial" w:cs="Arial"/>
          <w:sz w:val="24"/>
          <w:szCs w:val="24"/>
          <w:lang w:val="en-GB" w:bidi="ar-DZ"/>
        </w:rPr>
        <w:t xml:space="preserve"> audiovisual programmes do not constitute a </w:t>
      </w:r>
      <w:r w:rsidRPr="00D72602">
        <w:rPr>
          <w:rFonts w:ascii="Arial" w:hAnsi="Arial" w:cs="Arial"/>
          <w:sz w:val="24"/>
          <w:szCs w:val="24"/>
          <w:lang w:val="en-GB" w:bidi="ar-DZ"/>
        </w:rPr>
        <w:t>prevai</w:t>
      </w:r>
      <w:r w:rsidR="002923A1" w:rsidRPr="00D72602">
        <w:rPr>
          <w:rFonts w:ascii="Arial" w:hAnsi="Arial" w:cs="Arial"/>
          <w:sz w:val="24"/>
          <w:szCs w:val="24"/>
          <w:lang w:val="en-GB" w:bidi="ar-DZ"/>
        </w:rPr>
        <w:t>l</w:t>
      </w:r>
      <w:r w:rsidRPr="00D72602">
        <w:rPr>
          <w:rFonts w:ascii="Arial" w:hAnsi="Arial" w:cs="Arial"/>
          <w:sz w:val="24"/>
          <w:szCs w:val="24"/>
          <w:lang w:val="en-GB" w:bidi="ar-DZ"/>
        </w:rPr>
        <w:t>ing part thereof</w:t>
      </w:r>
      <w:r w:rsidR="0056265C" w:rsidRPr="00D72602">
        <w:rPr>
          <w:rFonts w:ascii="Arial" w:hAnsi="Arial" w:cs="Arial"/>
          <w:sz w:val="24"/>
          <w:szCs w:val="24"/>
          <w:lang w:val="en-GB" w:bidi="ar-DZ"/>
        </w:rPr>
        <w:t>,</w:t>
      </w:r>
      <w:r w:rsidR="00F821F2" w:rsidRPr="00D72602">
        <w:rPr>
          <w:rFonts w:ascii="Arial" w:hAnsi="Arial" w:cs="Arial"/>
          <w:sz w:val="24"/>
          <w:szCs w:val="24"/>
          <w:lang w:val="en-GB" w:bidi="ar-DZ"/>
        </w:rPr>
        <w:t xml:space="preserve"> </w:t>
      </w:r>
    </w:p>
    <w:p w14:paraId="22699115" w14:textId="77777777" w:rsidR="002923A1" w:rsidRPr="00D72602" w:rsidRDefault="002923A1" w:rsidP="00772D2D">
      <w:pPr>
        <w:widowControl/>
        <w:numPr>
          <w:ilvl w:val="0"/>
          <w:numId w:val="330"/>
        </w:numPr>
        <w:tabs>
          <w:tab w:val="left" w:pos="644"/>
          <w:tab w:val="left" w:pos="720"/>
        </w:tabs>
        <w:suppressAutoHyphens/>
        <w:overflowPunct/>
        <w:autoSpaceDE/>
        <w:autoSpaceDN/>
        <w:adjustRightInd/>
        <w:spacing w:after="60"/>
        <w:jc w:val="both"/>
        <w:textAlignment w:val="auto"/>
        <w:rPr>
          <w:rFonts w:ascii="Arial" w:hAnsi="Arial" w:cs="Arial"/>
          <w:sz w:val="24"/>
          <w:szCs w:val="24"/>
          <w:lang w:val="en-GB" w:bidi="ar-DZ"/>
        </w:rPr>
      </w:pPr>
      <w:r w:rsidRPr="00D72602">
        <w:rPr>
          <w:rFonts w:ascii="Arial" w:hAnsi="Arial" w:cs="Arial"/>
          <w:sz w:val="24"/>
          <w:szCs w:val="24"/>
          <w:lang w:val="en-GB" w:bidi="ar-DZ"/>
        </w:rPr>
        <w:t>games of chance and mutual bets</w:t>
      </w:r>
      <w:r w:rsidR="00011B18" w:rsidRPr="00D72602">
        <w:rPr>
          <w:rFonts w:ascii="Arial" w:hAnsi="Arial" w:cs="Arial"/>
          <w:sz w:val="24"/>
          <w:szCs w:val="24"/>
          <w:lang w:val="en-GB" w:bidi="ar-DZ"/>
        </w:rPr>
        <w:t>,</w:t>
      </w:r>
      <w:r w:rsidRPr="00D72602">
        <w:rPr>
          <w:rFonts w:ascii="Arial" w:hAnsi="Arial" w:cs="Arial"/>
          <w:sz w:val="24"/>
          <w:szCs w:val="24"/>
          <w:lang w:val="en-GB" w:bidi="ar-DZ"/>
        </w:rPr>
        <w:t xml:space="preserve"> unless they form part of a media service programme</w:t>
      </w:r>
      <w:r w:rsidR="0056265C" w:rsidRPr="00D72602">
        <w:rPr>
          <w:rFonts w:ascii="Arial" w:hAnsi="Arial" w:cs="Arial"/>
          <w:sz w:val="24"/>
          <w:szCs w:val="24"/>
          <w:lang w:val="en-GB" w:bidi="ar-DZ"/>
        </w:rPr>
        <w:t>.</w:t>
      </w:r>
    </w:p>
    <w:p w14:paraId="46EF879A" w14:textId="77777777" w:rsidR="00E2722A" w:rsidRPr="00D72602" w:rsidRDefault="00E2722A" w:rsidP="00772D2D">
      <w:pPr>
        <w:widowControl/>
        <w:tabs>
          <w:tab w:val="left" w:pos="4176"/>
        </w:tabs>
        <w:suppressAutoHyphens/>
        <w:spacing w:after="60"/>
        <w:jc w:val="both"/>
        <w:rPr>
          <w:rFonts w:ascii="Arial" w:hAnsi="Arial" w:cs="Arial"/>
          <w:sz w:val="24"/>
          <w:szCs w:val="24"/>
          <w:lang w:val="en-GB" w:bidi="ar-DZ"/>
        </w:rPr>
      </w:pPr>
    </w:p>
    <w:p w14:paraId="6E3208E4" w14:textId="77777777" w:rsidR="00E2722A" w:rsidRPr="00D72602" w:rsidRDefault="00E2722A" w:rsidP="00772D2D">
      <w:pPr>
        <w:keepNext/>
        <w:widowControl/>
        <w:tabs>
          <w:tab w:val="left" w:pos="4176"/>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3</w:t>
      </w:r>
    </w:p>
    <w:p w14:paraId="108C0CE4" w14:textId="77777777" w:rsidR="00E2722A" w:rsidRPr="00D72602" w:rsidRDefault="00E2722A" w:rsidP="00772D2D">
      <w:pPr>
        <w:pStyle w:val="Tekstpodstawowy"/>
        <w:widowControl/>
        <w:tabs>
          <w:tab w:val="clear" w:pos="284"/>
          <w:tab w:val="clear" w:pos="576"/>
          <w:tab w:val="clear" w:pos="720"/>
          <w:tab w:val="clear" w:pos="1008"/>
          <w:tab w:val="left" w:pos="4176"/>
        </w:tabs>
        <w:suppressAutoHyphens/>
        <w:spacing w:after="60"/>
        <w:rPr>
          <w:rFonts w:ascii="Arial" w:hAnsi="Arial" w:cs="Arial"/>
          <w:lang w:val="en-GB" w:bidi="ar-DZ"/>
        </w:rPr>
      </w:pPr>
      <w:r w:rsidRPr="00D72602">
        <w:rPr>
          <w:rFonts w:ascii="Arial" w:hAnsi="Arial" w:cs="Arial"/>
          <w:lang w:val="en-GB" w:bidi="ar-DZ"/>
        </w:rPr>
        <w:t xml:space="preserve">Unless otherwise provided for in the Act, the </w:t>
      </w:r>
      <w:r w:rsidR="00C16E41" w:rsidRPr="00D72602">
        <w:rPr>
          <w:rFonts w:ascii="Arial" w:hAnsi="Arial" w:cs="Arial"/>
          <w:lang w:val="en-GB" w:bidi="ar-DZ"/>
        </w:rPr>
        <w:t>provisions of the P</w:t>
      </w:r>
      <w:r w:rsidRPr="00D72602">
        <w:rPr>
          <w:rFonts w:ascii="Arial" w:hAnsi="Arial" w:cs="Arial"/>
          <w:lang w:val="en-GB" w:bidi="ar-DZ"/>
        </w:rPr>
        <w:t xml:space="preserve">ress </w:t>
      </w:r>
      <w:r w:rsidR="00C16E41" w:rsidRPr="00D72602">
        <w:rPr>
          <w:rFonts w:ascii="Arial" w:hAnsi="Arial" w:cs="Arial"/>
          <w:lang w:val="en-GB" w:bidi="ar-DZ"/>
        </w:rPr>
        <w:t>L</w:t>
      </w:r>
      <w:r w:rsidRPr="00D72602">
        <w:rPr>
          <w:rFonts w:ascii="Arial" w:hAnsi="Arial" w:cs="Arial"/>
          <w:lang w:val="en-GB" w:bidi="ar-DZ"/>
        </w:rPr>
        <w:t>aw appl</w:t>
      </w:r>
      <w:r w:rsidR="00351A00">
        <w:rPr>
          <w:rFonts w:ascii="Arial" w:hAnsi="Arial" w:cs="Arial"/>
          <w:lang w:val="en-GB" w:bidi="ar-DZ"/>
        </w:rPr>
        <w:t>y</w:t>
      </w:r>
      <w:r w:rsidRPr="00D72602">
        <w:rPr>
          <w:rFonts w:ascii="Arial" w:hAnsi="Arial" w:cs="Arial"/>
          <w:lang w:val="en-GB" w:bidi="ar-DZ"/>
        </w:rPr>
        <w:t xml:space="preserve"> to </w:t>
      </w:r>
      <w:r w:rsidR="00805BCD" w:rsidRPr="00D72602">
        <w:rPr>
          <w:rFonts w:ascii="Arial" w:hAnsi="Arial" w:cs="Arial"/>
          <w:lang w:val="en-GB" w:bidi="ar-DZ"/>
        </w:rPr>
        <w:t xml:space="preserve">the transmission of </w:t>
      </w:r>
      <w:r w:rsidRPr="00D72602">
        <w:rPr>
          <w:rFonts w:ascii="Arial" w:hAnsi="Arial" w:cs="Arial"/>
          <w:lang w:val="en-GB" w:bidi="ar-DZ"/>
        </w:rPr>
        <w:t xml:space="preserve">radio and television </w:t>
      </w:r>
      <w:r w:rsidR="00805BCD" w:rsidRPr="00D72602">
        <w:rPr>
          <w:rFonts w:ascii="Arial" w:hAnsi="Arial" w:cs="Arial"/>
          <w:lang w:val="en-GB" w:bidi="ar-DZ"/>
        </w:rPr>
        <w:t>programme services</w:t>
      </w:r>
      <w:r w:rsidRPr="00D72602">
        <w:rPr>
          <w:rFonts w:ascii="Arial" w:hAnsi="Arial" w:cs="Arial"/>
          <w:lang w:val="en-GB" w:bidi="ar-DZ"/>
        </w:rPr>
        <w:t>.</w:t>
      </w:r>
    </w:p>
    <w:p w14:paraId="67D73641" w14:textId="77777777" w:rsidR="00E2722A" w:rsidRPr="00D72602" w:rsidRDefault="00E2722A" w:rsidP="00772D2D">
      <w:pPr>
        <w:widowControl/>
        <w:tabs>
          <w:tab w:val="left" w:pos="4896"/>
        </w:tabs>
        <w:suppressAutoHyphens/>
        <w:spacing w:after="60"/>
        <w:jc w:val="both"/>
        <w:rPr>
          <w:rFonts w:ascii="Arial" w:hAnsi="Arial" w:cs="Arial"/>
          <w:sz w:val="24"/>
          <w:szCs w:val="24"/>
          <w:lang w:val="en-GB" w:bidi="ar-DZ"/>
        </w:rPr>
      </w:pPr>
    </w:p>
    <w:p w14:paraId="46495AFE" w14:textId="77777777" w:rsidR="009D6C1F" w:rsidRPr="00D72602" w:rsidRDefault="009D6C1F" w:rsidP="00772D2D">
      <w:pPr>
        <w:keepNext/>
        <w:widowControl/>
        <w:tabs>
          <w:tab w:val="left" w:pos="4176"/>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3a</w:t>
      </w:r>
    </w:p>
    <w:p w14:paraId="07349406" w14:textId="77777777" w:rsidR="009D6C1F" w:rsidRPr="00D72602" w:rsidRDefault="00C16E41" w:rsidP="00772D2D">
      <w:pPr>
        <w:pStyle w:val="Akapitzlist"/>
        <w:keepNext/>
        <w:widowControl/>
        <w:numPr>
          <w:ilvl w:val="3"/>
          <w:numId w:val="325"/>
        </w:numPr>
        <w:tabs>
          <w:tab w:val="clear" w:pos="1364"/>
          <w:tab w:val="num" w:pos="284"/>
          <w:tab w:val="left" w:pos="4176"/>
        </w:tabs>
        <w:suppressAutoHyphens/>
        <w:spacing w:after="60"/>
        <w:ind w:left="284" w:hanging="284"/>
        <w:jc w:val="both"/>
        <w:rPr>
          <w:rFonts w:ascii="Arial" w:hAnsi="Arial" w:cs="Arial"/>
          <w:sz w:val="24"/>
          <w:szCs w:val="24"/>
          <w:lang w:val="en-GB" w:bidi="ar-DZ"/>
        </w:rPr>
      </w:pPr>
      <w:r w:rsidRPr="00D72602">
        <w:rPr>
          <w:rFonts w:ascii="Arial" w:hAnsi="Arial" w:cs="Arial"/>
          <w:sz w:val="24"/>
          <w:szCs w:val="24"/>
          <w:lang w:val="en-GB" w:bidi="ar-DZ"/>
        </w:rPr>
        <w:t xml:space="preserve">With a </w:t>
      </w:r>
      <w:r w:rsidR="00F51366" w:rsidRPr="00D72602">
        <w:rPr>
          <w:rFonts w:ascii="Arial" w:hAnsi="Arial" w:cs="Arial"/>
          <w:sz w:val="24"/>
          <w:szCs w:val="24"/>
          <w:lang w:val="en-GB" w:bidi="ar-DZ"/>
        </w:rPr>
        <w:t xml:space="preserve">view </w:t>
      </w:r>
      <w:r w:rsidRPr="00D72602">
        <w:rPr>
          <w:rFonts w:ascii="Arial" w:hAnsi="Arial" w:cs="Arial"/>
          <w:sz w:val="24"/>
          <w:szCs w:val="24"/>
          <w:lang w:val="en-GB" w:bidi="ar-DZ"/>
        </w:rPr>
        <w:t>to</w:t>
      </w:r>
      <w:r w:rsidR="00F51366" w:rsidRPr="00D72602">
        <w:rPr>
          <w:rFonts w:ascii="Arial" w:hAnsi="Arial" w:cs="Arial"/>
          <w:sz w:val="24"/>
          <w:szCs w:val="24"/>
          <w:lang w:val="en-GB" w:bidi="ar-DZ"/>
        </w:rPr>
        <w:t xml:space="preserve"> </w:t>
      </w:r>
      <w:r w:rsidR="009D6C1F" w:rsidRPr="00D72602">
        <w:rPr>
          <w:rFonts w:ascii="Arial" w:hAnsi="Arial" w:cs="Arial"/>
          <w:sz w:val="24"/>
          <w:szCs w:val="24"/>
          <w:lang w:val="en-GB" w:bidi="ar-DZ"/>
        </w:rPr>
        <w:t>perform</w:t>
      </w:r>
      <w:r w:rsidRPr="00D72602">
        <w:rPr>
          <w:rFonts w:ascii="Arial" w:hAnsi="Arial" w:cs="Arial"/>
          <w:sz w:val="24"/>
          <w:szCs w:val="24"/>
          <w:lang w:val="en-GB" w:bidi="ar-DZ"/>
        </w:rPr>
        <w:t>ing the</w:t>
      </w:r>
      <w:r w:rsidR="009D6C1F" w:rsidRPr="00D72602">
        <w:rPr>
          <w:rFonts w:ascii="Arial" w:hAnsi="Arial" w:cs="Arial"/>
          <w:sz w:val="24"/>
          <w:szCs w:val="24"/>
          <w:lang w:val="en-GB" w:bidi="ar-DZ"/>
        </w:rPr>
        <w:t xml:space="preserve"> obligations set out in th</w:t>
      </w:r>
      <w:r w:rsidRPr="00D72602">
        <w:rPr>
          <w:rFonts w:ascii="Arial" w:hAnsi="Arial" w:cs="Arial"/>
          <w:sz w:val="24"/>
          <w:szCs w:val="24"/>
          <w:lang w:val="en-GB" w:bidi="ar-DZ"/>
        </w:rPr>
        <w:t>is</w:t>
      </w:r>
      <w:r w:rsidR="009D6C1F" w:rsidRPr="00D72602">
        <w:rPr>
          <w:rFonts w:ascii="Arial" w:hAnsi="Arial" w:cs="Arial"/>
          <w:sz w:val="24"/>
          <w:szCs w:val="24"/>
          <w:lang w:val="en-GB" w:bidi="ar-DZ"/>
        </w:rPr>
        <w:t xml:space="preserve"> Act, in particular in Article 14a, Article 16b paragrap</w:t>
      </w:r>
      <w:r w:rsidR="0056265C" w:rsidRPr="00D72602">
        <w:rPr>
          <w:rFonts w:ascii="Arial" w:hAnsi="Arial" w:cs="Arial"/>
          <w:sz w:val="24"/>
          <w:szCs w:val="24"/>
          <w:lang w:val="en-GB" w:bidi="ar-DZ"/>
        </w:rPr>
        <w:t>h</w:t>
      </w:r>
      <w:r w:rsidR="009D6C1F" w:rsidRPr="00D72602">
        <w:rPr>
          <w:rFonts w:ascii="Arial" w:hAnsi="Arial" w:cs="Arial"/>
          <w:sz w:val="24"/>
          <w:szCs w:val="24"/>
          <w:lang w:val="en-GB" w:bidi="ar-DZ"/>
        </w:rPr>
        <w:t xml:space="preserve"> 3a</w:t>
      </w:r>
      <w:r w:rsidR="00082FFB" w:rsidRPr="00D72602">
        <w:rPr>
          <w:rFonts w:ascii="Arial" w:hAnsi="Arial" w:cs="Arial"/>
          <w:sz w:val="24"/>
          <w:szCs w:val="24"/>
          <w:lang w:val="en-GB" w:bidi="ar-DZ"/>
        </w:rPr>
        <w:t>,</w:t>
      </w:r>
      <w:r w:rsidR="009D6C1F" w:rsidRPr="00D72602">
        <w:rPr>
          <w:rFonts w:ascii="Arial" w:hAnsi="Arial" w:cs="Arial"/>
          <w:sz w:val="24"/>
          <w:szCs w:val="24"/>
          <w:lang w:val="en-GB" w:bidi="ar-DZ"/>
        </w:rPr>
        <w:t xml:space="preserve"> Article 18a, </w:t>
      </w:r>
      <w:r w:rsidR="00082FFB" w:rsidRPr="00D72602">
        <w:rPr>
          <w:rFonts w:ascii="Arial" w:hAnsi="Arial" w:cs="Arial"/>
          <w:sz w:val="24"/>
          <w:szCs w:val="24"/>
          <w:lang w:val="en-GB" w:bidi="ar-DZ"/>
        </w:rPr>
        <w:t xml:space="preserve">Article 47e and Article 47g, </w:t>
      </w:r>
      <w:r w:rsidR="00C21FA1" w:rsidRPr="00D72602">
        <w:rPr>
          <w:rFonts w:ascii="Arial" w:hAnsi="Arial" w:cs="Arial"/>
          <w:sz w:val="24"/>
          <w:szCs w:val="24"/>
          <w:lang w:val="en-GB" w:bidi="ar-DZ"/>
        </w:rPr>
        <w:t xml:space="preserve">media service providers </w:t>
      </w:r>
      <w:r w:rsidR="009D6C1F" w:rsidRPr="00D72602">
        <w:rPr>
          <w:rFonts w:ascii="Arial" w:hAnsi="Arial" w:cs="Arial"/>
          <w:sz w:val="24"/>
          <w:szCs w:val="24"/>
          <w:lang w:val="en-GB" w:bidi="ar-DZ"/>
        </w:rPr>
        <w:t xml:space="preserve">may </w:t>
      </w:r>
      <w:r w:rsidR="00E515D1" w:rsidRPr="00D72602">
        <w:rPr>
          <w:rFonts w:ascii="Arial" w:hAnsi="Arial" w:cs="Arial"/>
          <w:sz w:val="24"/>
          <w:szCs w:val="24"/>
          <w:lang w:val="en-GB" w:bidi="ar-DZ"/>
        </w:rPr>
        <w:t xml:space="preserve">develop </w:t>
      </w:r>
      <w:r w:rsidR="009D6C1F" w:rsidRPr="00D72602">
        <w:rPr>
          <w:rFonts w:ascii="Arial" w:hAnsi="Arial" w:cs="Arial"/>
          <w:sz w:val="24"/>
          <w:szCs w:val="24"/>
          <w:lang w:val="en-GB" w:bidi="ar-DZ"/>
        </w:rPr>
        <w:t xml:space="preserve">and </w:t>
      </w:r>
      <w:r w:rsidR="00E515D1" w:rsidRPr="00D72602">
        <w:rPr>
          <w:rFonts w:ascii="Arial" w:hAnsi="Arial" w:cs="Arial"/>
          <w:sz w:val="24"/>
          <w:szCs w:val="24"/>
          <w:lang w:val="en-GB" w:bidi="ar-DZ"/>
        </w:rPr>
        <w:t xml:space="preserve">accede </w:t>
      </w:r>
      <w:r w:rsidR="009D6C1F" w:rsidRPr="00D72602">
        <w:rPr>
          <w:rFonts w:ascii="Arial" w:hAnsi="Arial" w:cs="Arial"/>
          <w:sz w:val="24"/>
          <w:szCs w:val="24"/>
          <w:lang w:val="en-GB" w:bidi="ar-DZ"/>
        </w:rPr>
        <w:t xml:space="preserve">to codes of </w:t>
      </w:r>
      <w:r w:rsidR="00E515D1" w:rsidRPr="00D72602">
        <w:rPr>
          <w:rFonts w:ascii="Arial" w:hAnsi="Arial" w:cs="Arial"/>
          <w:sz w:val="24"/>
          <w:szCs w:val="24"/>
          <w:lang w:val="en-GB" w:bidi="ar-DZ"/>
        </w:rPr>
        <w:t xml:space="preserve">best </w:t>
      </w:r>
      <w:r w:rsidR="009D6C1F" w:rsidRPr="00D72602">
        <w:rPr>
          <w:rFonts w:ascii="Arial" w:hAnsi="Arial" w:cs="Arial"/>
          <w:sz w:val="24"/>
          <w:szCs w:val="24"/>
          <w:lang w:val="en-GB" w:bidi="ar-DZ"/>
        </w:rPr>
        <w:t>practice</w:t>
      </w:r>
      <w:r w:rsidRPr="00D72602">
        <w:rPr>
          <w:rFonts w:ascii="Arial" w:hAnsi="Arial" w:cs="Arial"/>
          <w:sz w:val="24"/>
          <w:szCs w:val="24"/>
          <w:lang w:val="en-GB" w:bidi="ar-DZ"/>
        </w:rPr>
        <w:t>,</w:t>
      </w:r>
      <w:r w:rsidR="009D6C1F" w:rsidRPr="00D72602">
        <w:rPr>
          <w:rFonts w:ascii="Arial" w:hAnsi="Arial" w:cs="Arial"/>
          <w:sz w:val="24"/>
          <w:szCs w:val="24"/>
          <w:lang w:val="en-GB" w:bidi="ar-DZ"/>
        </w:rPr>
        <w:t xml:space="preserve"> as defined </w:t>
      </w:r>
      <w:r w:rsidR="00F51366" w:rsidRPr="00D72602">
        <w:rPr>
          <w:rFonts w:ascii="Arial" w:hAnsi="Arial" w:cs="Arial"/>
          <w:sz w:val="24"/>
          <w:szCs w:val="24"/>
          <w:lang w:val="en-GB" w:bidi="ar-DZ"/>
        </w:rPr>
        <w:t>in</w:t>
      </w:r>
      <w:r w:rsidR="009D6C1F" w:rsidRPr="00D72602">
        <w:rPr>
          <w:rFonts w:ascii="Arial" w:hAnsi="Arial" w:cs="Arial"/>
          <w:sz w:val="24"/>
          <w:szCs w:val="24"/>
          <w:lang w:val="en-GB" w:bidi="ar-DZ"/>
        </w:rPr>
        <w:t xml:space="preserve"> the Act </w:t>
      </w:r>
      <w:r w:rsidRPr="00D72602">
        <w:rPr>
          <w:rFonts w:ascii="Arial" w:hAnsi="Arial" w:cs="Arial"/>
          <w:sz w:val="24"/>
          <w:szCs w:val="24"/>
          <w:lang w:val="en-GB" w:bidi="ar-DZ"/>
        </w:rPr>
        <w:t xml:space="preserve">on Counteracting Unfair Market Practices </w:t>
      </w:r>
      <w:r w:rsidR="009D6C1F" w:rsidRPr="00D72602">
        <w:rPr>
          <w:rFonts w:ascii="Arial" w:hAnsi="Arial" w:cs="Arial"/>
          <w:sz w:val="24"/>
          <w:szCs w:val="24"/>
          <w:lang w:val="en-GB" w:bidi="ar-DZ"/>
        </w:rPr>
        <w:t xml:space="preserve">of </w:t>
      </w:r>
      <w:r w:rsidR="00E62804" w:rsidRPr="00D72602">
        <w:rPr>
          <w:rFonts w:ascii="Arial" w:hAnsi="Arial" w:cs="Arial"/>
          <w:sz w:val="24"/>
          <w:szCs w:val="24"/>
          <w:lang w:val="en-GB" w:bidi="ar-DZ"/>
        </w:rPr>
        <w:t xml:space="preserve">23 </w:t>
      </w:r>
      <w:r w:rsidR="009D6C1F" w:rsidRPr="00D72602">
        <w:rPr>
          <w:rFonts w:ascii="Arial" w:hAnsi="Arial" w:cs="Arial"/>
          <w:sz w:val="24"/>
          <w:szCs w:val="24"/>
          <w:lang w:val="en-GB" w:bidi="ar-DZ"/>
        </w:rPr>
        <w:t>August 2007 (</w:t>
      </w:r>
      <w:r w:rsidRPr="00D72602">
        <w:rPr>
          <w:rFonts w:ascii="Arial" w:hAnsi="Arial" w:cs="Arial"/>
          <w:sz w:val="24"/>
          <w:szCs w:val="24"/>
          <w:lang w:val="en-GB" w:bidi="ar-DZ"/>
        </w:rPr>
        <w:t>Journal of Laws</w:t>
      </w:r>
      <w:r w:rsidR="009D6C1F" w:rsidRPr="00D72602">
        <w:rPr>
          <w:rFonts w:ascii="Arial" w:hAnsi="Arial" w:cs="Arial"/>
          <w:sz w:val="24"/>
          <w:szCs w:val="24"/>
          <w:lang w:val="en-GB" w:bidi="ar-DZ"/>
        </w:rPr>
        <w:t xml:space="preserve"> </w:t>
      </w:r>
      <w:r w:rsidR="00865224" w:rsidRPr="00D72602">
        <w:rPr>
          <w:rFonts w:ascii="Arial" w:hAnsi="Arial" w:cs="Arial"/>
          <w:sz w:val="24"/>
          <w:szCs w:val="24"/>
          <w:lang w:val="en-GB" w:bidi="ar-DZ"/>
        </w:rPr>
        <w:t>of 201</w:t>
      </w:r>
      <w:r w:rsidR="007E0308">
        <w:rPr>
          <w:rFonts w:ascii="Arial" w:hAnsi="Arial" w:cs="Arial"/>
          <w:sz w:val="24"/>
          <w:szCs w:val="24"/>
          <w:lang w:val="en-GB" w:bidi="ar-DZ"/>
        </w:rPr>
        <w:t>7</w:t>
      </w:r>
      <w:r w:rsidR="00E515D1" w:rsidRPr="00D72602">
        <w:rPr>
          <w:rFonts w:ascii="Arial" w:hAnsi="Arial" w:cs="Arial"/>
          <w:sz w:val="24"/>
          <w:szCs w:val="24"/>
          <w:lang w:val="en-GB" w:bidi="ar-DZ"/>
        </w:rPr>
        <w:t>, item</w:t>
      </w:r>
      <w:r w:rsidR="007E0308">
        <w:rPr>
          <w:rFonts w:ascii="Arial" w:hAnsi="Arial" w:cs="Arial"/>
          <w:sz w:val="24"/>
          <w:szCs w:val="24"/>
          <w:lang w:val="en-GB" w:bidi="ar-DZ"/>
        </w:rPr>
        <w:t xml:space="preserve"> 2070</w:t>
      </w:r>
      <w:r w:rsidR="009D6C1F" w:rsidRPr="00D72602">
        <w:rPr>
          <w:rFonts w:ascii="Arial" w:hAnsi="Arial" w:cs="Arial"/>
          <w:sz w:val="24"/>
          <w:szCs w:val="24"/>
          <w:lang w:val="en-GB" w:bidi="ar-DZ"/>
        </w:rPr>
        <w:t xml:space="preserve">). </w:t>
      </w:r>
    </w:p>
    <w:p w14:paraId="071F642E" w14:textId="77777777" w:rsidR="00082FFB" w:rsidRPr="00D72602" w:rsidRDefault="00082FFB" w:rsidP="00772D2D">
      <w:pPr>
        <w:pStyle w:val="Akapitzlist"/>
        <w:keepNext/>
        <w:widowControl/>
        <w:numPr>
          <w:ilvl w:val="3"/>
          <w:numId w:val="325"/>
        </w:numPr>
        <w:tabs>
          <w:tab w:val="clear" w:pos="1364"/>
          <w:tab w:val="num" w:pos="284"/>
          <w:tab w:val="left" w:pos="4176"/>
        </w:tabs>
        <w:suppressAutoHyphens/>
        <w:spacing w:after="60"/>
        <w:ind w:left="284" w:hanging="284"/>
        <w:jc w:val="both"/>
        <w:rPr>
          <w:rFonts w:ascii="Arial" w:hAnsi="Arial" w:cs="Arial"/>
          <w:sz w:val="24"/>
          <w:szCs w:val="24"/>
          <w:lang w:val="en-GB" w:bidi="ar-DZ"/>
        </w:rPr>
      </w:pPr>
      <w:r w:rsidRPr="00D72602">
        <w:rPr>
          <w:rFonts w:ascii="Arial" w:hAnsi="Arial" w:cs="Arial"/>
          <w:sz w:val="24"/>
          <w:szCs w:val="24"/>
          <w:lang w:val="en-GB" w:bidi="ar-DZ"/>
        </w:rPr>
        <w:t xml:space="preserve">Acting in favour of </w:t>
      </w:r>
      <w:r w:rsidR="00322F00" w:rsidRPr="00D72602">
        <w:rPr>
          <w:rFonts w:ascii="Arial" w:hAnsi="Arial" w:cs="Arial"/>
          <w:sz w:val="24"/>
          <w:szCs w:val="24"/>
          <w:lang w:val="en-GB" w:bidi="ar-DZ"/>
        </w:rPr>
        <w:t>on-demand audiovisual media services</w:t>
      </w:r>
      <w:r w:rsidRPr="00D72602">
        <w:rPr>
          <w:rFonts w:ascii="Arial" w:hAnsi="Arial" w:cs="Arial"/>
          <w:sz w:val="24"/>
          <w:szCs w:val="24"/>
          <w:lang w:val="en-GB" w:bidi="ar-DZ"/>
        </w:rPr>
        <w:t>, the National Broadcasting</w:t>
      </w:r>
      <w:r w:rsidR="008607E3" w:rsidRPr="00D72602">
        <w:rPr>
          <w:rFonts w:ascii="Arial" w:hAnsi="Arial" w:cs="Arial"/>
          <w:sz w:val="24"/>
          <w:szCs w:val="24"/>
          <w:lang w:val="en-GB" w:bidi="ar-DZ"/>
        </w:rPr>
        <w:t xml:space="preserve"> </w:t>
      </w:r>
      <w:r w:rsidRPr="00D72602">
        <w:rPr>
          <w:rFonts w:ascii="Arial" w:hAnsi="Arial" w:cs="Arial"/>
          <w:sz w:val="24"/>
          <w:szCs w:val="24"/>
          <w:lang w:val="en-GB" w:bidi="ar-DZ"/>
        </w:rPr>
        <w:t>Council</w:t>
      </w:r>
      <w:r w:rsidR="00C16E41" w:rsidRPr="00D72602">
        <w:rPr>
          <w:rFonts w:ascii="Arial" w:hAnsi="Arial" w:cs="Arial"/>
          <w:sz w:val="24"/>
          <w:szCs w:val="24"/>
          <w:lang w:val="en-GB" w:bidi="ar-DZ"/>
        </w:rPr>
        <w:t>,</w:t>
      </w:r>
      <w:r w:rsidRPr="00D72602">
        <w:rPr>
          <w:rFonts w:ascii="Arial" w:hAnsi="Arial" w:cs="Arial"/>
          <w:sz w:val="24"/>
          <w:szCs w:val="24"/>
          <w:lang w:val="en-GB" w:bidi="ar-DZ"/>
        </w:rPr>
        <w:t xml:space="preserve"> in cooperation with the </w:t>
      </w:r>
      <w:r w:rsidR="00311CA4" w:rsidRPr="00D72602">
        <w:rPr>
          <w:rFonts w:ascii="Arial" w:hAnsi="Arial" w:cs="Arial"/>
          <w:sz w:val="24"/>
          <w:szCs w:val="24"/>
          <w:lang w:val="en-GB" w:bidi="ar-DZ"/>
        </w:rPr>
        <w:t>minister responsible for information technology</w:t>
      </w:r>
      <w:r w:rsidR="00C16E41" w:rsidRPr="00D72602">
        <w:rPr>
          <w:rFonts w:ascii="Arial" w:hAnsi="Arial" w:cs="Arial"/>
          <w:sz w:val="24"/>
          <w:szCs w:val="24"/>
          <w:lang w:val="en-GB" w:bidi="ar-DZ"/>
        </w:rPr>
        <w:t>,</w:t>
      </w:r>
      <w:r w:rsidR="00311CA4" w:rsidRPr="00D72602">
        <w:rPr>
          <w:rFonts w:ascii="Arial" w:hAnsi="Arial" w:cs="Arial"/>
          <w:sz w:val="24"/>
          <w:szCs w:val="24"/>
          <w:lang w:val="en-GB" w:bidi="ar-DZ"/>
        </w:rPr>
        <w:t xml:space="preserve"> </w:t>
      </w:r>
      <w:r w:rsidR="00C16E41"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initiate, support and promote the </w:t>
      </w:r>
      <w:r w:rsidR="00B13771" w:rsidRPr="00D72602">
        <w:rPr>
          <w:rFonts w:ascii="Arial" w:hAnsi="Arial" w:cs="Arial"/>
          <w:sz w:val="24"/>
          <w:szCs w:val="24"/>
          <w:lang w:val="en-GB" w:bidi="ar-DZ"/>
        </w:rPr>
        <w:t>development</w:t>
      </w:r>
      <w:r w:rsidRPr="00D72602">
        <w:rPr>
          <w:rFonts w:ascii="Arial" w:hAnsi="Arial" w:cs="Arial"/>
          <w:sz w:val="24"/>
          <w:szCs w:val="24"/>
          <w:lang w:val="en-GB" w:bidi="ar-DZ"/>
        </w:rPr>
        <w:t xml:space="preserve"> of codes of </w:t>
      </w:r>
      <w:r w:rsidR="00B13771" w:rsidRPr="00D72602">
        <w:rPr>
          <w:rFonts w:ascii="Arial" w:hAnsi="Arial" w:cs="Arial"/>
          <w:sz w:val="24"/>
          <w:szCs w:val="24"/>
          <w:lang w:val="en-GB" w:bidi="ar-DZ"/>
        </w:rPr>
        <w:t xml:space="preserve">best </w:t>
      </w:r>
      <w:r w:rsidRPr="00D72602">
        <w:rPr>
          <w:rFonts w:ascii="Arial" w:hAnsi="Arial" w:cs="Arial"/>
          <w:sz w:val="24"/>
          <w:szCs w:val="24"/>
          <w:lang w:val="en-GB" w:bidi="ar-DZ"/>
        </w:rPr>
        <w:t xml:space="preserve">practice </w:t>
      </w:r>
      <w:r w:rsidR="00C16E41" w:rsidRPr="00D72602">
        <w:rPr>
          <w:rFonts w:ascii="Arial" w:hAnsi="Arial" w:cs="Arial"/>
          <w:sz w:val="24"/>
          <w:szCs w:val="24"/>
          <w:lang w:val="en-GB" w:bidi="ar-DZ"/>
        </w:rPr>
        <w:t xml:space="preserve">as </w:t>
      </w:r>
      <w:r w:rsidRPr="00D72602">
        <w:rPr>
          <w:rFonts w:ascii="Arial" w:hAnsi="Arial" w:cs="Arial"/>
          <w:sz w:val="24"/>
          <w:szCs w:val="24"/>
          <w:lang w:val="en-GB" w:bidi="ar-DZ"/>
        </w:rPr>
        <w:t>referred to in paragraph 1.</w:t>
      </w:r>
    </w:p>
    <w:p w14:paraId="5A52DC73" w14:textId="77777777" w:rsidR="009D6C1F" w:rsidRPr="00D72602" w:rsidRDefault="009D6C1F" w:rsidP="00772D2D">
      <w:pPr>
        <w:widowControl/>
        <w:tabs>
          <w:tab w:val="left" w:pos="4896"/>
        </w:tabs>
        <w:suppressAutoHyphens/>
        <w:spacing w:after="60"/>
        <w:jc w:val="center"/>
        <w:rPr>
          <w:rFonts w:ascii="Arial" w:hAnsi="Arial" w:cs="Arial"/>
          <w:sz w:val="24"/>
          <w:szCs w:val="24"/>
          <w:lang w:val="en-GB" w:bidi="ar-DZ"/>
        </w:rPr>
      </w:pPr>
    </w:p>
    <w:p w14:paraId="37E01A45" w14:textId="77777777" w:rsidR="00E2722A" w:rsidRPr="00D72602" w:rsidRDefault="00E2722A" w:rsidP="00772D2D">
      <w:pPr>
        <w:pStyle w:val="Nagwek2"/>
        <w:widowControl/>
        <w:tabs>
          <w:tab w:val="clear" w:pos="720"/>
          <w:tab w:val="clear" w:pos="9072"/>
          <w:tab w:val="left" w:pos="4896"/>
        </w:tabs>
        <w:suppressAutoHyphens/>
        <w:spacing w:after="60"/>
        <w:rPr>
          <w:rFonts w:ascii="Arial" w:hAnsi="Arial" w:cs="Arial"/>
          <w:bCs w:val="0"/>
          <w:lang w:val="en-GB" w:bidi="ar-DZ"/>
        </w:rPr>
      </w:pPr>
      <w:r w:rsidRPr="00D72602">
        <w:rPr>
          <w:rFonts w:ascii="Arial" w:hAnsi="Arial" w:cs="Arial"/>
          <w:bCs w:val="0"/>
          <w:lang w:val="en-GB" w:bidi="ar-DZ"/>
        </w:rPr>
        <w:t>Article 4</w:t>
      </w:r>
    </w:p>
    <w:p w14:paraId="2B5C9186" w14:textId="77777777" w:rsidR="00E2722A" w:rsidRPr="00D72602" w:rsidRDefault="00E2722A" w:rsidP="00772D2D">
      <w:pPr>
        <w:widowControl/>
        <w:tabs>
          <w:tab w:val="left" w:pos="48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For the purpose</w:t>
      </w:r>
      <w:r w:rsidR="00B13771" w:rsidRPr="00D72602">
        <w:rPr>
          <w:rFonts w:ascii="Arial" w:hAnsi="Arial" w:cs="Arial"/>
          <w:sz w:val="24"/>
          <w:szCs w:val="24"/>
          <w:lang w:val="en-GB" w:bidi="ar-DZ"/>
        </w:rPr>
        <w:t>s</w:t>
      </w:r>
      <w:r w:rsidRPr="00D72602">
        <w:rPr>
          <w:rFonts w:ascii="Arial" w:hAnsi="Arial" w:cs="Arial"/>
          <w:sz w:val="24"/>
          <w:szCs w:val="24"/>
          <w:lang w:val="en-GB" w:bidi="ar-DZ"/>
        </w:rPr>
        <w:t xml:space="preserve"> of th</w:t>
      </w:r>
      <w:r w:rsidR="00A52002" w:rsidRPr="00D72602">
        <w:rPr>
          <w:rFonts w:ascii="Arial" w:hAnsi="Arial" w:cs="Arial"/>
          <w:sz w:val="24"/>
          <w:szCs w:val="24"/>
          <w:lang w:val="en-GB" w:bidi="ar-DZ"/>
        </w:rPr>
        <w:t>is</w:t>
      </w:r>
      <w:r w:rsidRPr="00D72602">
        <w:rPr>
          <w:rFonts w:ascii="Arial" w:hAnsi="Arial" w:cs="Arial"/>
          <w:sz w:val="24"/>
          <w:szCs w:val="24"/>
          <w:lang w:val="en-GB" w:bidi="ar-DZ"/>
        </w:rPr>
        <w:t xml:space="preserve"> Act:</w:t>
      </w:r>
    </w:p>
    <w:p w14:paraId="19478DF6" w14:textId="77777777" w:rsidR="00385D04" w:rsidRPr="00D72602" w:rsidRDefault="00385D04" w:rsidP="00772D2D">
      <w:pPr>
        <w:widowControl/>
        <w:numPr>
          <w:ilvl w:val="0"/>
          <w:numId w:val="8"/>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 xml:space="preserve">“media service” </w:t>
      </w:r>
      <w:r w:rsidR="001657F4" w:rsidRPr="00D72602">
        <w:rPr>
          <w:rFonts w:ascii="Arial" w:hAnsi="Arial" w:cs="Arial"/>
          <w:sz w:val="24"/>
          <w:szCs w:val="24"/>
          <w:lang w:val="en-GB" w:bidi="ar-DZ"/>
        </w:rPr>
        <w:t>mean</w:t>
      </w:r>
      <w:r w:rsidR="00A52002" w:rsidRPr="00D72602">
        <w:rPr>
          <w:rFonts w:ascii="Arial" w:hAnsi="Arial" w:cs="Arial"/>
          <w:sz w:val="24"/>
          <w:szCs w:val="24"/>
          <w:lang w:val="en-GB" w:bidi="ar-DZ"/>
        </w:rPr>
        <w:t>s</w:t>
      </w:r>
      <w:r w:rsidRPr="00D72602">
        <w:rPr>
          <w:rFonts w:ascii="Arial" w:hAnsi="Arial" w:cs="Arial"/>
          <w:sz w:val="24"/>
          <w:szCs w:val="24"/>
          <w:lang w:val="en-GB" w:bidi="ar-DZ"/>
        </w:rPr>
        <w:t xml:space="preserve"> a service in the form of a programme service </w:t>
      </w:r>
      <w:r w:rsidR="00FC0BF8" w:rsidRPr="00D72602">
        <w:rPr>
          <w:rFonts w:ascii="Arial" w:hAnsi="Arial" w:cs="Arial"/>
          <w:sz w:val="24"/>
          <w:szCs w:val="24"/>
          <w:lang w:val="en-GB" w:bidi="ar-DZ"/>
        </w:rPr>
        <w:t xml:space="preserve">or an </w:t>
      </w:r>
      <w:r w:rsidR="00322F00" w:rsidRPr="00D72602">
        <w:rPr>
          <w:rFonts w:ascii="Arial" w:hAnsi="Arial" w:cs="Arial"/>
          <w:sz w:val="24"/>
          <w:szCs w:val="24"/>
          <w:lang w:val="en-GB" w:bidi="ar-DZ"/>
        </w:rPr>
        <w:t>on</w:t>
      </w:r>
      <w:r w:rsidR="00322F00" w:rsidRPr="00D72602">
        <w:rPr>
          <w:rFonts w:ascii="Arial" w:hAnsi="Arial" w:cs="Arial"/>
          <w:sz w:val="24"/>
          <w:szCs w:val="24"/>
          <w:lang w:val="en-GB" w:bidi="ar-DZ"/>
        </w:rPr>
        <w:noBreakHyphen/>
        <w:t>demand audiovisual media service</w:t>
      </w:r>
      <w:r w:rsidR="00FC0BF8" w:rsidRPr="00D72602">
        <w:rPr>
          <w:rFonts w:ascii="Arial" w:hAnsi="Arial" w:cs="Arial"/>
          <w:sz w:val="24"/>
          <w:szCs w:val="24"/>
          <w:lang w:val="en-GB" w:bidi="ar-DZ"/>
        </w:rPr>
        <w:t xml:space="preserve"> </w:t>
      </w:r>
      <w:r w:rsidR="00A52002" w:rsidRPr="00D72602">
        <w:rPr>
          <w:rFonts w:ascii="Arial" w:hAnsi="Arial" w:cs="Arial"/>
          <w:sz w:val="24"/>
          <w:szCs w:val="24"/>
          <w:lang w:val="en-GB" w:bidi="ar-DZ"/>
        </w:rPr>
        <w:t>that</w:t>
      </w:r>
      <w:r w:rsidRPr="00D72602">
        <w:rPr>
          <w:rFonts w:ascii="Arial" w:hAnsi="Arial" w:cs="Arial"/>
          <w:sz w:val="24"/>
          <w:szCs w:val="24"/>
          <w:lang w:val="en-GB" w:bidi="ar-DZ"/>
        </w:rPr>
        <w:t xml:space="preserve"> is under the editorial responsibility of its provider</w:t>
      </w:r>
      <w:r w:rsidR="00A52002" w:rsidRPr="00D72602">
        <w:rPr>
          <w:rFonts w:ascii="Arial" w:hAnsi="Arial" w:cs="Arial"/>
          <w:sz w:val="24"/>
          <w:szCs w:val="24"/>
          <w:lang w:val="en-GB" w:bidi="ar-DZ"/>
        </w:rPr>
        <w:t>,</w:t>
      </w:r>
      <w:r w:rsidRPr="00D72602">
        <w:rPr>
          <w:rFonts w:ascii="Arial" w:hAnsi="Arial" w:cs="Arial"/>
          <w:sz w:val="24"/>
          <w:szCs w:val="24"/>
          <w:lang w:val="en-GB" w:bidi="ar-DZ"/>
        </w:rPr>
        <w:t xml:space="preserve"> and the principal purpose of which is the provision of programmes, in order to inform, entertain or educate, to the general public by </w:t>
      </w:r>
      <w:r w:rsidR="00C24CBD" w:rsidRPr="00D72602">
        <w:rPr>
          <w:rFonts w:ascii="Arial" w:hAnsi="Arial" w:cs="Arial"/>
          <w:sz w:val="24"/>
          <w:szCs w:val="24"/>
          <w:lang w:val="en-GB" w:bidi="ar-DZ"/>
        </w:rPr>
        <w:t>telecommunications</w:t>
      </w:r>
      <w:r w:rsidR="00891085" w:rsidRPr="00D72602">
        <w:rPr>
          <w:rFonts w:ascii="Arial" w:hAnsi="Arial" w:cs="Arial"/>
          <w:sz w:val="24"/>
          <w:szCs w:val="24"/>
          <w:lang w:val="en-GB" w:bidi="ar-DZ"/>
        </w:rPr>
        <w:t xml:space="preserve"> networks</w:t>
      </w:r>
      <w:r w:rsidR="003A06EA" w:rsidRPr="00D72602">
        <w:rPr>
          <w:rFonts w:ascii="Arial" w:hAnsi="Arial" w:cs="Arial"/>
          <w:sz w:val="24"/>
          <w:szCs w:val="24"/>
          <w:lang w:val="en-GB" w:bidi="ar-DZ"/>
        </w:rPr>
        <w:t xml:space="preserve">; </w:t>
      </w:r>
      <w:r w:rsidR="001657F4" w:rsidRPr="00D72602">
        <w:rPr>
          <w:rFonts w:ascii="Arial" w:hAnsi="Arial" w:cs="Arial"/>
          <w:sz w:val="24"/>
          <w:szCs w:val="24"/>
          <w:lang w:val="en-GB" w:bidi="ar-DZ"/>
        </w:rPr>
        <w:t xml:space="preserve">commercial communication </w:t>
      </w:r>
      <w:r w:rsidR="00A52002" w:rsidRPr="00D72602">
        <w:rPr>
          <w:rFonts w:ascii="Arial" w:hAnsi="Arial" w:cs="Arial"/>
          <w:sz w:val="24"/>
          <w:szCs w:val="24"/>
          <w:lang w:val="en-GB" w:bidi="ar-DZ"/>
        </w:rPr>
        <w:t xml:space="preserve">is </w:t>
      </w:r>
      <w:r w:rsidR="00BE0064" w:rsidRPr="00D72602">
        <w:rPr>
          <w:rFonts w:ascii="Arial" w:hAnsi="Arial" w:cs="Arial"/>
          <w:sz w:val="24"/>
          <w:szCs w:val="24"/>
          <w:lang w:val="en-GB" w:bidi="ar-DZ"/>
        </w:rPr>
        <w:t xml:space="preserve">also </w:t>
      </w:r>
      <w:r w:rsidR="00B8027D" w:rsidRPr="00D72602">
        <w:rPr>
          <w:rFonts w:ascii="Arial" w:hAnsi="Arial" w:cs="Arial"/>
          <w:sz w:val="24"/>
          <w:szCs w:val="24"/>
          <w:lang w:val="en-GB" w:bidi="ar-DZ"/>
        </w:rPr>
        <w:t>a form of</w:t>
      </w:r>
      <w:r w:rsidR="00F821F2" w:rsidRPr="00D72602">
        <w:rPr>
          <w:rFonts w:ascii="Arial" w:hAnsi="Arial" w:cs="Arial"/>
          <w:sz w:val="24"/>
          <w:szCs w:val="24"/>
          <w:lang w:val="en-GB" w:bidi="ar-DZ"/>
        </w:rPr>
        <w:t xml:space="preserve"> </w:t>
      </w:r>
      <w:r w:rsidR="001657F4" w:rsidRPr="00D72602">
        <w:rPr>
          <w:rFonts w:ascii="Arial" w:hAnsi="Arial" w:cs="Arial"/>
          <w:sz w:val="24"/>
          <w:szCs w:val="24"/>
          <w:lang w:val="en-GB" w:bidi="ar-DZ"/>
        </w:rPr>
        <w:t>media service</w:t>
      </w:r>
      <w:r w:rsidR="00632106" w:rsidRPr="00D72602">
        <w:rPr>
          <w:rFonts w:ascii="Arial" w:hAnsi="Arial" w:cs="Arial"/>
          <w:sz w:val="24"/>
          <w:szCs w:val="24"/>
          <w:lang w:val="en-GB" w:bidi="ar-DZ"/>
        </w:rPr>
        <w:t>,</w:t>
      </w:r>
    </w:p>
    <w:p w14:paraId="691DC665" w14:textId="77777777" w:rsidR="001657F4" w:rsidRPr="00D72602" w:rsidRDefault="001657F4" w:rsidP="00772D2D">
      <w:pPr>
        <w:widowControl/>
        <w:numPr>
          <w:ilvl w:val="0"/>
          <w:numId w:val="8"/>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“programme” mean</w:t>
      </w:r>
      <w:r w:rsidR="00A52002" w:rsidRPr="00D72602">
        <w:rPr>
          <w:rFonts w:ascii="Arial" w:hAnsi="Arial" w:cs="Arial"/>
          <w:sz w:val="24"/>
          <w:szCs w:val="24"/>
          <w:lang w:val="en-GB" w:bidi="ar-DZ"/>
        </w:rPr>
        <w:t>s</w:t>
      </w:r>
      <w:r w:rsidRPr="00D72602">
        <w:rPr>
          <w:rFonts w:ascii="Arial" w:hAnsi="Arial" w:cs="Arial"/>
          <w:sz w:val="24"/>
          <w:szCs w:val="24"/>
          <w:lang w:val="en-GB" w:bidi="ar-DZ"/>
        </w:rPr>
        <w:t xml:space="preserve"> a set of moving images with or without sound (audiovisual programme) or a set of sounds (radio programme) constituting</w:t>
      </w:r>
      <w:r w:rsidR="00993AB9" w:rsidRPr="00D72602">
        <w:rPr>
          <w:rFonts w:ascii="Arial" w:hAnsi="Arial" w:cs="Arial"/>
          <w:sz w:val="24"/>
          <w:szCs w:val="24"/>
          <w:lang w:val="en-GB" w:bidi="ar-DZ"/>
        </w:rPr>
        <w:t xml:space="preserve">, in </w:t>
      </w:r>
      <w:r w:rsidR="00D16E31" w:rsidRPr="00D72602">
        <w:rPr>
          <w:rFonts w:ascii="Arial" w:hAnsi="Arial" w:cs="Arial"/>
          <w:sz w:val="24"/>
          <w:szCs w:val="24"/>
          <w:lang w:val="en-GB" w:bidi="ar-DZ"/>
        </w:rPr>
        <w:t xml:space="preserve">terms </w:t>
      </w:r>
      <w:r w:rsidR="00993AB9" w:rsidRPr="00D72602">
        <w:rPr>
          <w:rFonts w:ascii="Arial" w:hAnsi="Arial" w:cs="Arial"/>
          <w:sz w:val="24"/>
          <w:szCs w:val="24"/>
          <w:lang w:val="en-GB" w:bidi="ar-DZ"/>
        </w:rPr>
        <w:t xml:space="preserve">of its content, form, </w:t>
      </w:r>
      <w:r w:rsidR="00B13771" w:rsidRPr="00D72602">
        <w:rPr>
          <w:rFonts w:ascii="Arial" w:hAnsi="Arial" w:cs="Arial"/>
          <w:sz w:val="24"/>
          <w:szCs w:val="24"/>
          <w:lang w:val="en-GB" w:bidi="ar-DZ"/>
        </w:rPr>
        <w:t>purpose</w:t>
      </w:r>
      <w:r w:rsidR="00993AB9" w:rsidRPr="00D72602">
        <w:rPr>
          <w:rFonts w:ascii="Arial" w:hAnsi="Arial" w:cs="Arial"/>
          <w:sz w:val="24"/>
          <w:szCs w:val="24"/>
          <w:lang w:val="en-GB" w:bidi="ar-DZ"/>
        </w:rPr>
        <w:t xml:space="preserve"> or authors</w:t>
      </w:r>
      <w:r w:rsidR="00D16E31" w:rsidRPr="00D72602">
        <w:rPr>
          <w:rFonts w:ascii="Arial" w:hAnsi="Arial" w:cs="Arial"/>
          <w:sz w:val="24"/>
          <w:szCs w:val="24"/>
          <w:lang w:val="en-GB" w:bidi="ar-DZ"/>
        </w:rPr>
        <w:t>hip</w:t>
      </w:r>
      <w:r w:rsidR="00993AB9"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a </w:t>
      </w:r>
      <w:r w:rsidR="00D345A0" w:rsidRPr="00D72602">
        <w:rPr>
          <w:rFonts w:ascii="Arial" w:hAnsi="Arial" w:cs="Arial"/>
          <w:sz w:val="24"/>
          <w:szCs w:val="24"/>
          <w:lang w:val="en-GB" w:bidi="ar-DZ"/>
        </w:rPr>
        <w:t xml:space="preserve">separate </w:t>
      </w:r>
      <w:r w:rsidRPr="00D72602">
        <w:rPr>
          <w:rFonts w:ascii="Arial" w:hAnsi="Arial" w:cs="Arial"/>
          <w:sz w:val="24"/>
          <w:szCs w:val="24"/>
          <w:lang w:val="en-GB" w:bidi="ar-DZ"/>
        </w:rPr>
        <w:t xml:space="preserve">item within a </w:t>
      </w:r>
      <w:r w:rsidR="00FC0BF8" w:rsidRPr="00D72602">
        <w:rPr>
          <w:rFonts w:ascii="Arial" w:hAnsi="Arial" w:cs="Arial"/>
          <w:sz w:val="24"/>
          <w:szCs w:val="24"/>
          <w:lang w:val="en-GB" w:bidi="ar-DZ"/>
        </w:rPr>
        <w:t xml:space="preserve">programme service </w:t>
      </w:r>
      <w:r w:rsidR="00D345A0" w:rsidRPr="00D72602">
        <w:rPr>
          <w:rFonts w:ascii="Arial" w:hAnsi="Arial" w:cs="Arial"/>
          <w:sz w:val="24"/>
          <w:szCs w:val="24"/>
          <w:lang w:val="en-GB" w:bidi="ar-DZ"/>
        </w:rPr>
        <w:t>developed by the media service provider</w:t>
      </w:r>
      <w:r w:rsidR="00A52002" w:rsidRPr="00D72602">
        <w:rPr>
          <w:rFonts w:ascii="Arial" w:hAnsi="Arial" w:cs="Arial"/>
          <w:sz w:val="24"/>
          <w:szCs w:val="24"/>
          <w:lang w:val="en-GB" w:bidi="ar-DZ"/>
        </w:rPr>
        <w:t>,</w:t>
      </w:r>
      <w:r w:rsidR="00D345A0"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or a catalogue </w:t>
      </w:r>
      <w:r w:rsidR="00993AB9" w:rsidRPr="00D72602">
        <w:rPr>
          <w:rFonts w:ascii="Arial" w:hAnsi="Arial" w:cs="Arial"/>
          <w:sz w:val="24"/>
          <w:szCs w:val="24"/>
          <w:lang w:val="en-GB" w:bidi="ar-DZ"/>
        </w:rPr>
        <w:t xml:space="preserve">of programmes </w:t>
      </w:r>
      <w:r w:rsidR="00FC0BF8" w:rsidRPr="00D72602">
        <w:rPr>
          <w:rFonts w:ascii="Arial" w:hAnsi="Arial" w:cs="Arial"/>
          <w:sz w:val="24"/>
          <w:szCs w:val="24"/>
          <w:lang w:val="en-GB" w:bidi="ar-DZ"/>
        </w:rPr>
        <w:t xml:space="preserve">made available to the public as part of </w:t>
      </w:r>
      <w:r w:rsidR="00A52002" w:rsidRPr="00D72602">
        <w:rPr>
          <w:rFonts w:ascii="Arial" w:hAnsi="Arial" w:cs="Arial"/>
          <w:sz w:val="24"/>
          <w:szCs w:val="24"/>
          <w:lang w:val="en-GB" w:bidi="ar-DZ"/>
        </w:rPr>
        <w:t xml:space="preserve">an </w:t>
      </w:r>
      <w:r w:rsidR="00322F00" w:rsidRPr="00D72602">
        <w:rPr>
          <w:rFonts w:ascii="Arial" w:hAnsi="Arial" w:cs="Arial"/>
          <w:sz w:val="24"/>
          <w:szCs w:val="24"/>
          <w:lang w:val="en-GB" w:bidi="ar-DZ"/>
        </w:rPr>
        <w:t>on-demand audiovisual media service</w:t>
      </w:r>
      <w:r w:rsidR="00993AB9" w:rsidRPr="00D72602">
        <w:rPr>
          <w:rFonts w:ascii="Arial" w:hAnsi="Arial" w:cs="Arial"/>
          <w:sz w:val="24"/>
          <w:szCs w:val="24"/>
          <w:lang w:val="en-GB" w:bidi="ar-DZ"/>
        </w:rPr>
        <w:t>, hereinafter the “catalogue”</w:t>
      </w:r>
      <w:r w:rsidR="00632106" w:rsidRPr="00D72602">
        <w:rPr>
          <w:rFonts w:ascii="Arial" w:hAnsi="Arial" w:cs="Arial"/>
          <w:sz w:val="24"/>
          <w:szCs w:val="24"/>
          <w:lang w:val="en-GB" w:bidi="ar-DZ"/>
        </w:rPr>
        <w:t>,</w:t>
      </w:r>
    </w:p>
    <w:p w14:paraId="3650FB17" w14:textId="77777777" w:rsidR="00D16E31" w:rsidRPr="00D72602" w:rsidRDefault="00D16E31" w:rsidP="00772D2D">
      <w:pPr>
        <w:widowControl/>
        <w:numPr>
          <w:ilvl w:val="0"/>
          <w:numId w:val="8"/>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“editorial responsibility” mean</w:t>
      </w:r>
      <w:r w:rsidR="00A52002" w:rsidRPr="00D72602">
        <w:rPr>
          <w:rFonts w:ascii="Arial" w:hAnsi="Arial" w:cs="Arial"/>
          <w:sz w:val="24"/>
          <w:szCs w:val="24"/>
          <w:lang w:val="en-GB" w:bidi="ar-DZ"/>
        </w:rPr>
        <w:t>s</w:t>
      </w:r>
      <w:r w:rsidRPr="00D72602">
        <w:rPr>
          <w:rFonts w:ascii="Arial" w:hAnsi="Arial" w:cs="Arial"/>
          <w:sz w:val="24"/>
          <w:szCs w:val="24"/>
          <w:lang w:val="en-GB" w:bidi="ar-DZ"/>
        </w:rPr>
        <w:t xml:space="preserve"> the exercise of effective control both over the selection of the programmes and over their organisation in a </w:t>
      </w:r>
      <w:r w:rsidR="00D345A0" w:rsidRPr="00D72602">
        <w:rPr>
          <w:rFonts w:ascii="Arial" w:hAnsi="Arial" w:cs="Arial"/>
          <w:sz w:val="24"/>
          <w:szCs w:val="24"/>
          <w:lang w:val="en-GB" w:bidi="ar-DZ"/>
        </w:rPr>
        <w:t>programme service</w:t>
      </w:r>
      <w:r w:rsidRPr="00D72602">
        <w:rPr>
          <w:rFonts w:ascii="Arial" w:hAnsi="Arial" w:cs="Arial"/>
          <w:sz w:val="24"/>
          <w:szCs w:val="24"/>
          <w:lang w:val="en-GB" w:bidi="ar-DZ"/>
        </w:rPr>
        <w:t xml:space="preserve"> or </w:t>
      </w:r>
      <w:r w:rsidR="009D4C28" w:rsidRPr="00D72602">
        <w:rPr>
          <w:rFonts w:ascii="Arial" w:hAnsi="Arial" w:cs="Arial"/>
          <w:sz w:val="24"/>
          <w:szCs w:val="24"/>
          <w:lang w:val="en-GB" w:bidi="ar-DZ"/>
        </w:rPr>
        <w:t xml:space="preserve">in a </w:t>
      </w:r>
      <w:r w:rsidRPr="00D72602">
        <w:rPr>
          <w:rFonts w:ascii="Arial" w:hAnsi="Arial" w:cs="Arial"/>
          <w:sz w:val="24"/>
          <w:szCs w:val="24"/>
          <w:lang w:val="en-GB" w:bidi="ar-DZ"/>
        </w:rPr>
        <w:t xml:space="preserve">catalogue; </w:t>
      </w:r>
      <w:r w:rsidR="00A1173C" w:rsidRPr="00D72602">
        <w:rPr>
          <w:rFonts w:ascii="Arial" w:hAnsi="Arial" w:cs="Arial"/>
          <w:sz w:val="24"/>
          <w:szCs w:val="24"/>
          <w:lang w:val="en-GB" w:bidi="ar-DZ"/>
        </w:rPr>
        <w:t>th</w:t>
      </w:r>
      <w:r w:rsidR="00A52002" w:rsidRPr="00D72602">
        <w:rPr>
          <w:rFonts w:ascii="Arial" w:hAnsi="Arial" w:cs="Arial"/>
          <w:sz w:val="24"/>
          <w:szCs w:val="24"/>
          <w:lang w:val="en-GB" w:bidi="ar-DZ"/>
        </w:rPr>
        <w:t>is will</w:t>
      </w:r>
      <w:r w:rsidR="00712470" w:rsidRPr="00D72602">
        <w:rPr>
          <w:rFonts w:ascii="Arial" w:hAnsi="Arial" w:cs="Arial"/>
          <w:sz w:val="24"/>
          <w:szCs w:val="24"/>
          <w:lang w:val="en-GB" w:bidi="ar-DZ"/>
        </w:rPr>
        <w:t xml:space="preserve"> not</w:t>
      </w:r>
      <w:r w:rsidR="004665BC" w:rsidRPr="00D72602">
        <w:rPr>
          <w:rFonts w:ascii="Arial" w:hAnsi="Arial" w:cs="Arial"/>
          <w:sz w:val="24"/>
          <w:szCs w:val="24"/>
          <w:lang w:val="en-GB" w:bidi="ar-DZ"/>
        </w:rPr>
        <w:t xml:space="preserve"> </w:t>
      </w:r>
      <w:r w:rsidR="00F81D2F" w:rsidRPr="00D72602">
        <w:rPr>
          <w:rFonts w:ascii="Arial" w:hAnsi="Arial" w:cs="Arial"/>
          <w:sz w:val="24"/>
          <w:szCs w:val="24"/>
          <w:lang w:val="en-GB" w:bidi="ar-DZ"/>
        </w:rPr>
        <w:t xml:space="preserve">prejudice </w:t>
      </w:r>
      <w:r w:rsidR="00D345A0" w:rsidRPr="00D72602">
        <w:rPr>
          <w:rFonts w:ascii="Arial" w:hAnsi="Arial" w:cs="Arial"/>
          <w:sz w:val="24"/>
          <w:szCs w:val="24"/>
          <w:lang w:val="en-GB" w:bidi="ar-DZ"/>
        </w:rPr>
        <w:t xml:space="preserve">the </w:t>
      </w:r>
      <w:r w:rsidR="005C73A0" w:rsidRPr="00D72602">
        <w:rPr>
          <w:rFonts w:ascii="Arial" w:hAnsi="Arial" w:cs="Arial"/>
          <w:sz w:val="24"/>
          <w:szCs w:val="24"/>
          <w:lang w:val="en-GB" w:bidi="ar-DZ"/>
        </w:rPr>
        <w:t xml:space="preserve">principles of </w:t>
      </w:r>
      <w:r w:rsidRPr="00D72602">
        <w:rPr>
          <w:rFonts w:ascii="Arial" w:hAnsi="Arial" w:cs="Arial"/>
          <w:sz w:val="24"/>
          <w:szCs w:val="24"/>
          <w:lang w:val="en-GB" w:bidi="ar-DZ"/>
        </w:rPr>
        <w:t xml:space="preserve">legal liability for the content </w:t>
      </w:r>
      <w:r w:rsidR="00F81D2F" w:rsidRPr="00D72602">
        <w:rPr>
          <w:rFonts w:ascii="Arial" w:hAnsi="Arial" w:cs="Arial"/>
          <w:sz w:val="24"/>
          <w:szCs w:val="24"/>
          <w:lang w:val="en-GB" w:bidi="ar-DZ"/>
        </w:rPr>
        <w:t>of programme</w:t>
      </w:r>
      <w:r w:rsidR="00D345A0" w:rsidRPr="00D72602">
        <w:rPr>
          <w:rFonts w:ascii="Arial" w:hAnsi="Arial" w:cs="Arial"/>
          <w:sz w:val="24"/>
          <w:szCs w:val="24"/>
          <w:lang w:val="en-GB" w:bidi="ar-DZ"/>
        </w:rPr>
        <w:t>s</w:t>
      </w:r>
      <w:r w:rsidR="00F81D2F" w:rsidRPr="00D72602">
        <w:rPr>
          <w:rFonts w:ascii="Arial" w:hAnsi="Arial" w:cs="Arial"/>
          <w:sz w:val="24"/>
          <w:szCs w:val="24"/>
          <w:lang w:val="en-GB" w:bidi="ar-DZ"/>
        </w:rPr>
        <w:t xml:space="preserve"> or provision of the service</w:t>
      </w:r>
      <w:r w:rsidR="00632106" w:rsidRPr="00D72602">
        <w:rPr>
          <w:rFonts w:ascii="Arial" w:hAnsi="Arial" w:cs="Arial"/>
          <w:sz w:val="24"/>
          <w:szCs w:val="24"/>
          <w:lang w:val="en-GB" w:bidi="ar-DZ"/>
        </w:rPr>
        <w:t>,</w:t>
      </w:r>
      <w:r w:rsidR="00F81D2F" w:rsidRPr="00D72602">
        <w:rPr>
          <w:rFonts w:ascii="Arial" w:hAnsi="Arial" w:cs="Arial"/>
          <w:sz w:val="24"/>
          <w:szCs w:val="24"/>
          <w:lang w:val="en-GB" w:bidi="ar-DZ"/>
        </w:rPr>
        <w:t xml:space="preserve"> </w:t>
      </w:r>
    </w:p>
    <w:p w14:paraId="5BBD787F" w14:textId="77777777" w:rsidR="00F81D2F" w:rsidRPr="00D72602" w:rsidRDefault="009F4108" w:rsidP="00772D2D">
      <w:pPr>
        <w:widowControl/>
        <w:numPr>
          <w:ilvl w:val="0"/>
          <w:numId w:val="8"/>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w:t>
      </w:r>
      <w:r w:rsidR="0056265C" w:rsidRPr="00D72602">
        <w:rPr>
          <w:rFonts w:ascii="Arial" w:hAnsi="Arial" w:cs="Arial"/>
          <w:sz w:val="24"/>
          <w:szCs w:val="24"/>
          <w:lang w:val="en-GB" w:bidi="ar-DZ"/>
        </w:rPr>
        <w:t>m</w:t>
      </w:r>
      <w:r w:rsidRPr="00D72602">
        <w:rPr>
          <w:rFonts w:ascii="Arial" w:hAnsi="Arial" w:cs="Arial"/>
          <w:sz w:val="24"/>
          <w:szCs w:val="24"/>
          <w:lang w:val="en-GB" w:bidi="ar-DZ"/>
        </w:rPr>
        <w:t>edia service provider” mean</w:t>
      </w:r>
      <w:r w:rsidR="00A52002" w:rsidRPr="00D72602">
        <w:rPr>
          <w:rFonts w:ascii="Arial" w:hAnsi="Arial" w:cs="Arial"/>
          <w:sz w:val="24"/>
          <w:szCs w:val="24"/>
          <w:lang w:val="en-GB" w:bidi="ar-DZ"/>
        </w:rPr>
        <w:t>s</w:t>
      </w:r>
      <w:r w:rsidRPr="00D72602">
        <w:rPr>
          <w:rFonts w:ascii="Arial" w:hAnsi="Arial" w:cs="Arial"/>
          <w:sz w:val="24"/>
          <w:szCs w:val="24"/>
          <w:lang w:val="en-GB" w:bidi="ar-DZ"/>
        </w:rPr>
        <w:t xml:space="preserve"> a</w:t>
      </w:r>
      <w:r w:rsidR="00A52002" w:rsidRPr="00D72602">
        <w:rPr>
          <w:rFonts w:ascii="Arial" w:hAnsi="Arial" w:cs="Arial"/>
          <w:sz w:val="24"/>
          <w:szCs w:val="24"/>
          <w:lang w:val="en-GB" w:bidi="ar-DZ"/>
        </w:rPr>
        <w:t>n individual</w:t>
      </w:r>
      <w:r w:rsidRPr="00D72602">
        <w:rPr>
          <w:rFonts w:ascii="Arial" w:hAnsi="Arial" w:cs="Arial"/>
          <w:sz w:val="24"/>
          <w:szCs w:val="24"/>
          <w:lang w:val="en-GB" w:bidi="ar-DZ"/>
        </w:rPr>
        <w:t>, legal</w:t>
      </w:r>
      <w:r w:rsidR="00A52002" w:rsidRPr="00D72602">
        <w:rPr>
          <w:rFonts w:ascii="Arial" w:hAnsi="Arial" w:cs="Arial"/>
          <w:sz w:val="24"/>
          <w:szCs w:val="24"/>
          <w:lang w:val="en-GB" w:bidi="ar-DZ"/>
        </w:rPr>
        <w:t xml:space="preserve"> entity</w:t>
      </w:r>
      <w:r w:rsidR="00790B43" w:rsidRPr="00D72602">
        <w:rPr>
          <w:rFonts w:ascii="Arial" w:hAnsi="Arial" w:cs="Arial"/>
          <w:sz w:val="24"/>
          <w:szCs w:val="24"/>
          <w:lang w:val="en-GB" w:bidi="ar-DZ"/>
        </w:rPr>
        <w:t xml:space="preserve"> or</w:t>
      </w:r>
      <w:r w:rsidRPr="00D72602">
        <w:rPr>
          <w:rFonts w:ascii="Arial" w:hAnsi="Arial" w:cs="Arial"/>
          <w:sz w:val="24"/>
          <w:szCs w:val="24"/>
          <w:lang w:val="en-GB" w:bidi="ar-DZ"/>
        </w:rPr>
        <w:t xml:space="preserve"> </w:t>
      </w:r>
      <w:r w:rsidR="0056265C" w:rsidRPr="00D72602">
        <w:rPr>
          <w:rFonts w:ascii="Arial" w:hAnsi="Arial" w:cs="Arial"/>
          <w:sz w:val="24"/>
          <w:szCs w:val="24"/>
          <w:lang w:val="en-GB" w:bidi="ar-DZ"/>
        </w:rPr>
        <w:t>partnership</w:t>
      </w:r>
      <w:r w:rsidR="00AF49CB" w:rsidRPr="00D72602">
        <w:rPr>
          <w:rFonts w:ascii="Arial" w:hAnsi="Arial" w:cs="Arial"/>
          <w:sz w:val="24"/>
          <w:szCs w:val="24"/>
          <w:lang w:val="en-GB" w:bidi="ar-DZ"/>
        </w:rPr>
        <w:t xml:space="preserve"> </w:t>
      </w:r>
      <w:r w:rsidR="00957B82" w:rsidRPr="00D72602">
        <w:rPr>
          <w:rFonts w:ascii="Arial" w:hAnsi="Arial" w:cs="Arial"/>
          <w:sz w:val="24"/>
          <w:szCs w:val="24"/>
          <w:lang w:val="en-GB" w:bidi="ar-DZ"/>
        </w:rPr>
        <w:t>that</w:t>
      </w:r>
      <w:r w:rsidR="00AF49CB" w:rsidRPr="00D72602">
        <w:rPr>
          <w:rFonts w:ascii="Arial" w:hAnsi="Arial" w:cs="Arial"/>
          <w:sz w:val="24"/>
          <w:szCs w:val="24"/>
          <w:lang w:val="en-GB" w:bidi="ar-DZ"/>
        </w:rPr>
        <w:t xml:space="preserve"> has editorial responsibility for the choice of content of the media service and determines the manner in which it is organised, and is a broadcaster</w:t>
      </w:r>
      <w:r w:rsidR="00FC0BF8" w:rsidRPr="00D72602">
        <w:rPr>
          <w:rFonts w:ascii="Arial" w:hAnsi="Arial" w:cs="Arial"/>
          <w:sz w:val="24"/>
          <w:szCs w:val="24"/>
          <w:lang w:val="en-GB" w:bidi="ar-DZ"/>
        </w:rPr>
        <w:t xml:space="preserve"> or a provider of </w:t>
      </w:r>
      <w:r w:rsidR="00611715" w:rsidRPr="00D72602">
        <w:rPr>
          <w:rFonts w:ascii="Arial" w:hAnsi="Arial" w:cs="Arial"/>
          <w:sz w:val="24"/>
          <w:szCs w:val="24"/>
          <w:lang w:val="en-GB" w:bidi="ar-DZ"/>
        </w:rPr>
        <w:t xml:space="preserve">an </w:t>
      </w:r>
      <w:r w:rsidR="00322F00" w:rsidRPr="00D72602">
        <w:rPr>
          <w:rFonts w:ascii="Arial" w:hAnsi="Arial" w:cs="Arial"/>
          <w:sz w:val="24"/>
          <w:szCs w:val="24"/>
          <w:lang w:val="en-GB" w:bidi="ar-DZ"/>
        </w:rPr>
        <w:t>on-demand audiovisual media service</w:t>
      </w:r>
      <w:r w:rsidR="00632106" w:rsidRPr="00D72602">
        <w:rPr>
          <w:rFonts w:ascii="Arial" w:hAnsi="Arial" w:cs="Arial"/>
          <w:sz w:val="24"/>
          <w:szCs w:val="24"/>
          <w:lang w:val="en-GB" w:bidi="ar-DZ"/>
        </w:rPr>
        <w:t>,</w:t>
      </w:r>
      <w:r w:rsidRPr="00D72602">
        <w:rPr>
          <w:rFonts w:ascii="Arial" w:hAnsi="Arial" w:cs="Arial"/>
          <w:sz w:val="24"/>
          <w:szCs w:val="24"/>
          <w:lang w:val="en-GB" w:bidi="ar-DZ"/>
        </w:rPr>
        <w:t xml:space="preserve"> </w:t>
      </w:r>
    </w:p>
    <w:p w14:paraId="0EC4837F" w14:textId="77777777" w:rsidR="00BA2779" w:rsidRPr="00D72602" w:rsidRDefault="00FC0BF8" w:rsidP="00772D2D">
      <w:pPr>
        <w:widowControl/>
        <w:numPr>
          <w:ilvl w:val="0"/>
          <w:numId w:val="8"/>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lastRenderedPageBreak/>
        <w:t>“</w:t>
      </w:r>
      <w:r w:rsidR="00E2722A" w:rsidRPr="00D72602">
        <w:rPr>
          <w:rFonts w:ascii="Arial" w:hAnsi="Arial" w:cs="Arial"/>
          <w:sz w:val="24"/>
          <w:szCs w:val="24"/>
          <w:lang w:val="en-GB" w:bidi="ar-DZ"/>
        </w:rPr>
        <w:t>broadcaster” mean</w:t>
      </w:r>
      <w:r w:rsidR="00611715" w:rsidRPr="00D72602">
        <w:rPr>
          <w:rFonts w:ascii="Arial" w:hAnsi="Arial" w:cs="Arial"/>
          <w:sz w:val="24"/>
          <w:szCs w:val="24"/>
          <w:lang w:val="en-GB" w:bidi="ar-DZ"/>
        </w:rPr>
        <w:t>s</w:t>
      </w:r>
      <w:r w:rsidR="00E2722A" w:rsidRPr="00D72602">
        <w:rPr>
          <w:rFonts w:ascii="Arial" w:hAnsi="Arial" w:cs="Arial"/>
          <w:sz w:val="24"/>
          <w:szCs w:val="24"/>
          <w:lang w:val="en-GB" w:bidi="ar-DZ"/>
        </w:rPr>
        <w:t xml:space="preserve"> a</w:t>
      </w:r>
      <w:r w:rsidR="00611715" w:rsidRPr="00D72602">
        <w:rPr>
          <w:rFonts w:ascii="Arial" w:hAnsi="Arial" w:cs="Arial"/>
          <w:sz w:val="24"/>
          <w:szCs w:val="24"/>
          <w:lang w:val="en-GB" w:bidi="ar-DZ"/>
        </w:rPr>
        <w:t>n individual</w:t>
      </w:r>
      <w:r w:rsidR="00317793" w:rsidRPr="00D72602">
        <w:rPr>
          <w:rFonts w:ascii="Arial" w:hAnsi="Arial" w:cs="Arial"/>
          <w:sz w:val="24"/>
          <w:szCs w:val="24"/>
          <w:lang w:val="en-GB" w:bidi="ar-DZ"/>
        </w:rPr>
        <w:t xml:space="preserve">, </w:t>
      </w:r>
      <w:r w:rsidR="002B2269" w:rsidRPr="00D72602">
        <w:rPr>
          <w:rFonts w:ascii="Arial" w:hAnsi="Arial" w:cs="Arial"/>
          <w:sz w:val="24"/>
          <w:szCs w:val="24"/>
          <w:lang w:val="en-GB" w:bidi="ar-DZ"/>
        </w:rPr>
        <w:t xml:space="preserve">legal </w:t>
      </w:r>
      <w:r w:rsidR="00611715" w:rsidRPr="00D72602">
        <w:rPr>
          <w:rFonts w:ascii="Arial" w:hAnsi="Arial" w:cs="Arial"/>
          <w:sz w:val="24"/>
          <w:szCs w:val="24"/>
          <w:lang w:val="en-GB" w:bidi="ar-DZ"/>
        </w:rPr>
        <w:t>entity</w:t>
      </w:r>
      <w:r w:rsidR="00317793" w:rsidRPr="00D72602">
        <w:rPr>
          <w:rFonts w:ascii="Arial" w:hAnsi="Arial" w:cs="Arial"/>
          <w:sz w:val="24"/>
          <w:szCs w:val="24"/>
          <w:lang w:val="en-GB" w:bidi="ar-DZ"/>
        </w:rPr>
        <w:t xml:space="preserve"> or </w:t>
      </w:r>
      <w:r w:rsidR="00135AF0" w:rsidRPr="00D72602">
        <w:rPr>
          <w:rFonts w:ascii="Arial" w:hAnsi="Arial" w:cs="Arial"/>
          <w:sz w:val="24"/>
          <w:szCs w:val="24"/>
          <w:lang w:val="en-GB" w:bidi="ar-DZ"/>
        </w:rPr>
        <w:t>partnership</w:t>
      </w:r>
      <w:r w:rsidR="00E2722A" w:rsidRPr="00D72602">
        <w:rPr>
          <w:rFonts w:ascii="Arial" w:hAnsi="Arial" w:cs="Arial"/>
          <w:sz w:val="24"/>
          <w:szCs w:val="24"/>
          <w:lang w:val="en-GB" w:bidi="ar-DZ"/>
        </w:rPr>
        <w:t xml:space="preserve"> </w:t>
      </w:r>
      <w:r w:rsidR="00317793" w:rsidRPr="00D72602">
        <w:rPr>
          <w:rFonts w:ascii="Arial" w:hAnsi="Arial" w:cs="Arial"/>
          <w:sz w:val="24"/>
          <w:szCs w:val="24"/>
          <w:lang w:val="en-GB" w:bidi="ar-DZ"/>
        </w:rPr>
        <w:t>that</w:t>
      </w:r>
      <w:r w:rsidR="00E2722A" w:rsidRPr="00D72602">
        <w:rPr>
          <w:rFonts w:ascii="Arial" w:hAnsi="Arial" w:cs="Arial"/>
          <w:sz w:val="24"/>
          <w:szCs w:val="24"/>
          <w:lang w:val="en-GB" w:bidi="ar-DZ"/>
        </w:rPr>
        <w:t xml:space="preserve"> </w:t>
      </w:r>
      <w:r w:rsidR="00D345A0" w:rsidRPr="00D72602">
        <w:rPr>
          <w:rFonts w:ascii="Arial" w:hAnsi="Arial" w:cs="Arial"/>
          <w:sz w:val="24"/>
          <w:szCs w:val="24"/>
          <w:lang w:val="en-GB" w:bidi="ar-DZ"/>
        </w:rPr>
        <w:t>develops</w:t>
      </w:r>
      <w:r w:rsidR="00E2722A" w:rsidRPr="00D72602">
        <w:rPr>
          <w:rFonts w:ascii="Arial" w:hAnsi="Arial" w:cs="Arial"/>
          <w:sz w:val="24"/>
          <w:szCs w:val="24"/>
          <w:lang w:val="en-GB" w:bidi="ar-DZ"/>
        </w:rPr>
        <w:t xml:space="preserve"> </w:t>
      </w:r>
      <w:r w:rsidR="002B2269" w:rsidRPr="00D72602">
        <w:rPr>
          <w:rFonts w:ascii="Arial" w:hAnsi="Arial" w:cs="Arial"/>
          <w:sz w:val="24"/>
          <w:szCs w:val="24"/>
          <w:lang w:val="en-GB" w:bidi="ar-DZ"/>
        </w:rPr>
        <w:t>and organises</w:t>
      </w:r>
      <w:r w:rsidR="00E2722A" w:rsidRPr="00D72602">
        <w:rPr>
          <w:rFonts w:ascii="Arial" w:hAnsi="Arial" w:cs="Arial"/>
          <w:sz w:val="24"/>
          <w:szCs w:val="24"/>
          <w:lang w:val="en-GB" w:bidi="ar-DZ"/>
        </w:rPr>
        <w:t xml:space="preserve"> </w:t>
      </w:r>
      <w:r w:rsidR="00EB2062" w:rsidRPr="00D72602">
        <w:rPr>
          <w:rFonts w:ascii="Arial" w:hAnsi="Arial" w:cs="Arial"/>
          <w:sz w:val="24"/>
          <w:szCs w:val="24"/>
          <w:lang w:val="en-GB" w:bidi="ar-DZ"/>
        </w:rPr>
        <w:t xml:space="preserve">a </w:t>
      </w:r>
      <w:r w:rsidR="00E2722A" w:rsidRPr="00D72602">
        <w:rPr>
          <w:rFonts w:ascii="Arial" w:hAnsi="Arial" w:cs="Arial"/>
          <w:sz w:val="24"/>
          <w:szCs w:val="24"/>
          <w:lang w:val="en-GB" w:bidi="ar-DZ"/>
        </w:rPr>
        <w:t xml:space="preserve">programme service and transmits </w:t>
      </w:r>
      <w:r w:rsidR="00EB2062" w:rsidRPr="00D72602">
        <w:rPr>
          <w:rFonts w:ascii="Arial" w:hAnsi="Arial" w:cs="Arial"/>
          <w:sz w:val="24"/>
          <w:szCs w:val="24"/>
          <w:lang w:val="en-GB" w:bidi="ar-DZ"/>
        </w:rPr>
        <w:t>it</w:t>
      </w:r>
      <w:r w:rsidR="00E2722A" w:rsidRPr="00D72602">
        <w:rPr>
          <w:rFonts w:ascii="Arial" w:hAnsi="Arial" w:cs="Arial"/>
          <w:sz w:val="24"/>
          <w:szCs w:val="24"/>
          <w:lang w:val="en-GB" w:bidi="ar-DZ"/>
        </w:rPr>
        <w:t xml:space="preserve"> or </w:t>
      </w:r>
      <w:r w:rsidR="00E2722A" w:rsidRPr="00D72602">
        <w:rPr>
          <w:rFonts w:ascii="Arial" w:hAnsi="Arial" w:cs="Arial"/>
          <w:spacing w:val="-3"/>
          <w:sz w:val="24"/>
          <w:szCs w:val="24"/>
          <w:lang w:val="en-GB" w:bidi="ar-DZ"/>
        </w:rPr>
        <w:t xml:space="preserve">has </w:t>
      </w:r>
      <w:r w:rsidR="00EB2062" w:rsidRPr="00D72602">
        <w:rPr>
          <w:rFonts w:ascii="Arial" w:hAnsi="Arial" w:cs="Arial"/>
          <w:spacing w:val="-3"/>
          <w:sz w:val="24"/>
          <w:szCs w:val="24"/>
          <w:lang w:val="en-GB" w:bidi="ar-DZ"/>
        </w:rPr>
        <w:t>it</w:t>
      </w:r>
      <w:r w:rsidR="00E2722A" w:rsidRPr="00D72602">
        <w:rPr>
          <w:rFonts w:ascii="Arial" w:hAnsi="Arial" w:cs="Arial"/>
          <w:spacing w:val="-3"/>
          <w:sz w:val="24"/>
          <w:szCs w:val="24"/>
          <w:lang w:val="en-GB" w:bidi="ar-DZ"/>
        </w:rPr>
        <w:t xml:space="preserve"> transmitted by</w:t>
      </w:r>
      <w:r w:rsidR="00E2722A" w:rsidRPr="00D72602">
        <w:rPr>
          <w:rFonts w:ascii="Arial" w:hAnsi="Arial" w:cs="Arial"/>
          <w:sz w:val="24"/>
          <w:szCs w:val="24"/>
          <w:lang w:val="en-GB" w:bidi="ar-DZ"/>
        </w:rPr>
        <w:t xml:space="preserve"> other </w:t>
      </w:r>
      <w:r w:rsidR="008A28AD" w:rsidRPr="00D72602">
        <w:rPr>
          <w:rFonts w:ascii="Arial" w:hAnsi="Arial" w:cs="Arial"/>
          <w:sz w:val="24"/>
          <w:szCs w:val="24"/>
          <w:lang w:val="en-GB" w:bidi="ar-DZ"/>
        </w:rPr>
        <w:t>entities</w:t>
      </w:r>
      <w:r w:rsidR="00632106" w:rsidRPr="00D72602">
        <w:rPr>
          <w:rFonts w:ascii="Arial" w:hAnsi="Arial" w:cs="Arial"/>
          <w:sz w:val="24"/>
          <w:szCs w:val="24"/>
          <w:lang w:val="en-GB" w:bidi="ar-DZ"/>
        </w:rPr>
        <w:t>,</w:t>
      </w:r>
    </w:p>
    <w:p w14:paraId="23F54D12" w14:textId="77777777" w:rsidR="00577591" w:rsidRPr="00D72602" w:rsidRDefault="00FC0BF8" w:rsidP="00772D2D">
      <w:pPr>
        <w:widowControl/>
        <w:numPr>
          <w:ilvl w:val="0"/>
          <w:numId w:val="8"/>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w:t>
      </w:r>
      <w:r w:rsidR="00A820AE" w:rsidRPr="00D72602">
        <w:rPr>
          <w:rFonts w:ascii="Arial" w:hAnsi="Arial" w:cs="Arial"/>
          <w:sz w:val="24"/>
          <w:szCs w:val="24"/>
          <w:lang w:val="en-GB" w:bidi="ar-DZ"/>
        </w:rPr>
        <w:t>programme service” mean</w:t>
      </w:r>
      <w:r w:rsidR="008A28AD" w:rsidRPr="00D72602">
        <w:rPr>
          <w:rFonts w:ascii="Arial" w:hAnsi="Arial" w:cs="Arial"/>
          <w:sz w:val="24"/>
          <w:szCs w:val="24"/>
          <w:lang w:val="en-GB" w:bidi="ar-DZ"/>
        </w:rPr>
        <w:t>s</w:t>
      </w:r>
      <w:r w:rsidR="00A820AE" w:rsidRPr="00D72602">
        <w:rPr>
          <w:rFonts w:ascii="Arial" w:hAnsi="Arial" w:cs="Arial"/>
          <w:sz w:val="24"/>
          <w:szCs w:val="24"/>
          <w:lang w:val="en-GB" w:bidi="ar-DZ"/>
        </w:rPr>
        <w:t xml:space="preserve"> a</w:t>
      </w:r>
      <w:r w:rsidR="00A34D78" w:rsidRPr="00D72602">
        <w:rPr>
          <w:rFonts w:ascii="Arial" w:hAnsi="Arial" w:cs="Arial"/>
          <w:sz w:val="24"/>
          <w:szCs w:val="24"/>
          <w:lang w:val="en-GB" w:bidi="ar-DZ"/>
        </w:rPr>
        <w:t xml:space="preserve"> scheduled composition of</w:t>
      </w:r>
      <w:r w:rsidR="00F821F2" w:rsidRPr="00D72602">
        <w:rPr>
          <w:rFonts w:ascii="Arial" w:hAnsi="Arial" w:cs="Arial"/>
          <w:sz w:val="24"/>
          <w:szCs w:val="24"/>
          <w:lang w:val="en-GB" w:bidi="ar-DZ"/>
        </w:rPr>
        <w:t xml:space="preserve"> </w:t>
      </w:r>
      <w:r w:rsidR="00A34D78" w:rsidRPr="00D72602">
        <w:rPr>
          <w:rFonts w:ascii="Arial" w:hAnsi="Arial" w:cs="Arial"/>
          <w:sz w:val="24"/>
          <w:szCs w:val="24"/>
          <w:lang w:val="en-GB" w:bidi="ar-DZ"/>
        </w:rPr>
        <w:t xml:space="preserve">programmes, commercial communications or other broadcasts, transmitted </w:t>
      </w:r>
      <w:r w:rsidR="00D345A0" w:rsidRPr="00D72602">
        <w:rPr>
          <w:rFonts w:ascii="Arial" w:hAnsi="Arial" w:cs="Arial"/>
          <w:sz w:val="24"/>
          <w:szCs w:val="24"/>
          <w:lang w:val="en-GB" w:bidi="ar-DZ"/>
        </w:rPr>
        <w:t>as a whole,</w:t>
      </w:r>
      <w:r w:rsidR="000B311E" w:rsidRPr="00D72602">
        <w:rPr>
          <w:rFonts w:ascii="Arial" w:hAnsi="Arial" w:cs="Arial"/>
          <w:sz w:val="24"/>
          <w:szCs w:val="24"/>
          <w:lang w:val="en-GB" w:bidi="ar-DZ"/>
        </w:rPr>
        <w:t xml:space="preserve"> in a manner that allows </w:t>
      </w:r>
      <w:r w:rsidR="008A28AD" w:rsidRPr="00D72602">
        <w:rPr>
          <w:rFonts w:ascii="Arial" w:hAnsi="Arial" w:cs="Arial"/>
          <w:sz w:val="24"/>
          <w:szCs w:val="24"/>
          <w:lang w:val="en-GB" w:bidi="ar-DZ"/>
        </w:rPr>
        <w:t xml:space="preserve">the </w:t>
      </w:r>
      <w:r w:rsidR="000B311E" w:rsidRPr="00D72602">
        <w:rPr>
          <w:rFonts w:ascii="Arial" w:hAnsi="Arial" w:cs="Arial"/>
          <w:sz w:val="24"/>
          <w:szCs w:val="24"/>
          <w:lang w:val="en-GB" w:bidi="ar-DZ"/>
        </w:rPr>
        <w:t xml:space="preserve">simultaneous reception by </w:t>
      </w:r>
      <w:r w:rsidR="004B2772" w:rsidRPr="00D72602">
        <w:rPr>
          <w:rFonts w:ascii="Arial" w:hAnsi="Arial" w:cs="Arial"/>
          <w:sz w:val="24"/>
          <w:szCs w:val="24"/>
          <w:lang w:val="en-GB" w:bidi="ar-DZ"/>
        </w:rPr>
        <w:t xml:space="preserve">viewers/listeners </w:t>
      </w:r>
      <w:r w:rsidR="00577591" w:rsidRPr="00D72602">
        <w:rPr>
          <w:rFonts w:ascii="Arial" w:hAnsi="Arial" w:cs="Arial"/>
          <w:sz w:val="24"/>
          <w:szCs w:val="24"/>
          <w:lang w:val="en-GB" w:bidi="ar-DZ"/>
        </w:rPr>
        <w:t>in a sequence determined by the broadcaster</w:t>
      </w:r>
      <w:r w:rsidR="00632106" w:rsidRPr="00D72602">
        <w:rPr>
          <w:rFonts w:ascii="Arial" w:hAnsi="Arial" w:cs="Arial"/>
          <w:sz w:val="24"/>
          <w:szCs w:val="24"/>
          <w:lang w:val="en-GB" w:bidi="ar-DZ"/>
        </w:rPr>
        <w:t>,</w:t>
      </w:r>
    </w:p>
    <w:p w14:paraId="149A6C48" w14:textId="77777777" w:rsidR="00FC0BF8" w:rsidRPr="00D72602" w:rsidRDefault="00FC0BF8" w:rsidP="00772D2D">
      <w:pPr>
        <w:widowControl/>
        <w:tabs>
          <w:tab w:val="left" w:pos="567"/>
        </w:tabs>
        <w:spacing w:after="60"/>
        <w:ind w:left="567" w:hanging="567"/>
        <w:jc w:val="both"/>
        <w:rPr>
          <w:rFonts w:ascii="Arial" w:hAnsi="Arial" w:cs="Arial"/>
          <w:sz w:val="24"/>
          <w:szCs w:val="24"/>
          <w:lang w:val="en-GB" w:bidi="ar-DZ"/>
        </w:rPr>
      </w:pPr>
      <w:r w:rsidRPr="00D72602">
        <w:rPr>
          <w:rFonts w:ascii="Arial" w:hAnsi="Arial" w:cs="Arial"/>
          <w:sz w:val="24"/>
          <w:szCs w:val="24"/>
          <w:lang w:val="en-GB" w:bidi="ar-DZ"/>
        </w:rPr>
        <w:t>6a)</w:t>
      </w:r>
      <w:r w:rsidRPr="00D72602">
        <w:rPr>
          <w:rFonts w:ascii="Arial" w:hAnsi="Arial" w:cs="Arial"/>
          <w:sz w:val="24"/>
          <w:szCs w:val="24"/>
          <w:lang w:val="en-GB" w:bidi="ar-DZ"/>
        </w:rPr>
        <w:tab/>
        <w:t>“</w:t>
      </w:r>
      <w:r w:rsidR="00322F00" w:rsidRPr="00D72602">
        <w:rPr>
          <w:rFonts w:ascii="Arial" w:hAnsi="Arial" w:cs="Arial"/>
          <w:sz w:val="24"/>
          <w:szCs w:val="24"/>
          <w:lang w:val="en-GB" w:bidi="ar-DZ"/>
        </w:rPr>
        <w:t>on-demand audiovisual media service</w:t>
      </w:r>
      <w:r w:rsidRPr="00D72602">
        <w:rPr>
          <w:rFonts w:ascii="Arial" w:hAnsi="Arial" w:cs="Arial"/>
          <w:sz w:val="24"/>
          <w:szCs w:val="24"/>
          <w:lang w:val="en-GB" w:bidi="ar-DZ"/>
        </w:rPr>
        <w:t xml:space="preserve">” </w:t>
      </w:r>
      <w:r w:rsidR="008A28AD" w:rsidRPr="00D72602">
        <w:rPr>
          <w:rFonts w:ascii="Arial" w:hAnsi="Arial" w:cs="Arial"/>
          <w:sz w:val="24"/>
          <w:szCs w:val="24"/>
          <w:lang w:val="en-GB" w:bidi="ar-DZ"/>
        </w:rPr>
        <w:t xml:space="preserve">means </w:t>
      </w:r>
      <w:r w:rsidRPr="00D72602">
        <w:rPr>
          <w:rFonts w:ascii="Arial" w:hAnsi="Arial" w:cs="Arial"/>
          <w:sz w:val="24"/>
          <w:szCs w:val="24"/>
          <w:lang w:val="en-GB" w:bidi="ar-DZ"/>
        </w:rPr>
        <w:t xml:space="preserve">a media service provided </w:t>
      </w:r>
      <w:r w:rsidR="008A28AD" w:rsidRPr="00D72602">
        <w:rPr>
          <w:rFonts w:ascii="Arial" w:hAnsi="Arial" w:cs="Arial"/>
          <w:sz w:val="24"/>
          <w:szCs w:val="24"/>
          <w:lang w:val="en-GB" w:bidi="ar-DZ"/>
        </w:rPr>
        <w:t>as part of</w:t>
      </w:r>
      <w:r w:rsidRPr="00D72602">
        <w:rPr>
          <w:rFonts w:ascii="Arial" w:hAnsi="Arial" w:cs="Arial"/>
          <w:sz w:val="24"/>
          <w:szCs w:val="24"/>
          <w:lang w:val="en-GB" w:bidi="ar-DZ"/>
        </w:rPr>
        <w:t xml:space="preserve"> business operations carried out for this purpose, consisting in the provision of audiovisual programmes </w:t>
      </w:r>
      <w:r w:rsidR="000510E4" w:rsidRPr="00D72602">
        <w:rPr>
          <w:rFonts w:ascii="Arial" w:hAnsi="Arial" w:cs="Arial"/>
          <w:sz w:val="24"/>
          <w:szCs w:val="24"/>
          <w:lang w:val="en-GB" w:bidi="ar-DZ"/>
        </w:rPr>
        <w:t xml:space="preserve">to the general public </w:t>
      </w:r>
      <w:r w:rsidRPr="00D72602">
        <w:rPr>
          <w:rFonts w:ascii="Arial" w:hAnsi="Arial" w:cs="Arial"/>
          <w:sz w:val="24"/>
          <w:szCs w:val="24"/>
          <w:lang w:val="en-GB" w:bidi="ar-DZ"/>
        </w:rPr>
        <w:t>in accordance with the catalogue of programmes created by the service provider;</w:t>
      </w:r>
    </w:p>
    <w:p w14:paraId="0338B73D" w14:textId="77777777" w:rsidR="00AF1E9D" w:rsidRPr="00D72602" w:rsidRDefault="00AF1E9D" w:rsidP="00772D2D">
      <w:pPr>
        <w:widowControl/>
        <w:numPr>
          <w:ilvl w:val="0"/>
          <w:numId w:val="8"/>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“transmission” mean</w:t>
      </w:r>
      <w:r w:rsidR="008A28AD" w:rsidRPr="00D72602">
        <w:rPr>
          <w:rFonts w:ascii="Arial" w:hAnsi="Arial" w:cs="Arial"/>
          <w:sz w:val="24"/>
          <w:szCs w:val="24"/>
          <w:lang w:val="en-GB" w:bidi="ar-DZ"/>
        </w:rPr>
        <w:t>s</w:t>
      </w:r>
      <w:r w:rsidR="00F821F2" w:rsidRPr="00D72602">
        <w:rPr>
          <w:rFonts w:ascii="Arial" w:hAnsi="Arial" w:cs="Arial"/>
          <w:sz w:val="24"/>
          <w:szCs w:val="24"/>
          <w:lang w:val="en-GB" w:bidi="ar-DZ"/>
        </w:rPr>
        <w:t xml:space="preserve"> </w:t>
      </w:r>
      <w:r w:rsidR="00DD0C20" w:rsidRPr="00D72602">
        <w:rPr>
          <w:rFonts w:ascii="Arial" w:hAnsi="Arial" w:cs="Arial"/>
          <w:sz w:val="24"/>
          <w:szCs w:val="24"/>
          <w:lang w:val="en-GB" w:bidi="ar-DZ"/>
        </w:rPr>
        <w:t>broadcasting</w:t>
      </w:r>
      <w:r w:rsidR="009F52AF"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a programme service </w:t>
      </w:r>
      <w:r w:rsidR="009F52AF" w:rsidRPr="00D72602">
        <w:rPr>
          <w:rFonts w:ascii="Arial" w:hAnsi="Arial" w:cs="Arial"/>
          <w:sz w:val="24"/>
          <w:szCs w:val="24"/>
          <w:lang w:val="en-GB" w:bidi="ar-DZ"/>
        </w:rPr>
        <w:t xml:space="preserve">over the air or by wire </w:t>
      </w:r>
      <w:r w:rsidRPr="00D72602">
        <w:rPr>
          <w:rFonts w:ascii="Arial" w:hAnsi="Arial" w:cs="Arial"/>
          <w:sz w:val="24"/>
          <w:szCs w:val="24"/>
          <w:lang w:val="en-GB" w:bidi="ar-DZ"/>
        </w:rPr>
        <w:t xml:space="preserve">for reception by </w:t>
      </w:r>
      <w:r w:rsidR="004B2772" w:rsidRPr="00D72602">
        <w:rPr>
          <w:rFonts w:ascii="Arial" w:hAnsi="Arial" w:cs="Arial"/>
          <w:sz w:val="24"/>
          <w:szCs w:val="24"/>
          <w:lang w:val="en-GB" w:bidi="ar-DZ"/>
        </w:rPr>
        <w:t>viewers/listeners</w:t>
      </w:r>
      <w:r w:rsidR="00632106" w:rsidRPr="00D72602">
        <w:rPr>
          <w:rFonts w:ascii="Arial" w:hAnsi="Arial" w:cs="Arial"/>
          <w:sz w:val="24"/>
          <w:szCs w:val="24"/>
          <w:lang w:val="en-GB" w:bidi="ar-DZ"/>
        </w:rPr>
        <w:t>,</w:t>
      </w:r>
    </w:p>
    <w:p w14:paraId="31DA51AA" w14:textId="77777777" w:rsidR="00AF1E9D" w:rsidRPr="00D72602" w:rsidRDefault="002913A1" w:rsidP="00772D2D">
      <w:pPr>
        <w:widowControl/>
        <w:numPr>
          <w:ilvl w:val="0"/>
          <w:numId w:val="8"/>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 xml:space="preserve">“retransmission” </w:t>
      </w:r>
      <w:r w:rsidR="008A28AD" w:rsidRPr="00D72602">
        <w:rPr>
          <w:rFonts w:ascii="Arial" w:hAnsi="Arial" w:cs="Arial"/>
          <w:sz w:val="24"/>
          <w:szCs w:val="24"/>
          <w:lang w:val="en-GB" w:bidi="ar-DZ"/>
        </w:rPr>
        <w:t>means</w:t>
      </w:r>
      <w:r w:rsidR="00DB7652" w:rsidRPr="00D72602">
        <w:rPr>
          <w:rFonts w:ascii="Arial" w:hAnsi="Arial" w:cs="Arial"/>
          <w:sz w:val="24"/>
          <w:szCs w:val="24"/>
          <w:lang w:val="en-GB" w:bidi="ar-DZ"/>
        </w:rPr>
        <w:t xml:space="preserve"> the reception </w:t>
      </w:r>
      <w:r w:rsidR="001F4936" w:rsidRPr="00D72602">
        <w:rPr>
          <w:rFonts w:ascii="Arial" w:hAnsi="Arial" w:cs="Arial"/>
          <w:sz w:val="24"/>
          <w:szCs w:val="24"/>
          <w:lang w:val="en-GB" w:bidi="ar-DZ"/>
        </w:rPr>
        <w:t>of a transmitted, complete and unchanged</w:t>
      </w:r>
      <w:r w:rsidR="00F821F2" w:rsidRPr="00D72602">
        <w:rPr>
          <w:rFonts w:ascii="Arial" w:hAnsi="Arial" w:cs="Arial"/>
          <w:sz w:val="24"/>
          <w:szCs w:val="24"/>
          <w:lang w:val="en-GB" w:bidi="ar-DZ"/>
        </w:rPr>
        <w:t xml:space="preserve"> </w:t>
      </w:r>
      <w:r w:rsidR="001F4936" w:rsidRPr="00D72602">
        <w:rPr>
          <w:rFonts w:ascii="Arial" w:hAnsi="Arial" w:cs="Arial"/>
          <w:sz w:val="24"/>
          <w:szCs w:val="24"/>
          <w:lang w:val="en-GB" w:bidi="ar-DZ"/>
        </w:rPr>
        <w:t>programme service</w:t>
      </w:r>
      <w:r w:rsidR="008A28AD" w:rsidRPr="00D72602">
        <w:rPr>
          <w:rFonts w:ascii="Arial" w:hAnsi="Arial" w:cs="Arial"/>
          <w:sz w:val="24"/>
          <w:szCs w:val="24"/>
          <w:lang w:val="en-GB" w:bidi="ar-DZ"/>
        </w:rPr>
        <w:t>,</w:t>
      </w:r>
      <w:r w:rsidR="001F4936" w:rsidRPr="00D72602">
        <w:rPr>
          <w:rFonts w:ascii="Arial" w:hAnsi="Arial" w:cs="Arial"/>
          <w:sz w:val="24"/>
          <w:szCs w:val="24"/>
          <w:lang w:val="en-GB" w:bidi="ar-DZ"/>
        </w:rPr>
        <w:t xml:space="preserve"> </w:t>
      </w:r>
      <w:r w:rsidR="00DB7652" w:rsidRPr="00D72602">
        <w:rPr>
          <w:rFonts w:ascii="Arial" w:hAnsi="Arial" w:cs="Arial"/>
          <w:sz w:val="24"/>
          <w:szCs w:val="24"/>
          <w:lang w:val="en-GB" w:bidi="ar-DZ"/>
        </w:rPr>
        <w:t xml:space="preserve">and </w:t>
      </w:r>
      <w:r w:rsidR="001F4936" w:rsidRPr="00D72602">
        <w:rPr>
          <w:rFonts w:ascii="Arial" w:hAnsi="Arial" w:cs="Arial"/>
          <w:sz w:val="24"/>
          <w:szCs w:val="24"/>
          <w:lang w:val="en-GB" w:bidi="ar-DZ"/>
        </w:rPr>
        <w:t xml:space="preserve">its </w:t>
      </w:r>
      <w:r w:rsidR="00DB7652" w:rsidRPr="00D72602">
        <w:rPr>
          <w:rFonts w:ascii="Arial" w:hAnsi="Arial" w:cs="Arial"/>
          <w:sz w:val="24"/>
          <w:szCs w:val="24"/>
          <w:lang w:val="en-GB" w:bidi="ar-DZ"/>
        </w:rPr>
        <w:t>simultaneous</w:t>
      </w:r>
      <w:r w:rsidR="009F52AF" w:rsidRPr="00D72602">
        <w:rPr>
          <w:rFonts w:ascii="Arial" w:hAnsi="Arial" w:cs="Arial"/>
          <w:sz w:val="24"/>
          <w:szCs w:val="24"/>
          <w:lang w:val="en-GB" w:bidi="ar-DZ"/>
        </w:rPr>
        <w:t>,</w:t>
      </w:r>
      <w:r w:rsidR="00DB7652" w:rsidRPr="00D72602">
        <w:rPr>
          <w:rFonts w:ascii="Arial" w:hAnsi="Arial" w:cs="Arial"/>
          <w:sz w:val="24"/>
          <w:szCs w:val="24"/>
          <w:lang w:val="en-GB" w:bidi="ar-DZ"/>
        </w:rPr>
        <w:t xml:space="preserve"> </w:t>
      </w:r>
      <w:r w:rsidR="00BE0786" w:rsidRPr="00D72602">
        <w:rPr>
          <w:rFonts w:ascii="Arial" w:hAnsi="Arial" w:cs="Arial"/>
          <w:sz w:val="24"/>
          <w:szCs w:val="24"/>
          <w:lang w:val="en-GB" w:bidi="ar-DZ"/>
        </w:rPr>
        <w:t>secondary</w:t>
      </w:r>
      <w:r w:rsidR="001F4936" w:rsidRPr="00D72602">
        <w:rPr>
          <w:rFonts w:ascii="Arial" w:hAnsi="Arial" w:cs="Arial"/>
          <w:sz w:val="24"/>
          <w:szCs w:val="24"/>
          <w:lang w:val="en-GB" w:bidi="ar-DZ"/>
        </w:rPr>
        <w:t xml:space="preserve"> </w:t>
      </w:r>
      <w:r w:rsidR="00DB7652" w:rsidRPr="00D72602">
        <w:rPr>
          <w:rFonts w:ascii="Arial" w:hAnsi="Arial" w:cs="Arial"/>
          <w:sz w:val="24"/>
          <w:szCs w:val="24"/>
          <w:lang w:val="en-GB" w:bidi="ar-DZ"/>
        </w:rPr>
        <w:t>transmission</w:t>
      </w:r>
      <w:r w:rsidR="00632106" w:rsidRPr="00D72602">
        <w:rPr>
          <w:rFonts w:ascii="Arial" w:hAnsi="Arial" w:cs="Arial"/>
          <w:sz w:val="24"/>
          <w:szCs w:val="24"/>
          <w:lang w:val="en-GB" w:bidi="ar-DZ"/>
        </w:rPr>
        <w:t>,</w:t>
      </w:r>
    </w:p>
    <w:p w14:paraId="1F7BAA93" w14:textId="77777777" w:rsidR="000510E4" w:rsidRPr="00D72602" w:rsidRDefault="000510E4" w:rsidP="00772D2D">
      <w:pPr>
        <w:widowControl/>
        <w:tabs>
          <w:tab w:val="left" w:pos="567"/>
        </w:tabs>
        <w:spacing w:after="60"/>
        <w:ind w:left="567" w:hanging="567"/>
        <w:jc w:val="both"/>
        <w:rPr>
          <w:rFonts w:ascii="Arial" w:hAnsi="Arial" w:cs="Arial"/>
          <w:sz w:val="24"/>
          <w:szCs w:val="24"/>
          <w:lang w:val="en-GB" w:bidi="ar-DZ"/>
        </w:rPr>
      </w:pPr>
      <w:r w:rsidRPr="00D72602">
        <w:rPr>
          <w:rFonts w:ascii="Arial" w:hAnsi="Arial" w:cs="Arial"/>
          <w:sz w:val="24"/>
          <w:szCs w:val="24"/>
          <w:lang w:val="en-GB" w:bidi="ar-DZ"/>
        </w:rPr>
        <w:t>8a)</w:t>
      </w:r>
      <w:r w:rsidRPr="00D72602">
        <w:rPr>
          <w:rFonts w:ascii="Arial" w:hAnsi="Arial" w:cs="Arial"/>
          <w:sz w:val="24"/>
          <w:szCs w:val="24"/>
          <w:lang w:val="en-GB" w:bidi="ar-DZ"/>
        </w:rPr>
        <w:tab/>
        <w:t xml:space="preserve">“provision of </w:t>
      </w:r>
      <w:r w:rsidR="00322F00" w:rsidRPr="00D72602">
        <w:rPr>
          <w:rFonts w:ascii="Arial" w:hAnsi="Arial" w:cs="Arial"/>
          <w:sz w:val="24"/>
          <w:szCs w:val="24"/>
          <w:lang w:val="en-GB" w:bidi="ar-DZ"/>
        </w:rPr>
        <w:t>on-demand audiovisual media service</w:t>
      </w:r>
      <w:r w:rsidRPr="00D72602">
        <w:rPr>
          <w:rFonts w:ascii="Arial" w:hAnsi="Arial" w:cs="Arial"/>
          <w:sz w:val="24"/>
          <w:szCs w:val="24"/>
          <w:lang w:val="en-GB" w:bidi="ar-DZ"/>
        </w:rPr>
        <w:t xml:space="preserve"> to the general public” is the provision of such </w:t>
      </w:r>
      <w:r w:rsidR="008A28AD" w:rsidRPr="00D72602">
        <w:rPr>
          <w:rFonts w:ascii="Arial" w:hAnsi="Arial" w:cs="Arial"/>
          <w:sz w:val="24"/>
          <w:szCs w:val="24"/>
          <w:lang w:val="en-GB" w:bidi="ar-DZ"/>
        </w:rPr>
        <w:t xml:space="preserve">a </w:t>
      </w:r>
      <w:r w:rsidRPr="00D72602">
        <w:rPr>
          <w:rFonts w:ascii="Arial" w:hAnsi="Arial" w:cs="Arial"/>
          <w:sz w:val="24"/>
          <w:szCs w:val="24"/>
          <w:lang w:val="en-GB" w:bidi="ar-DZ"/>
        </w:rPr>
        <w:t>service in a manner enabling the general users</w:t>
      </w:r>
      <w:r w:rsidR="00923FB9" w:rsidRPr="00D72602">
        <w:rPr>
          <w:rFonts w:ascii="Arial" w:hAnsi="Arial" w:cs="Arial"/>
          <w:sz w:val="24"/>
          <w:szCs w:val="24"/>
          <w:lang w:val="en-GB" w:bidi="ar-DZ"/>
        </w:rPr>
        <w:t xml:space="preserve"> to receive the programme of their choice, selected from a catalogue of programmes provided as part of the service</w:t>
      </w:r>
      <w:r w:rsidRPr="00D72602">
        <w:rPr>
          <w:rFonts w:ascii="Arial" w:hAnsi="Arial" w:cs="Arial"/>
          <w:sz w:val="24"/>
          <w:szCs w:val="24"/>
          <w:lang w:val="en-GB" w:bidi="ar-DZ"/>
        </w:rPr>
        <w:t xml:space="preserve">, at </w:t>
      </w:r>
      <w:r w:rsidR="009F52AF" w:rsidRPr="00D72602">
        <w:rPr>
          <w:rFonts w:ascii="Arial" w:hAnsi="Arial" w:cs="Arial"/>
          <w:sz w:val="24"/>
          <w:szCs w:val="24"/>
          <w:lang w:val="en-GB" w:bidi="ar-DZ"/>
        </w:rPr>
        <w:t xml:space="preserve">the moment </w:t>
      </w:r>
      <w:r w:rsidR="00923FB9" w:rsidRPr="00D72602">
        <w:rPr>
          <w:rFonts w:ascii="Arial" w:hAnsi="Arial" w:cs="Arial"/>
          <w:sz w:val="24"/>
          <w:szCs w:val="24"/>
          <w:lang w:val="en-GB" w:bidi="ar-DZ"/>
        </w:rPr>
        <w:t>of their choice</w:t>
      </w:r>
      <w:r w:rsidRPr="00D72602">
        <w:rPr>
          <w:rFonts w:ascii="Arial" w:hAnsi="Arial" w:cs="Arial"/>
          <w:sz w:val="24"/>
          <w:szCs w:val="24"/>
          <w:lang w:val="en-GB" w:bidi="ar-DZ"/>
        </w:rPr>
        <w:t xml:space="preserve"> and at their </w:t>
      </w:r>
      <w:r w:rsidR="009F52AF" w:rsidRPr="00D72602">
        <w:rPr>
          <w:rFonts w:ascii="Arial" w:hAnsi="Arial" w:cs="Arial"/>
          <w:sz w:val="24"/>
          <w:szCs w:val="24"/>
          <w:lang w:val="en-GB" w:bidi="ar-DZ"/>
        </w:rPr>
        <w:t xml:space="preserve">individual </w:t>
      </w:r>
      <w:r w:rsidRPr="00D72602">
        <w:rPr>
          <w:rFonts w:ascii="Arial" w:hAnsi="Arial" w:cs="Arial"/>
          <w:sz w:val="24"/>
          <w:szCs w:val="24"/>
          <w:lang w:val="en-GB" w:bidi="ar-DZ"/>
        </w:rPr>
        <w:t>request;</w:t>
      </w:r>
    </w:p>
    <w:p w14:paraId="664B7C47" w14:textId="77777777" w:rsidR="001F4936" w:rsidRPr="00D72602" w:rsidRDefault="00BA6589" w:rsidP="00772D2D">
      <w:pPr>
        <w:widowControl/>
        <w:numPr>
          <w:ilvl w:val="0"/>
          <w:numId w:val="8"/>
        </w:numPr>
        <w:tabs>
          <w:tab w:val="left" w:pos="360"/>
          <w:tab w:val="left" w:pos="567"/>
        </w:tabs>
        <w:suppressAutoHyphens/>
        <w:spacing w:after="60"/>
        <w:ind w:left="567"/>
        <w:jc w:val="both"/>
        <w:rPr>
          <w:rFonts w:ascii="Arial" w:hAnsi="Arial" w:cs="Arial"/>
          <w:sz w:val="24"/>
          <w:szCs w:val="24"/>
          <w:lang w:val="en-GB" w:bidi="ar-DZ"/>
        </w:rPr>
      </w:pPr>
      <w:r w:rsidRPr="00D72602">
        <w:rPr>
          <w:rFonts w:ascii="Arial" w:hAnsi="Arial" w:cs="Arial"/>
          <w:sz w:val="24"/>
          <w:szCs w:val="24"/>
          <w:lang w:val="en-GB" w:bidi="ar-DZ"/>
        </w:rPr>
        <w:t>“provision of a media service” mean</w:t>
      </w:r>
      <w:r w:rsidR="001C25DB" w:rsidRPr="00D72602">
        <w:rPr>
          <w:rFonts w:ascii="Arial" w:hAnsi="Arial" w:cs="Arial"/>
          <w:sz w:val="24"/>
          <w:szCs w:val="24"/>
          <w:lang w:val="en-GB" w:bidi="ar-DZ"/>
        </w:rPr>
        <w:t xml:space="preserve">s the </w:t>
      </w:r>
      <w:r w:rsidRPr="00D72602">
        <w:rPr>
          <w:rFonts w:ascii="Arial" w:hAnsi="Arial" w:cs="Arial"/>
          <w:sz w:val="24"/>
          <w:szCs w:val="24"/>
          <w:lang w:val="en-GB" w:bidi="ar-DZ"/>
        </w:rPr>
        <w:t>transmission</w:t>
      </w:r>
      <w:r w:rsidR="000510E4" w:rsidRPr="00D72602">
        <w:rPr>
          <w:rFonts w:ascii="Arial" w:hAnsi="Arial" w:cs="Arial"/>
          <w:sz w:val="24"/>
          <w:szCs w:val="24"/>
          <w:lang w:val="en-GB" w:bidi="ar-DZ"/>
        </w:rPr>
        <w:t xml:space="preserve"> of a programme service or provision of </w:t>
      </w:r>
      <w:r w:rsidR="00322F00" w:rsidRPr="00D72602">
        <w:rPr>
          <w:rFonts w:ascii="Arial" w:hAnsi="Arial" w:cs="Arial"/>
          <w:sz w:val="24"/>
          <w:szCs w:val="24"/>
          <w:lang w:val="en-GB" w:bidi="ar-DZ"/>
        </w:rPr>
        <w:t>on-demand audiovisual media service</w:t>
      </w:r>
      <w:r w:rsidR="000510E4" w:rsidRPr="00D72602">
        <w:rPr>
          <w:rFonts w:ascii="Arial" w:hAnsi="Arial" w:cs="Arial"/>
          <w:sz w:val="24"/>
          <w:szCs w:val="24"/>
          <w:lang w:val="en-GB" w:bidi="ar-DZ"/>
        </w:rPr>
        <w:t xml:space="preserve"> to the general public</w:t>
      </w:r>
      <w:r w:rsidR="00632106" w:rsidRPr="00D72602">
        <w:rPr>
          <w:rFonts w:ascii="Arial" w:hAnsi="Arial" w:cs="Arial"/>
          <w:sz w:val="24"/>
          <w:szCs w:val="24"/>
          <w:lang w:val="en-GB" w:bidi="ar-DZ"/>
        </w:rPr>
        <w:t>,</w:t>
      </w:r>
    </w:p>
    <w:p w14:paraId="78EB9671" w14:textId="77777777" w:rsidR="00BA6589" w:rsidRPr="00D72602" w:rsidRDefault="00BA6589" w:rsidP="00772D2D">
      <w:pPr>
        <w:widowControl/>
        <w:numPr>
          <w:ilvl w:val="0"/>
          <w:numId w:val="8"/>
        </w:numPr>
        <w:tabs>
          <w:tab w:val="left" w:pos="180"/>
          <w:tab w:val="left" w:pos="360"/>
        </w:tabs>
        <w:suppressAutoHyphens/>
        <w:spacing w:after="60"/>
        <w:ind w:left="180" w:hanging="180"/>
        <w:jc w:val="both"/>
        <w:rPr>
          <w:rFonts w:ascii="Arial" w:hAnsi="Arial" w:cs="Arial"/>
          <w:sz w:val="24"/>
          <w:szCs w:val="24"/>
          <w:lang w:val="en-GB" w:bidi="ar-DZ"/>
        </w:rPr>
      </w:pPr>
      <w:r w:rsidRPr="00D72602">
        <w:rPr>
          <w:rFonts w:ascii="Arial" w:hAnsi="Arial" w:cs="Arial"/>
          <w:sz w:val="24"/>
          <w:szCs w:val="24"/>
          <w:lang w:val="en-GB" w:bidi="ar-DZ"/>
        </w:rPr>
        <w:t>“social broadcaster” mean</w:t>
      </w:r>
      <w:r w:rsidR="001C25DB" w:rsidRPr="00D72602">
        <w:rPr>
          <w:rFonts w:ascii="Arial" w:hAnsi="Arial" w:cs="Arial"/>
          <w:sz w:val="24"/>
          <w:szCs w:val="24"/>
          <w:lang w:val="en-GB" w:bidi="ar-DZ"/>
        </w:rPr>
        <w:t>s</w:t>
      </w:r>
      <w:r w:rsidRPr="00D72602">
        <w:rPr>
          <w:rFonts w:ascii="Arial" w:hAnsi="Arial" w:cs="Arial"/>
          <w:sz w:val="24"/>
          <w:szCs w:val="24"/>
          <w:lang w:val="en-GB" w:bidi="ar-DZ"/>
        </w:rPr>
        <w:t xml:space="preserve"> a broadcaster who:</w:t>
      </w:r>
    </w:p>
    <w:p w14:paraId="00F7676A" w14:textId="77777777" w:rsidR="00E2722A" w:rsidRPr="00D72602" w:rsidRDefault="00AE143A" w:rsidP="00772D2D">
      <w:pPr>
        <w:widowControl/>
        <w:numPr>
          <w:ilvl w:val="0"/>
          <w:numId w:val="370"/>
        </w:numPr>
        <w:tabs>
          <w:tab w:val="clear" w:pos="641"/>
          <w:tab w:val="num" w:pos="1080"/>
          <w:tab w:val="left" w:pos="4896"/>
        </w:tabs>
        <w:suppressAutoHyphens/>
        <w:spacing w:after="60"/>
        <w:ind w:left="1080"/>
        <w:jc w:val="both"/>
        <w:rPr>
          <w:rFonts w:ascii="Arial" w:hAnsi="Arial" w:cs="Arial"/>
          <w:sz w:val="24"/>
          <w:szCs w:val="24"/>
          <w:lang w:val="en-GB" w:bidi="ar-DZ"/>
        </w:rPr>
      </w:pPr>
      <w:r w:rsidRPr="00D72602">
        <w:rPr>
          <w:rFonts w:ascii="Arial" w:hAnsi="Arial" w:cs="Arial"/>
          <w:sz w:val="24"/>
          <w:szCs w:val="24"/>
          <w:lang w:val="en-GB" w:bidi="ar-DZ"/>
        </w:rPr>
        <w:t xml:space="preserve">in its programme service </w:t>
      </w:r>
      <w:r w:rsidR="00E2722A" w:rsidRPr="00D72602">
        <w:rPr>
          <w:rFonts w:ascii="Arial" w:hAnsi="Arial" w:cs="Arial"/>
          <w:sz w:val="24"/>
          <w:szCs w:val="24"/>
          <w:lang w:val="en-GB" w:bidi="ar-DZ"/>
        </w:rPr>
        <w:t>propagates learning and educational activities, promotes charitable deeds, respects the Christian system of values being guided by the universal principles of ethics, and strives to preserve national identity,</w:t>
      </w:r>
    </w:p>
    <w:p w14:paraId="2E46F273" w14:textId="77777777" w:rsidR="00E2722A" w:rsidRPr="00D72602" w:rsidRDefault="00E2722A" w:rsidP="00772D2D">
      <w:pPr>
        <w:widowControl/>
        <w:numPr>
          <w:ilvl w:val="0"/>
          <w:numId w:val="370"/>
        </w:numPr>
        <w:tabs>
          <w:tab w:val="clear" w:pos="641"/>
          <w:tab w:val="num" w:pos="1080"/>
          <w:tab w:val="left" w:pos="4896"/>
        </w:tabs>
        <w:suppressAutoHyphens/>
        <w:spacing w:after="60"/>
        <w:ind w:left="1080"/>
        <w:jc w:val="both"/>
        <w:rPr>
          <w:rFonts w:ascii="Arial" w:hAnsi="Arial" w:cs="Arial"/>
          <w:sz w:val="24"/>
          <w:szCs w:val="24"/>
          <w:lang w:val="en-GB" w:bidi="ar-DZ"/>
        </w:rPr>
      </w:pPr>
      <w:r w:rsidRPr="00D72602">
        <w:rPr>
          <w:rFonts w:ascii="Arial" w:hAnsi="Arial" w:cs="Arial"/>
          <w:sz w:val="24"/>
          <w:szCs w:val="24"/>
          <w:lang w:val="en-GB" w:bidi="ar-DZ"/>
        </w:rPr>
        <w:t>does not transmit programmes or other broadcasts referred to in Article 18 paragraph 5 within the programme service,</w:t>
      </w:r>
    </w:p>
    <w:p w14:paraId="72CFEE4E" w14:textId="77777777" w:rsidR="00E2722A" w:rsidRPr="00D72602" w:rsidRDefault="00E2722A" w:rsidP="00772D2D">
      <w:pPr>
        <w:widowControl/>
        <w:numPr>
          <w:ilvl w:val="0"/>
          <w:numId w:val="370"/>
        </w:numPr>
        <w:tabs>
          <w:tab w:val="clear" w:pos="641"/>
          <w:tab w:val="num" w:pos="1080"/>
          <w:tab w:val="left" w:pos="4896"/>
        </w:tabs>
        <w:suppressAutoHyphens/>
        <w:spacing w:after="60"/>
        <w:ind w:left="1080"/>
        <w:jc w:val="both"/>
        <w:rPr>
          <w:rFonts w:ascii="Arial" w:hAnsi="Arial" w:cs="Arial"/>
          <w:sz w:val="24"/>
          <w:szCs w:val="24"/>
          <w:lang w:val="en-GB" w:bidi="ar-DZ"/>
        </w:rPr>
      </w:pPr>
      <w:r w:rsidRPr="00D72602">
        <w:rPr>
          <w:rFonts w:ascii="Arial" w:hAnsi="Arial" w:cs="Arial"/>
          <w:sz w:val="24"/>
          <w:szCs w:val="24"/>
          <w:lang w:val="en-GB" w:bidi="ar-DZ"/>
        </w:rPr>
        <w:t xml:space="preserve">does not transmit </w:t>
      </w:r>
      <w:r w:rsidR="0098435D" w:rsidRPr="00D72602">
        <w:rPr>
          <w:rFonts w:ascii="Arial" w:hAnsi="Arial" w:cs="Arial"/>
          <w:sz w:val="24"/>
          <w:szCs w:val="24"/>
          <w:lang w:val="en-GB" w:bidi="ar-DZ"/>
        </w:rPr>
        <w:t>commercial communications</w:t>
      </w:r>
      <w:r w:rsidRPr="00D72602">
        <w:rPr>
          <w:rFonts w:ascii="Arial" w:hAnsi="Arial" w:cs="Arial"/>
          <w:sz w:val="24"/>
          <w:szCs w:val="24"/>
          <w:lang w:val="en-GB" w:bidi="ar-DZ"/>
        </w:rPr>
        <w:t>,</w:t>
      </w:r>
    </w:p>
    <w:p w14:paraId="2DF62B73" w14:textId="77777777" w:rsidR="00E2722A" w:rsidRPr="00D72602" w:rsidRDefault="00E2722A" w:rsidP="00772D2D">
      <w:pPr>
        <w:widowControl/>
        <w:numPr>
          <w:ilvl w:val="0"/>
          <w:numId w:val="370"/>
        </w:numPr>
        <w:tabs>
          <w:tab w:val="clear" w:pos="641"/>
          <w:tab w:val="num" w:pos="1080"/>
          <w:tab w:val="left" w:pos="4896"/>
        </w:tabs>
        <w:suppressAutoHyphens/>
        <w:spacing w:after="60"/>
        <w:ind w:left="1080"/>
        <w:jc w:val="both"/>
        <w:rPr>
          <w:rFonts w:ascii="Arial" w:hAnsi="Arial" w:cs="Arial"/>
          <w:sz w:val="24"/>
          <w:szCs w:val="24"/>
          <w:lang w:val="en-GB" w:bidi="ar-DZ"/>
        </w:rPr>
      </w:pPr>
      <w:r w:rsidRPr="00D72602">
        <w:rPr>
          <w:rFonts w:ascii="Arial" w:hAnsi="Arial" w:cs="Arial"/>
          <w:sz w:val="24"/>
          <w:szCs w:val="24"/>
          <w:lang w:val="en-GB" w:bidi="ar-DZ"/>
        </w:rPr>
        <w:t>does not charge any fees for transmission</w:t>
      </w:r>
      <w:r w:rsidR="00DD0C20" w:rsidRPr="00D72602">
        <w:rPr>
          <w:rFonts w:ascii="Arial" w:hAnsi="Arial" w:cs="Arial"/>
          <w:sz w:val="24"/>
          <w:szCs w:val="24"/>
          <w:lang w:val="en-GB" w:bidi="ar-DZ"/>
        </w:rPr>
        <w:t>s</w:t>
      </w:r>
      <w:r w:rsidRPr="00D72602">
        <w:rPr>
          <w:rFonts w:ascii="Arial" w:hAnsi="Arial" w:cs="Arial"/>
          <w:sz w:val="24"/>
          <w:szCs w:val="24"/>
          <w:lang w:val="en-GB" w:bidi="ar-DZ"/>
        </w:rPr>
        <w:t>, retransmission</w:t>
      </w:r>
      <w:r w:rsidR="00DD0C20" w:rsidRPr="00D72602">
        <w:rPr>
          <w:rFonts w:ascii="Arial" w:hAnsi="Arial" w:cs="Arial"/>
          <w:sz w:val="24"/>
          <w:szCs w:val="24"/>
          <w:lang w:val="en-GB" w:bidi="ar-DZ"/>
        </w:rPr>
        <w:t>s</w:t>
      </w:r>
      <w:r w:rsidRPr="00D72602">
        <w:rPr>
          <w:rFonts w:ascii="Arial" w:hAnsi="Arial" w:cs="Arial"/>
          <w:sz w:val="24"/>
          <w:szCs w:val="24"/>
          <w:lang w:val="en-GB" w:bidi="ar-DZ"/>
        </w:rPr>
        <w:t xml:space="preserve"> or </w:t>
      </w:r>
      <w:r w:rsidR="001C25DB"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reception of </w:t>
      </w:r>
      <w:r w:rsidR="00912094" w:rsidRPr="00D72602">
        <w:rPr>
          <w:rFonts w:ascii="Arial" w:hAnsi="Arial" w:cs="Arial"/>
          <w:sz w:val="24"/>
          <w:szCs w:val="24"/>
          <w:lang w:val="en-GB" w:bidi="ar-DZ"/>
        </w:rPr>
        <w:t>its</w:t>
      </w:r>
      <w:r w:rsidRPr="00D72602">
        <w:rPr>
          <w:rFonts w:ascii="Arial" w:hAnsi="Arial" w:cs="Arial"/>
          <w:sz w:val="24"/>
          <w:szCs w:val="24"/>
          <w:lang w:val="en-GB" w:bidi="ar-DZ"/>
        </w:rPr>
        <w:t xml:space="preserve"> programme service</w:t>
      </w:r>
      <w:r w:rsidR="00632106" w:rsidRPr="00D72602">
        <w:rPr>
          <w:rFonts w:ascii="Arial" w:hAnsi="Arial" w:cs="Arial"/>
          <w:sz w:val="24"/>
          <w:szCs w:val="24"/>
          <w:lang w:val="en-GB" w:bidi="ar-DZ"/>
        </w:rPr>
        <w:t>,</w:t>
      </w:r>
    </w:p>
    <w:p w14:paraId="57ED9572" w14:textId="77777777" w:rsidR="00E2722A" w:rsidRPr="00D72602" w:rsidRDefault="007E0308" w:rsidP="00772D2D">
      <w:pPr>
        <w:widowControl/>
        <w:numPr>
          <w:ilvl w:val="0"/>
          <w:numId w:val="349"/>
        </w:numPr>
        <w:tabs>
          <w:tab w:val="left" w:pos="540"/>
        </w:tabs>
        <w:suppressAutoHyphens/>
        <w:spacing w:after="60"/>
        <w:ind w:left="540"/>
        <w:jc w:val="both"/>
        <w:rPr>
          <w:rFonts w:ascii="Arial" w:hAnsi="Arial" w:cs="Arial"/>
          <w:sz w:val="24"/>
          <w:szCs w:val="24"/>
          <w:lang w:val="en-GB" w:bidi="ar-DZ"/>
        </w:rPr>
      </w:pPr>
      <w:r>
        <w:rPr>
          <w:rStyle w:val="Odwoanieprzypisudolnego"/>
          <w:rFonts w:ascii="Arial" w:hAnsi="Arial" w:cs="Arial"/>
          <w:sz w:val="24"/>
          <w:szCs w:val="24"/>
          <w:lang w:val="en-GB" w:bidi="ar-DZ"/>
        </w:rPr>
        <w:footnoteReference w:id="1"/>
      </w:r>
      <w:r w:rsidR="006F7214" w:rsidRPr="00D72602">
        <w:rPr>
          <w:rFonts w:ascii="Arial" w:hAnsi="Arial" w:cs="Arial"/>
          <w:sz w:val="24"/>
          <w:szCs w:val="24"/>
          <w:lang w:val="en-GB" w:bidi="ar-DZ"/>
        </w:rPr>
        <w:t xml:space="preserve"> </w:t>
      </w:r>
      <w:r w:rsidR="00E2722A" w:rsidRPr="00D72602">
        <w:rPr>
          <w:rFonts w:ascii="Arial" w:hAnsi="Arial" w:cs="Arial"/>
          <w:sz w:val="24"/>
          <w:szCs w:val="24"/>
          <w:lang w:val="en-GB" w:bidi="ar-DZ"/>
        </w:rPr>
        <w:t xml:space="preserve">“foreign </w:t>
      </w:r>
      <w:r w:rsidR="001C25DB" w:rsidRPr="00D72602">
        <w:rPr>
          <w:rFonts w:ascii="Arial" w:hAnsi="Arial" w:cs="Arial"/>
          <w:sz w:val="24"/>
          <w:szCs w:val="24"/>
          <w:lang w:val="en-GB" w:bidi="ar-DZ"/>
        </w:rPr>
        <w:t>entity</w:t>
      </w:r>
      <w:r w:rsidR="00E2722A" w:rsidRPr="00D72602">
        <w:rPr>
          <w:rFonts w:ascii="Arial" w:hAnsi="Arial" w:cs="Arial"/>
          <w:sz w:val="24"/>
          <w:szCs w:val="24"/>
          <w:lang w:val="en-GB" w:bidi="ar-DZ"/>
        </w:rPr>
        <w:t>” mean</w:t>
      </w:r>
      <w:r w:rsidR="001C25DB" w:rsidRPr="00D72602">
        <w:rPr>
          <w:rFonts w:ascii="Arial" w:hAnsi="Arial" w:cs="Arial"/>
          <w:sz w:val="24"/>
          <w:szCs w:val="24"/>
          <w:lang w:val="en-GB" w:bidi="ar-DZ"/>
        </w:rPr>
        <w:t>s</w:t>
      </w:r>
      <w:r w:rsidR="00E2722A" w:rsidRPr="00D72602">
        <w:rPr>
          <w:rFonts w:ascii="Arial" w:hAnsi="Arial" w:cs="Arial"/>
          <w:sz w:val="24"/>
          <w:szCs w:val="24"/>
          <w:lang w:val="en-GB" w:bidi="ar-DZ"/>
        </w:rPr>
        <w:t xml:space="preserve"> a foreign </w:t>
      </w:r>
      <w:r w:rsidR="001C25DB" w:rsidRPr="00D72602">
        <w:rPr>
          <w:rFonts w:ascii="Arial" w:hAnsi="Arial" w:cs="Arial"/>
          <w:sz w:val="24"/>
          <w:szCs w:val="24"/>
          <w:lang w:val="en-GB" w:bidi="ar-DZ"/>
        </w:rPr>
        <w:t xml:space="preserve">entity </w:t>
      </w:r>
      <w:r w:rsidR="00E2722A" w:rsidRPr="00D72602">
        <w:rPr>
          <w:rFonts w:ascii="Arial" w:hAnsi="Arial" w:cs="Arial"/>
          <w:sz w:val="24"/>
          <w:szCs w:val="24"/>
          <w:lang w:val="en-GB" w:bidi="ar-DZ"/>
        </w:rPr>
        <w:t xml:space="preserve">as defined in Article </w:t>
      </w:r>
      <w:r w:rsidR="006F7214" w:rsidRPr="00D72602">
        <w:rPr>
          <w:rFonts w:ascii="Arial" w:hAnsi="Arial" w:cs="Arial"/>
          <w:sz w:val="24"/>
          <w:szCs w:val="24"/>
          <w:lang w:val="en-GB" w:bidi="ar-DZ"/>
        </w:rPr>
        <w:t>3</w:t>
      </w:r>
      <w:r w:rsidR="00E2722A" w:rsidRPr="00D72602">
        <w:rPr>
          <w:rFonts w:ascii="Arial" w:hAnsi="Arial" w:cs="Arial"/>
          <w:sz w:val="24"/>
          <w:szCs w:val="24"/>
          <w:lang w:val="en-GB" w:bidi="ar-DZ"/>
        </w:rPr>
        <w:t xml:space="preserve"> </w:t>
      </w:r>
      <w:r w:rsidR="007A5A77" w:rsidRPr="00D72602">
        <w:rPr>
          <w:rFonts w:ascii="Arial" w:hAnsi="Arial" w:cs="Arial"/>
          <w:sz w:val="24"/>
          <w:szCs w:val="24"/>
          <w:lang w:val="en-GB" w:bidi="ar-DZ"/>
        </w:rPr>
        <w:t>sub</w:t>
      </w:r>
      <w:r w:rsidR="00E2722A" w:rsidRPr="00D72602">
        <w:rPr>
          <w:rFonts w:ascii="Arial" w:hAnsi="Arial" w:cs="Arial"/>
          <w:sz w:val="24"/>
          <w:szCs w:val="24"/>
          <w:lang w:val="en-GB" w:bidi="ar-DZ"/>
        </w:rPr>
        <w:t>paragraph </w:t>
      </w:r>
      <w:r w:rsidR="006F7214" w:rsidRPr="00D72602">
        <w:rPr>
          <w:rFonts w:ascii="Arial" w:hAnsi="Arial" w:cs="Arial"/>
          <w:sz w:val="24"/>
          <w:szCs w:val="24"/>
          <w:lang w:val="en-GB" w:bidi="ar-DZ"/>
        </w:rPr>
        <w:t>5</w:t>
      </w:r>
      <w:r w:rsidR="00E2722A" w:rsidRPr="00D72602">
        <w:rPr>
          <w:rFonts w:ascii="Arial" w:hAnsi="Arial" w:cs="Arial"/>
          <w:sz w:val="24"/>
          <w:szCs w:val="24"/>
          <w:lang w:val="en-GB" w:bidi="ar-DZ"/>
        </w:rPr>
        <w:t xml:space="preserve"> of the </w:t>
      </w:r>
      <w:r w:rsidR="00B12A6B" w:rsidRPr="00D72602">
        <w:rPr>
          <w:rFonts w:ascii="Arial" w:hAnsi="Arial" w:cs="Arial"/>
          <w:sz w:val="24"/>
          <w:szCs w:val="24"/>
          <w:lang w:val="en-GB" w:bidi="ar-DZ"/>
        </w:rPr>
        <w:t xml:space="preserve">Act on </w:t>
      </w:r>
      <w:r w:rsidR="00484777" w:rsidRPr="00D72602">
        <w:rPr>
          <w:rFonts w:ascii="Arial" w:hAnsi="Arial" w:cs="Arial"/>
          <w:sz w:val="24"/>
          <w:szCs w:val="24"/>
          <w:lang w:val="en-GB" w:bidi="ar-DZ"/>
        </w:rPr>
        <w:t xml:space="preserve">the </w:t>
      </w:r>
      <w:r w:rsidR="006F7214" w:rsidRPr="00D72602">
        <w:rPr>
          <w:rFonts w:ascii="Arial" w:hAnsi="Arial" w:cs="Arial"/>
          <w:sz w:val="24"/>
          <w:szCs w:val="24"/>
          <w:lang w:val="en-GB" w:bidi="ar-DZ"/>
        </w:rPr>
        <w:t xml:space="preserve">Principles of Foreign Business Operators and other Foreign Persons </w:t>
      </w:r>
      <w:r w:rsidR="00484777" w:rsidRPr="00D72602">
        <w:rPr>
          <w:rFonts w:ascii="Arial" w:hAnsi="Arial" w:cs="Arial"/>
          <w:sz w:val="24"/>
          <w:szCs w:val="24"/>
          <w:lang w:val="en-GB" w:bidi="ar-DZ"/>
        </w:rPr>
        <w:t xml:space="preserve">Participating </w:t>
      </w:r>
      <w:r w:rsidR="006F7214" w:rsidRPr="00D72602">
        <w:rPr>
          <w:rFonts w:ascii="Arial" w:hAnsi="Arial" w:cs="Arial"/>
          <w:sz w:val="24"/>
          <w:szCs w:val="24"/>
          <w:lang w:val="en-GB" w:bidi="ar-DZ"/>
        </w:rPr>
        <w:t xml:space="preserve">in Business Trade </w:t>
      </w:r>
      <w:r w:rsidR="00484777" w:rsidRPr="00D72602">
        <w:rPr>
          <w:rFonts w:ascii="Arial" w:hAnsi="Arial" w:cs="Arial"/>
          <w:sz w:val="24"/>
          <w:szCs w:val="24"/>
          <w:lang w:val="en-GB" w:bidi="ar-DZ"/>
        </w:rPr>
        <w:t>in</w:t>
      </w:r>
      <w:r w:rsidR="006F7214" w:rsidRPr="00D72602">
        <w:rPr>
          <w:rFonts w:ascii="Arial" w:hAnsi="Arial" w:cs="Arial"/>
          <w:sz w:val="24"/>
          <w:szCs w:val="24"/>
          <w:lang w:val="en-GB" w:bidi="ar-DZ"/>
        </w:rPr>
        <w:t xml:space="preserve"> the Republic of Poland </w:t>
      </w:r>
      <w:r w:rsidR="001C25DB" w:rsidRPr="00D72602">
        <w:rPr>
          <w:rFonts w:ascii="Arial" w:hAnsi="Arial" w:cs="Arial"/>
          <w:sz w:val="24"/>
          <w:szCs w:val="24"/>
          <w:lang w:val="en-GB" w:bidi="ar-DZ"/>
        </w:rPr>
        <w:t xml:space="preserve">of 6 March </w:t>
      </w:r>
      <w:r w:rsidR="00E2722A" w:rsidRPr="00D72602">
        <w:rPr>
          <w:rFonts w:ascii="Arial" w:hAnsi="Arial" w:cs="Arial"/>
          <w:sz w:val="24"/>
          <w:szCs w:val="24"/>
          <w:lang w:val="en-GB" w:bidi="ar-DZ"/>
        </w:rPr>
        <w:t>(</w:t>
      </w:r>
      <w:r w:rsidR="00484777" w:rsidRPr="00D72602">
        <w:rPr>
          <w:rFonts w:ascii="Arial" w:hAnsi="Arial" w:cs="Arial"/>
          <w:sz w:val="24"/>
          <w:szCs w:val="24"/>
          <w:lang w:val="en-GB" w:bidi="ar-DZ"/>
        </w:rPr>
        <w:t>Journal of Laws</w:t>
      </w:r>
      <w:r w:rsidR="006F7214" w:rsidRPr="00D72602">
        <w:rPr>
          <w:rFonts w:ascii="Arial" w:hAnsi="Arial" w:cs="Arial"/>
          <w:sz w:val="24"/>
          <w:szCs w:val="24"/>
          <w:lang w:val="en-GB" w:bidi="ar-DZ"/>
        </w:rPr>
        <w:t xml:space="preserve">, </w:t>
      </w:r>
      <w:r w:rsidR="00317793" w:rsidRPr="00D72602">
        <w:rPr>
          <w:rFonts w:ascii="Arial" w:hAnsi="Arial" w:cs="Arial"/>
          <w:sz w:val="24"/>
          <w:szCs w:val="24"/>
          <w:lang w:val="en-GB" w:bidi="ar-DZ"/>
        </w:rPr>
        <w:t xml:space="preserve">item </w:t>
      </w:r>
      <w:r w:rsidR="006F7214" w:rsidRPr="00D72602">
        <w:rPr>
          <w:rFonts w:ascii="Arial" w:hAnsi="Arial" w:cs="Arial"/>
          <w:sz w:val="24"/>
          <w:szCs w:val="24"/>
          <w:lang w:val="en-GB" w:bidi="ar-DZ"/>
        </w:rPr>
        <w:t>649</w:t>
      </w:r>
      <w:r w:rsidR="00E2722A" w:rsidRPr="00D72602">
        <w:rPr>
          <w:rFonts w:ascii="Arial" w:hAnsi="Arial" w:cs="Arial"/>
          <w:sz w:val="24"/>
          <w:szCs w:val="24"/>
          <w:lang w:val="en-GB" w:bidi="ar-DZ"/>
        </w:rPr>
        <w:t>),</w:t>
      </w:r>
    </w:p>
    <w:p w14:paraId="508B18DF" w14:textId="77777777" w:rsidR="00E2722A" w:rsidRPr="00D72602" w:rsidRDefault="00E2722A" w:rsidP="00772D2D">
      <w:pPr>
        <w:widowControl/>
        <w:numPr>
          <w:ilvl w:val="0"/>
          <w:numId w:val="349"/>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“creative team” mean</w:t>
      </w:r>
      <w:r w:rsidR="00A95944" w:rsidRPr="00D72602">
        <w:rPr>
          <w:rFonts w:ascii="Arial" w:hAnsi="Arial" w:cs="Arial"/>
          <w:sz w:val="24"/>
          <w:szCs w:val="24"/>
          <w:lang w:val="en-GB" w:bidi="ar-DZ"/>
        </w:rPr>
        <w:t>s</w:t>
      </w:r>
      <w:r w:rsidRPr="00D72602">
        <w:rPr>
          <w:rFonts w:ascii="Arial" w:hAnsi="Arial" w:cs="Arial"/>
          <w:sz w:val="24"/>
          <w:szCs w:val="24"/>
          <w:lang w:val="en-GB" w:bidi="ar-DZ"/>
        </w:rPr>
        <w:t xml:space="preserve"> a team of pe</w:t>
      </w:r>
      <w:r w:rsidR="00A95944" w:rsidRPr="00D72602">
        <w:rPr>
          <w:rFonts w:ascii="Arial" w:hAnsi="Arial" w:cs="Arial"/>
          <w:sz w:val="24"/>
          <w:szCs w:val="24"/>
          <w:lang w:val="en-GB" w:bidi="ar-DZ"/>
        </w:rPr>
        <w:t>ople</w:t>
      </w:r>
      <w:r w:rsidRPr="00D72602">
        <w:rPr>
          <w:rFonts w:ascii="Arial" w:hAnsi="Arial" w:cs="Arial"/>
          <w:sz w:val="24"/>
          <w:szCs w:val="24"/>
          <w:lang w:val="en-GB" w:bidi="ar-DZ"/>
        </w:rPr>
        <w:t xml:space="preserve"> who create program</w:t>
      </w:r>
      <w:r w:rsidR="00F65019" w:rsidRPr="00D72602">
        <w:rPr>
          <w:rFonts w:ascii="Arial" w:hAnsi="Arial" w:cs="Arial"/>
          <w:sz w:val="24"/>
          <w:szCs w:val="24"/>
          <w:lang w:val="en-GB" w:bidi="ar-DZ"/>
        </w:rPr>
        <w:t>me</w:t>
      </w:r>
      <w:r w:rsidRPr="00D72602">
        <w:rPr>
          <w:rFonts w:ascii="Arial" w:hAnsi="Arial" w:cs="Arial"/>
          <w:sz w:val="24"/>
          <w:szCs w:val="24"/>
          <w:lang w:val="en-GB" w:bidi="ar-DZ"/>
        </w:rPr>
        <w:t>s including, in particular: the director, script writer, set designer, operator, performers of lead characters and composer</w:t>
      </w:r>
      <w:r w:rsidR="00632106" w:rsidRPr="00D72602">
        <w:rPr>
          <w:rFonts w:ascii="Arial" w:hAnsi="Arial" w:cs="Arial"/>
          <w:sz w:val="24"/>
          <w:szCs w:val="24"/>
          <w:lang w:val="en-GB" w:bidi="ar-DZ"/>
        </w:rPr>
        <w:t>,</w:t>
      </w:r>
    </w:p>
    <w:p w14:paraId="0345F06B" w14:textId="77777777" w:rsidR="00BF3FB6" w:rsidRPr="00D72602" w:rsidRDefault="00DA564C" w:rsidP="00772D2D">
      <w:pPr>
        <w:widowControl/>
        <w:numPr>
          <w:ilvl w:val="0"/>
          <w:numId w:val="349"/>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“thematic programme service” mean</w:t>
      </w:r>
      <w:r w:rsidR="00A95944" w:rsidRPr="00D72602">
        <w:rPr>
          <w:rFonts w:ascii="Arial" w:hAnsi="Arial" w:cs="Arial"/>
          <w:sz w:val="24"/>
          <w:szCs w:val="24"/>
          <w:lang w:val="en-GB" w:bidi="ar-DZ"/>
        </w:rPr>
        <w:t>s</w:t>
      </w:r>
      <w:r w:rsidRPr="00D72602">
        <w:rPr>
          <w:rFonts w:ascii="Arial" w:hAnsi="Arial" w:cs="Arial"/>
          <w:sz w:val="24"/>
          <w:szCs w:val="24"/>
          <w:lang w:val="en-GB" w:bidi="ar-DZ"/>
        </w:rPr>
        <w:t xml:space="preserve"> a programme service where at least 70</w:t>
      </w:r>
      <w:r w:rsidR="00E07090" w:rsidRPr="00D72602">
        <w:rPr>
          <w:rFonts w:ascii="Arial" w:hAnsi="Arial" w:cs="Arial"/>
          <w:sz w:val="24"/>
          <w:szCs w:val="24"/>
          <w:lang w:val="en-GB" w:bidi="ar-DZ"/>
        </w:rPr>
        <w:t xml:space="preserve"> per cent</w:t>
      </w:r>
      <w:r w:rsidRPr="00D72602">
        <w:rPr>
          <w:rFonts w:ascii="Arial" w:hAnsi="Arial" w:cs="Arial"/>
          <w:sz w:val="24"/>
          <w:szCs w:val="24"/>
          <w:lang w:val="en-GB" w:bidi="ar-DZ"/>
        </w:rPr>
        <w:t xml:space="preserve"> of the monthly transmission time during </w:t>
      </w:r>
      <w:r w:rsidR="00A95944"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hours </w:t>
      </w:r>
      <w:r w:rsidR="00A95944" w:rsidRPr="00D72602">
        <w:rPr>
          <w:rFonts w:ascii="Arial" w:hAnsi="Arial" w:cs="Arial"/>
          <w:sz w:val="24"/>
          <w:szCs w:val="24"/>
          <w:lang w:val="en-GB" w:bidi="ar-DZ"/>
        </w:rPr>
        <w:t>of</w:t>
      </w:r>
      <w:r w:rsidRPr="00D72602">
        <w:rPr>
          <w:rFonts w:ascii="Arial" w:hAnsi="Arial" w:cs="Arial"/>
          <w:sz w:val="24"/>
          <w:szCs w:val="24"/>
          <w:lang w:val="en-GB" w:bidi="ar-DZ"/>
        </w:rPr>
        <w:t xml:space="preserve"> </w:t>
      </w:r>
      <w:r w:rsidR="007119B1" w:rsidRPr="00D72602">
        <w:rPr>
          <w:rFonts w:ascii="Arial" w:hAnsi="Arial" w:cs="Arial"/>
          <w:sz w:val="24"/>
          <w:szCs w:val="24"/>
          <w:lang w:val="en-GB" w:bidi="ar-DZ"/>
        </w:rPr>
        <w:t>0</w:t>
      </w:r>
      <w:r w:rsidR="00A95944" w:rsidRPr="00D72602">
        <w:rPr>
          <w:rFonts w:ascii="Arial" w:hAnsi="Arial" w:cs="Arial"/>
          <w:sz w:val="24"/>
          <w:szCs w:val="24"/>
          <w:lang w:val="en-GB" w:bidi="ar-DZ"/>
        </w:rPr>
        <w:t>6</w:t>
      </w:r>
      <w:r w:rsidR="007119B1" w:rsidRPr="00D72602">
        <w:rPr>
          <w:rFonts w:ascii="Arial" w:hAnsi="Arial" w:cs="Arial"/>
          <w:sz w:val="24"/>
          <w:szCs w:val="24"/>
          <w:lang w:val="en-GB" w:bidi="ar-DZ"/>
        </w:rPr>
        <w:t xml:space="preserve">:00 and </w:t>
      </w:r>
      <w:r w:rsidR="00A95944" w:rsidRPr="00D72602">
        <w:rPr>
          <w:rFonts w:ascii="Arial" w:hAnsi="Arial" w:cs="Arial"/>
          <w:sz w:val="24"/>
          <w:szCs w:val="24"/>
          <w:lang w:val="en-GB" w:bidi="ar-DZ"/>
        </w:rPr>
        <w:t>23</w:t>
      </w:r>
      <w:r w:rsidR="007119B1" w:rsidRPr="00D72602">
        <w:rPr>
          <w:rFonts w:ascii="Arial" w:hAnsi="Arial" w:cs="Arial"/>
          <w:sz w:val="24"/>
          <w:szCs w:val="24"/>
          <w:lang w:val="en-GB" w:bidi="ar-DZ"/>
        </w:rPr>
        <w:t>:00</w:t>
      </w:r>
      <w:r w:rsidRPr="00D72602">
        <w:rPr>
          <w:rFonts w:ascii="Arial" w:hAnsi="Arial" w:cs="Arial"/>
          <w:sz w:val="24"/>
          <w:szCs w:val="24"/>
          <w:lang w:val="en-GB" w:bidi="ar-DZ"/>
        </w:rPr>
        <w:t xml:space="preserve"> is devoted to programmes and other broadcasts in line with the main theme of the programme service</w:t>
      </w:r>
      <w:r w:rsidR="00632106" w:rsidRPr="00D72602">
        <w:rPr>
          <w:rFonts w:ascii="Arial" w:hAnsi="Arial" w:cs="Arial"/>
          <w:sz w:val="24"/>
          <w:szCs w:val="24"/>
          <w:lang w:val="en-GB" w:bidi="ar-DZ"/>
        </w:rPr>
        <w:t>,</w:t>
      </w:r>
    </w:p>
    <w:p w14:paraId="2D24DE56" w14:textId="77777777" w:rsidR="003909F4" w:rsidRPr="00D72602" w:rsidRDefault="00FC0BF8" w:rsidP="00772D2D">
      <w:pPr>
        <w:widowControl/>
        <w:numPr>
          <w:ilvl w:val="0"/>
          <w:numId w:val="349"/>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w:t>
      </w:r>
      <w:r w:rsidR="003909F4" w:rsidRPr="00D72602">
        <w:rPr>
          <w:rFonts w:ascii="Arial" w:hAnsi="Arial" w:cs="Arial"/>
          <w:sz w:val="24"/>
          <w:szCs w:val="24"/>
          <w:lang w:val="en-GB" w:bidi="ar-DZ"/>
        </w:rPr>
        <w:t>programme originally produced in the Polish language” mean</w:t>
      </w:r>
      <w:r w:rsidR="00A95944" w:rsidRPr="00D72602">
        <w:rPr>
          <w:rFonts w:ascii="Arial" w:hAnsi="Arial" w:cs="Arial"/>
          <w:sz w:val="24"/>
          <w:szCs w:val="24"/>
          <w:lang w:val="en-GB" w:bidi="ar-DZ"/>
        </w:rPr>
        <w:t>s</w:t>
      </w:r>
      <w:r w:rsidR="003909F4" w:rsidRPr="00D72602">
        <w:rPr>
          <w:rFonts w:ascii="Arial" w:hAnsi="Arial" w:cs="Arial"/>
          <w:sz w:val="24"/>
          <w:szCs w:val="24"/>
          <w:lang w:val="en-GB" w:bidi="ar-DZ"/>
        </w:rPr>
        <w:t xml:space="preserve"> a programme </w:t>
      </w:r>
      <w:r w:rsidR="00A95944" w:rsidRPr="00D72602">
        <w:rPr>
          <w:rFonts w:ascii="Arial" w:hAnsi="Arial" w:cs="Arial"/>
          <w:sz w:val="24"/>
          <w:szCs w:val="24"/>
          <w:lang w:val="en-GB" w:bidi="ar-DZ"/>
        </w:rPr>
        <w:t>that</w:t>
      </w:r>
      <w:r w:rsidR="003909F4" w:rsidRPr="00D72602">
        <w:rPr>
          <w:rFonts w:ascii="Arial" w:hAnsi="Arial" w:cs="Arial"/>
          <w:sz w:val="24"/>
          <w:szCs w:val="24"/>
          <w:lang w:val="en-GB" w:bidi="ar-DZ"/>
        </w:rPr>
        <w:t xml:space="preserve"> meets the criteria of </w:t>
      </w:r>
      <w:r w:rsidR="00A95944" w:rsidRPr="00D72602">
        <w:rPr>
          <w:rFonts w:ascii="Arial" w:hAnsi="Arial" w:cs="Arial"/>
          <w:sz w:val="24"/>
          <w:szCs w:val="24"/>
          <w:lang w:val="en-GB" w:bidi="ar-DZ"/>
        </w:rPr>
        <w:t xml:space="preserve">being a </w:t>
      </w:r>
      <w:r w:rsidR="003909F4" w:rsidRPr="00D72602">
        <w:rPr>
          <w:rFonts w:ascii="Arial" w:hAnsi="Arial" w:cs="Arial"/>
          <w:sz w:val="24"/>
          <w:szCs w:val="24"/>
          <w:lang w:val="en-GB" w:bidi="ar-DZ"/>
        </w:rPr>
        <w:t xml:space="preserve">European </w:t>
      </w:r>
      <w:r w:rsidR="00484236" w:rsidRPr="00D72602">
        <w:rPr>
          <w:rFonts w:ascii="Arial" w:hAnsi="Arial" w:cs="Arial"/>
          <w:sz w:val="24"/>
          <w:szCs w:val="24"/>
          <w:lang w:val="en-GB" w:bidi="ar-DZ"/>
        </w:rPr>
        <w:t>work</w:t>
      </w:r>
      <w:r w:rsidR="00A95944" w:rsidRPr="00D72602">
        <w:rPr>
          <w:rFonts w:ascii="Arial" w:hAnsi="Arial" w:cs="Arial"/>
          <w:sz w:val="24"/>
          <w:szCs w:val="24"/>
          <w:lang w:val="en-GB" w:bidi="ar-DZ"/>
        </w:rPr>
        <w:t>,</w:t>
      </w:r>
      <w:r w:rsidR="003909F4" w:rsidRPr="00D72602">
        <w:rPr>
          <w:rFonts w:ascii="Arial" w:hAnsi="Arial" w:cs="Arial"/>
          <w:sz w:val="24"/>
          <w:szCs w:val="24"/>
          <w:lang w:val="en-GB" w:bidi="ar-DZ"/>
        </w:rPr>
        <w:t xml:space="preserve"> as defined in this Act, which has been </w:t>
      </w:r>
      <w:r w:rsidR="003909F4" w:rsidRPr="00D72602">
        <w:rPr>
          <w:rFonts w:ascii="Arial" w:hAnsi="Arial" w:cs="Arial"/>
          <w:sz w:val="24"/>
          <w:szCs w:val="24"/>
          <w:lang w:val="en-GB" w:bidi="ar-DZ"/>
        </w:rPr>
        <w:lastRenderedPageBreak/>
        <w:t>produced on the basis of a script written originally in the Polish language and first registered in the Polish language</w:t>
      </w:r>
      <w:r w:rsidR="00632106" w:rsidRPr="00D72602">
        <w:rPr>
          <w:rFonts w:ascii="Arial" w:hAnsi="Arial" w:cs="Arial"/>
          <w:sz w:val="24"/>
          <w:szCs w:val="24"/>
          <w:lang w:val="en-GB" w:bidi="ar-DZ"/>
        </w:rPr>
        <w:t>,</w:t>
      </w:r>
    </w:p>
    <w:p w14:paraId="7A725C30" w14:textId="77777777" w:rsidR="00334733" w:rsidRPr="00D72602" w:rsidRDefault="00496A6E" w:rsidP="00772D2D">
      <w:pPr>
        <w:widowControl/>
        <w:numPr>
          <w:ilvl w:val="0"/>
          <w:numId w:val="349"/>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“children’s programme” mean</w:t>
      </w:r>
      <w:r w:rsidR="00C43CF3" w:rsidRPr="00D72602">
        <w:rPr>
          <w:rFonts w:ascii="Arial" w:hAnsi="Arial" w:cs="Arial"/>
          <w:sz w:val="24"/>
          <w:szCs w:val="24"/>
          <w:lang w:val="en-GB" w:bidi="ar-DZ"/>
        </w:rPr>
        <w:t>s</w:t>
      </w:r>
      <w:r w:rsidRPr="00D72602">
        <w:rPr>
          <w:rFonts w:ascii="Arial" w:hAnsi="Arial" w:cs="Arial"/>
          <w:sz w:val="24"/>
          <w:szCs w:val="24"/>
          <w:lang w:val="en-GB" w:bidi="ar-DZ"/>
        </w:rPr>
        <w:t xml:space="preserve"> a programme </w:t>
      </w:r>
      <w:r w:rsidR="00C43CF3" w:rsidRPr="00D72602">
        <w:rPr>
          <w:rFonts w:ascii="Arial" w:hAnsi="Arial" w:cs="Arial"/>
          <w:sz w:val="24"/>
          <w:szCs w:val="24"/>
          <w:lang w:val="en-GB" w:bidi="ar-DZ"/>
        </w:rPr>
        <w:t>that</w:t>
      </w:r>
      <w:r w:rsidRPr="00D72602">
        <w:rPr>
          <w:rFonts w:ascii="Arial" w:hAnsi="Arial" w:cs="Arial"/>
          <w:sz w:val="24"/>
          <w:szCs w:val="24"/>
          <w:lang w:val="en-GB" w:bidi="ar-DZ"/>
        </w:rPr>
        <w:t xml:space="preserve">, in view of </w:t>
      </w:r>
      <w:r w:rsidR="00C43CF3" w:rsidRPr="00D72602">
        <w:rPr>
          <w:rFonts w:ascii="Arial" w:hAnsi="Arial" w:cs="Arial"/>
          <w:sz w:val="24"/>
          <w:szCs w:val="24"/>
          <w:lang w:val="en-GB" w:bidi="ar-DZ"/>
        </w:rPr>
        <w:t>broadcasting</w:t>
      </w:r>
      <w:r w:rsidR="00712470" w:rsidRPr="00D72602">
        <w:rPr>
          <w:rFonts w:ascii="Arial" w:hAnsi="Arial" w:cs="Arial"/>
          <w:sz w:val="24"/>
          <w:szCs w:val="24"/>
          <w:lang w:val="en-GB" w:bidi="ar-DZ"/>
        </w:rPr>
        <w:t xml:space="preserve"> hours</w:t>
      </w:r>
      <w:r w:rsidR="00334733" w:rsidRPr="00D72602">
        <w:rPr>
          <w:rFonts w:ascii="Arial" w:hAnsi="Arial" w:cs="Arial"/>
          <w:sz w:val="24"/>
          <w:szCs w:val="24"/>
          <w:lang w:val="en-GB" w:bidi="ar-DZ"/>
        </w:rPr>
        <w:t xml:space="preserve"> and content, is addressed primarily at children</w:t>
      </w:r>
      <w:r w:rsidR="00632106" w:rsidRPr="00D72602">
        <w:rPr>
          <w:rFonts w:ascii="Arial" w:hAnsi="Arial" w:cs="Arial"/>
          <w:sz w:val="24"/>
          <w:szCs w:val="24"/>
          <w:lang w:val="en-GB" w:bidi="ar-DZ"/>
        </w:rPr>
        <w:t>,</w:t>
      </w:r>
    </w:p>
    <w:p w14:paraId="10479134" w14:textId="77777777" w:rsidR="00496A6E" w:rsidRPr="00D72602" w:rsidRDefault="00334733" w:rsidP="00772D2D">
      <w:pPr>
        <w:widowControl/>
        <w:numPr>
          <w:ilvl w:val="0"/>
          <w:numId w:val="349"/>
        </w:numPr>
        <w:tabs>
          <w:tab w:val="left" w:pos="540"/>
          <w:tab w:val="left" w:pos="90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“commercial communication” mean</w:t>
      </w:r>
      <w:r w:rsidR="00C43CF3" w:rsidRPr="00D72602">
        <w:rPr>
          <w:rFonts w:ascii="Arial" w:hAnsi="Arial" w:cs="Arial"/>
          <w:sz w:val="24"/>
          <w:szCs w:val="24"/>
          <w:lang w:val="en-GB" w:bidi="ar-DZ"/>
        </w:rPr>
        <w:t>s</w:t>
      </w:r>
      <w:r w:rsidRPr="00D72602">
        <w:rPr>
          <w:rFonts w:ascii="Arial" w:hAnsi="Arial" w:cs="Arial"/>
          <w:sz w:val="24"/>
          <w:szCs w:val="24"/>
          <w:lang w:val="en-GB" w:bidi="ar-DZ"/>
        </w:rPr>
        <w:t xml:space="preserve"> any </w:t>
      </w:r>
      <w:r w:rsidR="00C43CF3" w:rsidRPr="00D72602">
        <w:rPr>
          <w:rFonts w:ascii="Arial" w:hAnsi="Arial" w:cs="Arial"/>
          <w:sz w:val="24"/>
          <w:szCs w:val="24"/>
          <w:lang w:val="en-GB" w:bidi="ar-DZ"/>
        </w:rPr>
        <w:t>communication</w:t>
      </w:r>
      <w:r w:rsidRPr="00D72602">
        <w:rPr>
          <w:rFonts w:ascii="Arial" w:hAnsi="Arial" w:cs="Arial"/>
          <w:sz w:val="24"/>
          <w:szCs w:val="24"/>
          <w:lang w:val="en-GB" w:bidi="ar-DZ"/>
        </w:rPr>
        <w:t>, including images with or without sound</w:t>
      </w:r>
      <w:r w:rsidR="00C43CF3" w:rsidRPr="00D72602">
        <w:rPr>
          <w:rFonts w:ascii="Arial" w:hAnsi="Arial" w:cs="Arial"/>
          <w:sz w:val="24"/>
          <w:szCs w:val="24"/>
          <w:lang w:val="en-GB" w:bidi="ar-DZ"/>
        </w:rPr>
        <w:t>,</w:t>
      </w:r>
      <w:r w:rsidRPr="00D72602">
        <w:rPr>
          <w:rFonts w:ascii="Arial" w:hAnsi="Arial" w:cs="Arial"/>
          <w:sz w:val="24"/>
          <w:szCs w:val="24"/>
          <w:lang w:val="en-GB" w:bidi="ar-DZ"/>
        </w:rPr>
        <w:t xml:space="preserve"> or sounds only, </w:t>
      </w:r>
      <w:r w:rsidR="00C43CF3" w:rsidRPr="00D72602">
        <w:rPr>
          <w:rFonts w:ascii="Arial" w:hAnsi="Arial" w:cs="Arial"/>
          <w:sz w:val="24"/>
          <w:szCs w:val="24"/>
          <w:lang w:val="en-GB" w:bidi="ar-DZ"/>
        </w:rPr>
        <w:t xml:space="preserve">that </w:t>
      </w:r>
      <w:r w:rsidR="00912F28" w:rsidRPr="00D72602">
        <w:rPr>
          <w:rFonts w:ascii="Arial" w:hAnsi="Arial" w:cs="Arial"/>
          <w:sz w:val="24"/>
          <w:szCs w:val="24"/>
          <w:lang w:val="en-GB" w:bidi="ar-DZ"/>
        </w:rPr>
        <w:t>is</w:t>
      </w:r>
      <w:r w:rsidRPr="00D72602">
        <w:rPr>
          <w:rFonts w:ascii="Arial" w:hAnsi="Arial" w:cs="Arial"/>
          <w:sz w:val="24"/>
          <w:szCs w:val="24"/>
          <w:lang w:val="en-GB" w:bidi="ar-DZ"/>
        </w:rPr>
        <w:t xml:space="preserve"> designed to promote, directly or indirectly, the goods, services or </w:t>
      </w:r>
      <w:r w:rsidR="00E33305" w:rsidRPr="00D72602">
        <w:rPr>
          <w:rFonts w:ascii="Arial" w:hAnsi="Arial" w:cs="Arial"/>
          <w:sz w:val="24"/>
          <w:szCs w:val="24"/>
          <w:lang w:val="en-GB" w:bidi="ar-DZ"/>
        </w:rPr>
        <w:t>reputation</w:t>
      </w:r>
      <w:r w:rsidRPr="00D72602">
        <w:rPr>
          <w:rFonts w:ascii="Arial" w:hAnsi="Arial" w:cs="Arial"/>
          <w:sz w:val="24"/>
          <w:szCs w:val="24"/>
          <w:lang w:val="en-GB" w:bidi="ar-DZ"/>
        </w:rPr>
        <w:t xml:space="preserve"> of a</w:t>
      </w:r>
      <w:r w:rsidR="0018459D" w:rsidRPr="00D72602">
        <w:rPr>
          <w:rFonts w:ascii="Arial" w:hAnsi="Arial" w:cs="Arial"/>
          <w:sz w:val="24"/>
          <w:szCs w:val="24"/>
          <w:lang w:val="en-GB" w:bidi="ar-DZ"/>
        </w:rPr>
        <w:t>n</w:t>
      </w:r>
      <w:r w:rsidRPr="00D72602">
        <w:rPr>
          <w:rFonts w:ascii="Arial" w:hAnsi="Arial" w:cs="Arial"/>
          <w:sz w:val="24"/>
          <w:szCs w:val="24"/>
          <w:lang w:val="en-GB" w:bidi="ar-DZ"/>
        </w:rPr>
        <w:t xml:space="preserve"> entity </w:t>
      </w:r>
      <w:r w:rsidR="00C43CF3" w:rsidRPr="00D72602">
        <w:rPr>
          <w:rFonts w:ascii="Arial" w:hAnsi="Arial" w:cs="Arial"/>
          <w:sz w:val="24"/>
          <w:szCs w:val="24"/>
          <w:lang w:val="en-GB" w:bidi="ar-DZ"/>
        </w:rPr>
        <w:t>conducting</w:t>
      </w:r>
      <w:r w:rsidR="001F23DA" w:rsidRPr="00D72602">
        <w:rPr>
          <w:rFonts w:ascii="Arial" w:hAnsi="Arial" w:cs="Arial"/>
          <w:sz w:val="24"/>
          <w:szCs w:val="24"/>
          <w:lang w:val="en-GB" w:bidi="ar-DZ"/>
        </w:rPr>
        <w:t xml:space="preserve"> business</w:t>
      </w:r>
      <w:r w:rsidRPr="00D72602">
        <w:rPr>
          <w:rFonts w:ascii="Arial" w:hAnsi="Arial" w:cs="Arial"/>
          <w:sz w:val="24"/>
          <w:szCs w:val="24"/>
          <w:lang w:val="en-GB" w:bidi="ar-DZ"/>
        </w:rPr>
        <w:t xml:space="preserve"> </w:t>
      </w:r>
      <w:r w:rsidR="0018459D" w:rsidRPr="00D72602">
        <w:rPr>
          <w:rFonts w:ascii="Arial" w:hAnsi="Arial" w:cs="Arial"/>
          <w:sz w:val="24"/>
          <w:szCs w:val="24"/>
          <w:lang w:val="en-GB" w:bidi="ar-DZ"/>
        </w:rPr>
        <w:t xml:space="preserve">or </w:t>
      </w:r>
      <w:r w:rsidR="00C43CF3" w:rsidRPr="00D72602">
        <w:rPr>
          <w:rFonts w:ascii="Arial" w:hAnsi="Arial" w:cs="Arial"/>
          <w:sz w:val="24"/>
          <w:szCs w:val="24"/>
          <w:lang w:val="en-GB" w:bidi="ar-DZ"/>
        </w:rPr>
        <w:t xml:space="preserve">performing a </w:t>
      </w:r>
      <w:r w:rsidR="0018459D" w:rsidRPr="00D72602">
        <w:rPr>
          <w:rFonts w:ascii="Arial" w:hAnsi="Arial" w:cs="Arial"/>
          <w:sz w:val="24"/>
          <w:szCs w:val="24"/>
          <w:lang w:val="en-GB" w:bidi="ar-DZ"/>
        </w:rPr>
        <w:t xml:space="preserve">professional </w:t>
      </w:r>
      <w:r w:rsidRPr="00D72602">
        <w:rPr>
          <w:rFonts w:ascii="Arial" w:hAnsi="Arial" w:cs="Arial"/>
          <w:sz w:val="24"/>
          <w:szCs w:val="24"/>
          <w:lang w:val="en-GB" w:bidi="ar-DZ"/>
        </w:rPr>
        <w:t>activity</w:t>
      </w:r>
      <w:r w:rsidR="0018459D" w:rsidRPr="00D72602">
        <w:rPr>
          <w:rFonts w:ascii="Arial" w:hAnsi="Arial" w:cs="Arial"/>
          <w:sz w:val="24"/>
          <w:szCs w:val="24"/>
          <w:lang w:val="en-GB" w:bidi="ar-DZ"/>
        </w:rPr>
        <w:t xml:space="preserve">, accompanying or </w:t>
      </w:r>
      <w:r w:rsidRPr="00D72602">
        <w:rPr>
          <w:rFonts w:ascii="Arial" w:hAnsi="Arial" w:cs="Arial"/>
          <w:sz w:val="24"/>
          <w:szCs w:val="24"/>
          <w:lang w:val="en-GB" w:bidi="ar-DZ"/>
        </w:rPr>
        <w:t>included in a programme in return for payment or similar consideration</w:t>
      </w:r>
      <w:r w:rsidR="00C43CF3" w:rsidRPr="00D72602">
        <w:rPr>
          <w:rFonts w:ascii="Arial" w:hAnsi="Arial" w:cs="Arial"/>
          <w:sz w:val="24"/>
          <w:szCs w:val="24"/>
          <w:lang w:val="en-GB" w:bidi="ar-DZ"/>
        </w:rPr>
        <w:t>,</w:t>
      </w:r>
      <w:r w:rsidRPr="00D72602">
        <w:rPr>
          <w:rFonts w:ascii="Arial" w:hAnsi="Arial" w:cs="Arial"/>
          <w:sz w:val="24"/>
          <w:szCs w:val="24"/>
          <w:lang w:val="en-GB" w:bidi="ar-DZ"/>
        </w:rPr>
        <w:t xml:space="preserve"> or for self-promotional purposes</w:t>
      </w:r>
      <w:r w:rsidR="0018459D" w:rsidRPr="00D72602">
        <w:rPr>
          <w:rFonts w:ascii="Arial" w:hAnsi="Arial" w:cs="Arial"/>
          <w:sz w:val="24"/>
          <w:szCs w:val="24"/>
          <w:lang w:val="en-GB" w:bidi="ar-DZ"/>
        </w:rPr>
        <w:t xml:space="preserve">, in particular </w:t>
      </w:r>
      <w:r w:rsidRPr="00D72602">
        <w:rPr>
          <w:rFonts w:ascii="Arial" w:hAnsi="Arial" w:cs="Arial"/>
          <w:sz w:val="24"/>
          <w:szCs w:val="24"/>
          <w:lang w:val="en-GB" w:bidi="ar-DZ"/>
        </w:rPr>
        <w:t>advertising, sponsorship, teleshopping and product placement</w:t>
      </w:r>
      <w:r w:rsidR="00632106" w:rsidRPr="00D72602">
        <w:rPr>
          <w:rFonts w:ascii="Arial" w:hAnsi="Arial" w:cs="Arial"/>
          <w:sz w:val="24"/>
          <w:szCs w:val="24"/>
          <w:lang w:val="en-GB" w:bidi="ar-DZ"/>
        </w:rPr>
        <w:t>,</w:t>
      </w:r>
      <w:r w:rsidR="00F821F2" w:rsidRPr="00D72602">
        <w:rPr>
          <w:rFonts w:ascii="Arial" w:hAnsi="Arial" w:cs="Arial"/>
          <w:sz w:val="24"/>
          <w:szCs w:val="24"/>
          <w:lang w:val="en-GB" w:bidi="ar-DZ"/>
        </w:rPr>
        <w:t xml:space="preserve"> </w:t>
      </w:r>
    </w:p>
    <w:p w14:paraId="249A43CC" w14:textId="77777777" w:rsidR="0018459D" w:rsidRPr="00D72602" w:rsidRDefault="0018459D" w:rsidP="00772D2D">
      <w:pPr>
        <w:widowControl/>
        <w:numPr>
          <w:ilvl w:val="0"/>
          <w:numId w:val="349"/>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 xml:space="preserve">“advertising” </w:t>
      </w:r>
      <w:r w:rsidR="00945CAF" w:rsidRPr="00D72602">
        <w:rPr>
          <w:rFonts w:ascii="Arial" w:hAnsi="Arial" w:cs="Arial"/>
          <w:sz w:val="24"/>
          <w:szCs w:val="24"/>
          <w:lang w:val="en-GB" w:bidi="ar-DZ"/>
        </w:rPr>
        <w:t>mean</w:t>
      </w:r>
      <w:r w:rsidR="00C43CF3" w:rsidRPr="00D72602">
        <w:rPr>
          <w:rFonts w:ascii="Arial" w:hAnsi="Arial" w:cs="Arial"/>
          <w:sz w:val="24"/>
          <w:szCs w:val="24"/>
          <w:lang w:val="en-GB" w:bidi="ar-DZ"/>
        </w:rPr>
        <w:t>s</w:t>
      </w:r>
      <w:r w:rsidR="00945CAF" w:rsidRPr="00D72602">
        <w:rPr>
          <w:rFonts w:ascii="Arial" w:hAnsi="Arial" w:cs="Arial"/>
          <w:sz w:val="24"/>
          <w:szCs w:val="24"/>
          <w:lang w:val="en-GB" w:bidi="ar-DZ"/>
        </w:rPr>
        <w:t xml:space="preserve"> a</w:t>
      </w:r>
      <w:r w:rsidR="00735BAD" w:rsidRPr="00D72602">
        <w:rPr>
          <w:rFonts w:ascii="Arial" w:hAnsi="Arial" w:cs="Arial"/>
          <w:sz w:val="24"/>
          <w:szCs w:val="24"/>
          <w:lang w:val="en-GB" w:bidi="ar-DZ"/>
        </w:rPr>
        <w:t xml:space="preserve"> commercial communication, originating from a public or private </w:t>
      </w:r>
      <w:r w:rsidR="00380475" w:rsidRPr="00D72602">
        <w:rPr>
          <w:rFonts w:ascii="Arial" w:hAnsi="Arial" w:cs="Arial"/>
          <w:sz w:val="24"/>
          <w:szCs w:val="24"/>
          <w:lang w:val="en-GB" w:bidi="ar-DZ"/>
        </w:rPr>
        <w:t>entity</w:t>
      </w:r>
      <w:r w:rsidR="00735BAD" w:rsidRPr="00D72602">
        <w:rPr>
          <w:rFonts w:ascii="Arial" w:hAnsi="Arial" w:cs="Arial"/>
          <w:sz w:val="24"/>
          <w:szCs w:val="24"/>
          <w:lang w:val="en-GB" w:bidi="ar-DZ"/>
        </w:rPr>
        <w:t xml:space="preserve"> in connection with its </w:t>
      </w:r>
      <w:r w:rsidR="001F23DA" w:rsidRPr="00D72602">
        <w:rPr>
          <w:rFonts w:ascii="Arial" w:hAnsi="Arial" w:cs="Arial"/>
          <w:sz w:val="24"/>
          <w:szCs w:val="24"/>
          <w:lang w:val="en-GB" w:bidi="ar-DZ"/>
        </w:rPr>
        <w:t xml:space="preserve">business </w:t>
      </w:r>
      <w:r w:rsidR="00E375B2" w:rsidRPr="00D72602">
        <w:rPr>
          <w:rFonts w:ascii="Arial" w:hAnsi="Arial" w:cs="Arial"/>
          <w:sz w:val="24"/>
          <w:szCs w:val="24"/>
          <w:lang w:val="en-GB" w:bidi="ar-DZ"/>
        </w:rPr>
        <w:t>or professional activity</w:t>
      </w:r>
      <w:r w:rsidR="00735BAD" w:rsidRPr="00D72602">
        <w:rPr>
          <w:rFonts w:ascii="Arial" w:hAnsi="Arial" w:cs="Arial"/>
          <w:sz w:val="24"/>
          <w:szCs w:val="24"/>
          <w:lang w:val="en-GB" w:bidi="ar-DZ"/>
        </w:rPr>
        <w:t>, aimed at</w:t>
      </w:r>
      <w:r w:rsidR="00F821F2" w:rsidRPr="00D72602">
        <w:rPr>
          <w:rFonts w:ascii="Arial" w:hAnsi="Arial" w:cs="Arial"/>
          <w:sz w:val="24"/>
          <w:szCs w:val="24"/>
          <w:lang w:val="en-GB" w:bidi="ar-DZ"/>
        </w:rPr>
        <w:t xml:space="preserve"> </w:t>
      </w:r>
      <w:r w:rsidR="00735BAD" w:rsidRPr="00D72602">
        <w:rPr>
          <w:rFonts w:ascii="Arial" w:hAnsi="Arial" w:cs="Arial"/>
          <w:sz w:val="24"/>
          <w:szCs w:val="24"/>
          <w:lang w:val="en-GB" w:bidi="ar-DZ"/>
        </w:rPr>
        <w:t xml:space="preserve">promoting </w:t>
      </w:r>
      <w:r w:rsidR="00E375B2" w:rsidRPr="00D72602">
        <w:rPr>
          <w:rFonts w:ascii="Arial" w:hAnsi="Arial" w:cs="Arial"/>
          <w:sz w:val="24"/>
          <w:szCs w:val="24"/>
          <w:lang w:val="en-GB" w:bidi="ar-DZ"/>
        </w:rPr>
        <w:t xml:space="preserve">the </w:t>
      </w:r>
      <w:r w:rsidR="00735BAD" w:rsidRPr="00D72602">
        <w:rPr>
          <w:rFonts w:ascii="Arial" w:hAnsi="Arial" w:cs="Arial"/>
          <w:sz w:val="24"/>
          <w:szCs w:val="24"/>
          <w:lang w:val="en-GB" w:bidi="ar-DZ"/>
        </w:rPr>
        <w:t xml:space="preserve">sale or </w:t>
      </w:r>
      <w:r w:rsidR="00A365AF" w:rsidRPr="00D72602">
        <w:rPr>
          <w:rFonts w:ascii="Arial" w:hAnsi="Arial" w:cs="Arial"/>
          <w:sz w:val="24"/>
          <w:szCs w:val="24"/>
          <w:lang w:val="en-GB" w:bidi="ar-DZ"/>
        </w:rPr>
        <w:t>use of goods or services in return for payment</w:t>
      </w:r>
      <w:r w:rsidR="00B60114" w:rsidRPr="00D72602">
        <w:rPr>
          <w:rFonts w:ascii="Arial" w:hAnsi="Arial" w:cs="Arial"/>
          <w:sz w:val="24"/>
          <w:szCs w:val="24"/>
          <w:lang w:val="en-GB" w:bidi="ar-DZ"/>
        </w:rPr>
        <w:t>;</w:t>
      </w:r>
      <w:r w:rsidR="00A365AF" w:rsidRPr="00D72602">
        <w:rPr>
          <w:rFonts w:ascii="Arial" w:hAnsi="Arial" w:cs="Arial"/>
          <w:sz w:val="24"/>
          <w:szCs w:val="24"/>
          <w:lang w:val="en-GB" w:bidi="ar-DZ"/>
        </w:rPr>
        <w:t xml:space="preserve"> </w:t>
      </w:r>
      <w:r w:rsidR="00B8027D" w:rsidRPr="00D72602">
        <w:rPr>
          <w:rFonts w:ascii="Arial" w:hAnsi="Arial" w:cs="Arial"/>
          <w:sz w:val="24"/>
          <w:szCs w:val="24"/>
          <w:lang w:val="en-GB" w:bidi="ar-DZ"/>
        </w:rPr>
        <w:t xml:space="preserve">self-promotion </w:t>
      </w:r>
      <w:r w:rsidR="00942E92" w:rsidRPr="00D72602">
        <w:rPr>
          <w:rFonts w:ascii="Arial" w:hAnsi="Arial" w:cs="Arial"/>
          <w:sz w:val="24"/>
          <w:szCs w:val="24"/>
          <w:lang w:val="en-GB" w:bidi="ar-DZ"/>
        </w:rPr>
        <w:t>is</w:t>
      </w:r>
      <w:r w:rsidR="00BE0064" w:rsidRPr="00D72602">
        <w:rPr>
          <w:rFonts w:ascii="Arial" w:hAnsi="Arial" w:cs="Arial"/>
          <w:sz w:val="24"/>
          <w:szCs w:val="24"/>
          <w:lang w:val="en-GB" w:bidi="ar-DZ"/>
        </w:rPr>
        <w:t xml:space="preserve"> also </w:t>
      </w:r>
      <w:r w:rsidR="00B8027D" w:rsidRPr="00D72602">
        <w:rPr>
          <w:rFonts w:ascii="Arial" w:hAnsi="Arial" w:cs="Arial"/>
          <w:sz w:val="24"/>
          <w:szCs w:val="24"/>
          <w:lang w:val="en-GB" w:bidi="ar-DZ"/>
        </w:rPr>
        <w:t xml:space="preserve">a form of </w:t>
      </w:r>
      <w:r w:rsidR="00A365AF" w:rsidRPr="00D72602">
        <w:rPr>
          <w:rFonts w:ascii="Arial" w:hAnsi="Arial" w:cs="Arial"/>
          <w:sz w:val="24"/>
          <w:szCs w:val="24"/>
          <w:lang w:val="en-GB" w:bidi="ar-DZ"/>
        </w:rPr>
        <w:t>advertising</w:t>
      </w:r>
      <w:r w:rsidR="00632106" w:rsidRPr="00D72602">
        <w:rPr>
          <w:rFonts w:ascii="Arial" w:hAnsi="Arial" w:cs="Arial"/>
          <w:sz w:val="24"/>
          <w:szCs w:val="24"/>
          <w:lang w:val="en-GB" w:bidi="ar-DZ"/>
        </w:rPr>
        <w:t>,</w:t>
      </w:r>
    </w:p>
    <w:p w14:paraId="4D279CA9" w14:textId="77777777" w:rsidR="0054221B" w:rsidRPr="00D72602" w:rsidRDefault="00BB3E3C" w:rsidP="00772D2D">
      <w:pPr>
        <w:widowControl/>
        <w:numPr>
          <w:ilvl w:val="0"/>
          <w:numId w:val="349"/>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“sponsorship” mean</w:t>
      </w:r>
      <w:r w:rsidR="00942E92" w:rsidRPr="00D72602">
        <w:rPr>
          <w:rFonts w:ascii="Arial" w:hAnsi="Arial" w:cs="Arial"/>
          <w:sz w:val="24"/>
          <w:szCs w:val="24"/>
          <w:lang w:val="en-GB" w:bidi="ar-DZ"/>
        </w:rPr>
        <w:t>s</w:t>
      </w:r>
      <w:r w:rsidRPr="00D72602">
        <w:rPr>
          <w:rFonts w:ascii="Arial" w:hAnsi="Arial" w:cs="Arial"/>
          <w:sz w:val="24"/>
          <w:szCs w:val="24"/>
          <w:lang w:val="en-GB" w:bidi="ar-DZ"/>
        </w:rPr>
        <w:t xml:space="preserve"> any contribution made by an entity not engaged in providing media services or in the production of programmes, to the financing of a media service or programme with a view to promoting its name, </w:t>
      </w:r>
      <w:r w:rsidR="00135AF0" w:rsidRPr="00D72602">
        <w:rPr>
          <w:rFonts w:ascii="Arial" w:hAnsi="Arial" w:cs="Arial"/>
          <w:sz w:val="24"/>
          <w:szCs w:val="24"/>
          <w:lang w:val="en-GB" w:bidi="ar-DZ"/>
        </w:rPr>
        <w:t xml:space="preserve">business name, </w:t>
      </w:r>
      <w:r w:rsidR="00E33305" w:rsidRPr="00D72602">
        <w:rPr>
          <w:rFonts w:ascii="Arial" w:hAnsi="Arial" w:cs="Arial"/>
          <w:sz w:val="24"/>
          <w:szCs w:val="24"/>
          <w:lang w:val="en-GB" w:bidi="ar-DZ"/>
        </w:rPr>
        <w:t>reputation</w:t>
      </w:r>
      <w:r w:rsidRPr="00D72602">
        <w:rPr>
          <w:rFonts w:ascii="Arial" w:hAnsi="Arial" w:cs="Arial"/>
          <w:sz w:val="24"/>
          <w:szCs w:val="24"/>
          <w:lang w:val="en-GB" w:bidi="ar-DZ"/>
        </w:rPr>
        <w:t xml:space="preserve">, </w:t>
      </w:r>
      <w:r w:rsidR="007E4CF0" w:rsidRPr="00D72602">
        <w:rPr>
          <w:rFonts w:ascii="Arial" w:hAnsi="Arial" w:cs="Arial"/>
          <w:sz w:val="24"/>
          <w:szCs w:val="24"/>
          <w:lang w:val="en-GB" w:bidi="ar-DZ"/>
        </w:rPr>
        <w:t>operations</w:t>
      </w:r>
      <w:r w:rsidR="0054221B" w:rsidRPr="00D72602">
        <w:rPr>
          <w:rFonts w:ascii="Arial" w:hAnsi="Arial" w:cs="Arial"/>
          <w:sz w:val="24"/>
          <w:szCs w:val="24"/>
          <w:lang w:val="en-GB" w:bidi="ar-DZ"/>
        </w:rPr>
        <w:t xml:space="preserve">, </w:t>
      </w:r>
      <w:r w:rsidR="00D11B19" w:rsidRPr="00D72602">
        <w:rPr>
          <w:rFonts w:ascii="Arial" w:hAnsi="Arial" w:cs="Arial"/>
          <w:sz w:val="24"/>
          <w:szCs w:val="24"/>
          <w:lang w:val="en-GB" w:bidi="ar-DZ"/>
        </w:rPr>
        <w:t>product</w:t>
      </w:r>
      <w:r w:rsidR="00F821F2" w:rsidRPr="00D72602">
        <w:rPr>
          <w:rFonts w:ascii="Arial" w:hAnsi="Arial" w:cs="Arial"/>
          <w:sz w:val="24"/>
          <w:szCs w:val="24"/>
          <w:lang w:val="en-GB" w:bidi="ar-DZ"/>
        </w:rPr>
        <w:t xml:space="preserve"> </w:t>
      </w:r>
      <w:r w:rsidR="0054221B" w:rsidRPr="00D72602">
        <w:rPr>
          <w:rFonts w:ascii="Arial" w:hAnsi="Arial" w:cs="Arial"/>
          <w:sz w:val="24"/>
          <w:szCs w:val="24"/>
          <w:lang w:val="en-GB" w:bidi="ar-DZ"/>
        </w:rPr>
        <w:t xml:space="preserve">or service, trade mark or any other </w:t>
      </w:r>
      <w:r w:rsidR="00D11B19" w:rsidRPr="00D72602">
        <w:rPr>
          <w:rFonts w:ascii="Arial" w:hAnsi="Arial" w:cs="Arial"/>
          <w:sz w:val="24"/>
          <w:szCs w:val="24"/>
          <w:lang w:val="en-GB" w:bidi="ar-DZ"/>
        </w:rPr>
        <w:t>proprietary identification</w:t>
      </w:r>
      <w:r w:rsidR="00632106" w:rsidRPr="00D72602">
        <w:rPr>
          <w:rFonts w:ascii="Arial" w:hAnsi="Arial" w:cs="Arial"/>
          <w:sz w:val="24"/>
          <w:szCs w:val="24"/>
          <w:lang w:val="en-GB" w:bidi="ar-DZ"/>
        </w:rPr>
        <w:t>,</w:t>
      </w:r>
    </w:p>
    <w:p w14:paraId="03B1D80A" w14:textId="77777777" w:rsidR="00F53512" w:rsidRPr="00D72602" w:rsidRDefault="0054221B" w:rsidP="00772D2D">
      <w:pPr>
        <w:widowControl/>
        <w:numPr>
          <w:ilvl w:val="0"/>
          <w:numId w:val="349"/>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“teleshopping” mean a</w:t>
      </w:r>
      <w:r w:rsidR="000640E3" w:rsidRPr="00D72602">
        <w:rPr>
          <w:rFonts w:ascii="Arial" w:hAnsi="Arial" w:cs="Arial"/>
          <w:sz w:val="24"/>
          <w:szCs w:val="24"/>
          <w:lang w:val="en-GB" w:bidi="ar-DZ"/>
        </w:rPr>
        <w:t>ny</w:t>
      </w:r>
      <w:r w:rsidRPr="00D72602">
        <w:rPr>
          <w:rFonts w:ascii="Arial" w:hAnsi="Arial" w:cs="Arial"/>
          <w:sz w:val="24"/>
          <w:szCs w:val="24"/>
          <w:lang w:val="en-GB" w:bidi="ar-DZ"/>
        </w:rPr>
        <w:t xml:space="preserve"> commercial communication contain</w:t>
      </w:r>
      <w:r w:rsidR="000640E3" w:rsidRPr="00D72602">
        <w:rPr>
          <w:rFonts w:ascii="Arial" w:hAnsi="Arial" w:cs="Arial"/>
          <w:sz w:val="24"/>
          <w:szCs w:val="24"/>
          <w:lang w:val="en-GB" w:bidi="ar-DZ"/>
        </w:rPr>
        <w:t>ing</w:t>
      </w:r>
      <w:r w:rsidRPr="00D72602">
        <w:rPr>
          <w:rFonts w:ascii="Arial" w:hAnsi="Arial" w:cs="Arial"/>
          <w:sz w:val="24"/>
          <w:szCs w:val="24"/>
          <w:lang w:val="en-GB" w:bidi="ar-DZ"/>
        </w:rPr>
        <w:t xml:space="preserve"> a direct offer</w:t>
      </w:r>
      <w:r w:rsidR="00F53512" w:rsidRPr="00D72602">
        <w:rPr>
          <w:rFonts w:ascii="Arial" w:hAnsi="Arial" w:cs="Arial"/>
          <w:sz w:val="24"/>
          <w:szCs w:val="24"/>
          <w:lang w:val="en-GB" w:bidi="ar-DZ"/>
        </w:rPr>
        <w:t xml:space="preserve"> of </w:t>
      </w:r>
      <w:r w:rsidR="00942E92" w:rsidRPr="00D72602">
        <w:rPr>
          <w:rFonts w:ascii="Arial" w:hAnsi="Arial" w:cs="Arial"/>
          <w:sz w:val="24"/>
          <w:szCs w:val="24"/>
          <w:lang w:val="en-GB" w:bidi="ar-DZ"/>
        </w:rPr>
        <w:t xml:space="preserve">the </w:t>
      </w:r>
      <w:r w:rsidR="00F53512" w:rsidRPr="00D72602">
        <w:rPr>
          <w:rFonts w:ascii="Arial" w:hAnsi="Arial" w:cs="Arial"/>
          <w:sz w:val="24"/>
          <w:szCs w:val="24"/>
          <w:lang w:val="en-GB" w:bidi="ar-DZ"/>
        </w:rPr>
        <w:t xml:space="preserve">sale of </w:t>
      </w:r>
      <w:r w:rsidR="000640E3" w:rsidRPr="00D72602">
        <w:rPr>
          <w:rFonts w:ascii="Arial" w:hAnsi="Arial" w:cs="Arial"/>
          <w:sz w:val="24"/>
          <w:szCs w:val="24"/>
          <w:lang w:val="en-GB" w:bidi="ar-DZ"/>
        </w:rPr>
        <w:t xml:space="preserve">products </w:t>
      </w:r>
      <w:r w:rsidR="00F53512" w:rsidRPr="00D72602">
        <w:rPr>
          <w:rFonts w:ascii="Arial" w:hAnsi="Arial" w:cs="Arial"/>
          <w:sz w:val="24"/>
          <w:szCs w:val="24"/>
          <w:lang w:val="en-GB" w:bidi="ar-DZ"/>
        </w:rPr>
        <w:t xml:space="preserve">or </w:t>
      </w:r>
      <w:r w:rsidR="00942E92" w:rsidRPr="00D72602">
        <w:rPr>
          <w:rFonts w:ascii="Arial" w:hAnsi="Arial" w:cs="Arial"/>
          <w:sz w:val="24"/>
          <w:szCs w:val="24"/>
          <w:lang w:val="en-GB" w:bidi="ar-DZ"/>
        </w:rPr>
        <w:t xml:space="preserve">the </w:t>
      </w:r>
      <w:r w:rsidR="000640E3" w:rsidRPr="00D72602">
        <w:rPr>
          <w:rFonts w:ascii="Arial" w:hAnsi="Arial" w:cs="Arial"/>
          <w:sz w:val="24"/>
          <w:szCs w:val="24"/>
          <w:lang w:val="en-GB" w:bidi="ar-DZ"/>
        </w:rPr>
        <w:t xml:space="preserve">supply of </w:t>
      </w:r>
      <w:r w:rsidR="00F53512" w:rsidRPr="00D72602">
        <w:rPr>
          <w:rFonts w:ascii="Arial" w:hAnsi="Arial" w:cs="Arial"/>
          <w:sz w:val="24"/>
          <w:szCs w:val="24"/>
          <w:lang w:val="en-GB" w:bidi="ar-DZ"/>
        </w:rPr>
        <w:t>services</w:t>
      </w:r>
      <w:r w:rsidR="00F821F2" w:rsidRPr="00D72602">
        <w:rPr>
          <w:rFonts w:ascii="Arial" w:hAnsi="Arial" w:cs="Arial"/>
          <w:sz w:val="24"/>
          <w:szCs w:val="24"/>
          <w:lang w:val="en-GB" w:bidi="ar-DZ"/>
        </w:rPr>
        <w:t xml:space="preserve"> </w:t>
      </w:r>
      <w:r w:rsidR="00670251" w:rsidRPr="00D72602">
        <w:rPr>
          <w:rFonts w:ascii="Arial" w:hAnsi="Arial" w:cs="Arial"/>
          <w:sz w:val="24"/>
          <w:szCs w:val="24"/>
          <w:lang w:val="en-GB" w:bidi="ar-DZ"/>
        </w:rPr>
        <w:t xml:space="preserve">in </w:t>
      </w:r>
      <w:r w:rsidRPr="00D72602">
        <w:rPr>
          <w:rFonts w:ascii="Arial" w:hAnsi="Arial" w:cs="Arial"/>
          <w:sz w:val="24"/>
          <w:szCs w:val="24"/>
          <w:lang w:val="en-GB" w:bidi="ar-DZ"/>
        </w:rPr>
        <w:t>return for payment</w:t>
      </w:r>
      <w:r w:rsidR="00632106" w:rsidRPr="00D72602">
        <w:rPr>
          <w:rFonts w:ascii="Arial" w:hAnsi="Arial" w:cs="Arial"/>
          <w:sz w:val="24"/>
          <w:szCs w:val="24"/>
          <w:lang w:val="en-GB" w:bidi="ar-DZ"/>
        </w:rPr>
        <w:t>,</w:t>
      </w:r>
    </w:p>
    <w:p w14:paraId="58B9A689" w14:textId="77777777" w:rsidR="00A365AF" w:rsidRPr="00D72602" w:rsidRDefault="00F53512" w:rsidP="00772D2D">
      <w:pPr>
        <w:widowControl/>
        <w:numPr>
          <w:ilvl w:val="0"/>
          <w:numId w:val="349"/>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“surreptitious commercial communication” mean</w:t>
      </w:r>
      <w:r w:rsidR="00942E92" w:rsidRPr="00D72602">
        <w:rPr>
          <w:rFonts w:ascii="Arial" w:hAnsi="Arial" w:cs="Arial"/>
          <w:sz w:val="24"/>
          <w:szCs w:val="24"/>
          <w:lang w:val="en-GB" w:bidi="ar-DZ"/>
        </w:rPr>
        <w:t>s</w:t>
      </w:r>
      <w:r w:rsidRPr="00D72602">
        <w:rPr>
          <w:rFonts w:ascii="Arial" w:hAnsi="Arial" w:cs="Arial"/>
          <w:sz w:val="24"/>
          <w:szCs w:val="24"/>
          <w:lang w:val="en-GB" w:bidi="ar-DZ"/>
        </w:rPr>
        <w:t xml:space="preserve"> the representation of goods, services, the name, </w:t>
      </w:r>
      <w:r w:rsidR="00135AF0" w:rsidRPr="00D72602">
        <w:rPr>
          <w:rFonts w:ascii="Arial" w:hAnsi="Arial" w:cs="Arial"/>
          <w:sz w:val="24"/>
          <w:szCs w:val="24"/>
          <w:lang w:val="en-GB" w:bidi="ar-DZ"/>
        </w:rPr>
        <w:t>business name</w:t>
      </w:r>
      <w:r w:rsidRPr="00D72602">
        <w:rPr>
          <w:rFonts w:ascii="Arial" w:hAnsi="Arial" w:cs="Arial"/>
          <w:sz w:val="24"/>
          <w:szCs w:val="24"/>
          <w:lang w:val="en-GB" w:bidi="ar-DZ"/>
        </w:rPr>
        <w:t xml:space="preserve">, trade mark or </w:t>
      </w:r>
      <w:r w:rsidR="001F23DA" w:rsidRPr="00D72602">
        <w:rPr>
          <w:rFonts w:ascii="Arial" w:hAnsi="Arial" w:cs="Arial"/>
          <w:sz w:val="24"/>
          <w:szCs w:val="24"/>
          <w:lang w:val="en-GB" w:bidi="ar-DZ"/>
        </w:rPr>
        <w:t xml:space="preserve">operations </w:t>
      </w:r>
      <w:r w:rsidRPr="00D72602">
        <w:rPr>
          <w:rFonts w:ascii="Arial" w:hAnsi="Arial" w:cs="Arial"/>
          <w:sz w:val="24"/>
          <w:szCs w:val="24"/>
          <w:lang w:val="en-GB" w:bidi="ar-DZ"/>
        </w:rPr>
        <w:t>of a</w:t>
      </w:r>
      <w:r w:rsidR="005A1541" w:rsidRPr="00D72602">
        <w:rPr>
          <w:rFonts w:ascii="Arial" w:hAnsi="Arial" w:cs="Arial"/>
          <w:sz w:val="24"/>
          <w:szCs w:val="24"/>
          <w:lang w:val="en-GB" w:bidi="ar-DZ"/>
        </w:rPr>
        <w:t xml:space="preserve">n </w:t>
      </w:r>
      <w:r w:rsidR="00942E92" w:rsidRPr="00D72602">
        <w:rPr>
          <w:rFonts w:ascii="Arial" w:hAnsi="Arial" w:cs="Arial"/>
          <w:sz w:val="24"/>
          <w:szCs w:val="24"/>
          <w:lang w:val="en-GB" w:bidi="ar-DZ"/>
        </w:rPr>
        <w:t xml:space="preserve">enterprise that </w:t>
      </w:r>
      <w:r w:rsidR="005A1541" w:rsidRPr="00D72602">
        <w:rPr>
          <w:rFonts w:ascii="Arial" w:hAnsi="Arial" w:cs="Arial"/>
          <w:sz w:val="24"/>
          <w:szCs w:val="24"/>
          <w:lang w:val="en-GB" w:bidi="ar-DZ"/>
        </w:rPr>
        <w:t>is a</w:t>
      </w:r>
      <w:r w:rsidRPr="00D72602">
        <w:rPr>
          <w:rFonts w:ascii="Arial" w:hAnsi="Arial" w:cs="Arial"/>
          <w:sz w:val="24"/>
          <w:szCs w:val="24"/>
          <w:lang w:val="en-GB" w:bidi="ar-DZ"/>
        </w:rPr>
        <w:t xml:space="preserve"> producer of goods or a provider of services in programmes</w:t>
      </w:r>
      <w:r w:rsidR="00942E92" w:rsidRPr="00D72602">
        <w:rPr>
          <w:rFonts w:ascii="Arial" w:hAnsi="Arial" w:cs="Arial"/>
          <w:sz w:val="24"/>
          <w:szCs w:val="24"/>
          <w:lang w:val="en-GB" w:bidi="ar-DZ"/>
        </w:rPr>
        <w:t>,</w:t>
      </w:r>
      <w:r w:rsidRPr="00D72602">
        <w:rPr>
          <w:rFonts w:ascii="Arial" w:hAnsi="Arial" w:cs="Arial"/>
          <w:sz w:val="24"/>
          <w:szCs w:val="24"/>
          <w:lang w:val="en-GB" w:bidi="ar-DZ"/>
        </w:rPr>
        <w:t xml:space="preserve"> whe</w:t>
      </w:r>
      <w:r w:rsidR="00942E92" w:rsidRPr="00D72602">
        <w:rPr>
          <w:rFonts w:ascii="Arial" w:hAnsi="Arial" w:cs="Arial"/>
          <w:sz w:val="24"/>
          <w:szCs w:val="24"/>
          <w:lang w:val="en-GB" w:bidi="ar-DZ"/>
        </w:rPr>
        <w:t>re</w:t>
      </w:r>
      <w:r w:rsidRPr="00D72602">
        <w:rPr>
          <w:rFonts w:ascii="Arial" w:hAnsi="Arial" w:cs="Arial"/>
          <w:sz w:val="24"/>
          <w:szCs w:val="24"/>
          <w:lang w:val="en-GB" w:bidi="ar-DZ"/>
        </w:rPr>
        <w:t xml:space="preserve"> </w:t>
      </w:r>
      <w:r w:rsidR="005A1541" w:rsidRPr="00D72602">
        <w:rPr>
          <w:rFonts w:ascii="Arial" w:hAnsi="Arial" w:cs="Arial"/>
          <w:sz w:val="24"/>
          <w:szCs w:val="24"/>
          <w:lang w:val="en-GB" w:bidi="ar-DZ"/>
        </w:rPr>
        <w:t xml:space="preserve">the </w:t>
      </w:r>
      <w:r w:rsidR="003061BC" w:rsidRPr="00D72602">
        <w:rPr>
          <w:rFonts w:ascii="Arial" w:hAnsi="Arial" w:cs="Arial"/>
          <w:sz w:val="24"/>
          <w:szCs w:val="24"/>
          <w:lang w:val="en-GB" w:bidi="ar-DZ"/>
        </w:rPr>
        <w:t xml:space="preserve">intention of the </w:t>
      </w:r>
      <w:r w:rsidR="005A1541" w:rsidRPr="00D72602">
        <w:rPr>
          <w:rFonts w:ascii="Arial" w:hAnsi="Arial" w:cs="Arial"/>
          <w:sz w:val="24"/>
          <w:szCs w:val="24"/>
          <w:lang w:val="en-GB" w:bidi="ar-DZ"/>
        </w:rPr>
        <w:t xml:space="preserve">media service provider, in particular </w:t>
      </w:r>
      <w:r w:rsidR="003061BC" w:rsidRPr="00D72602">
        <w:rPr>
          <w:rFonts w:ascii="Arial" w:hAnsi="Arial" w:cs="Arial"/>
          <w:sz w:val="24"/>
          <w:szCs w:val="24"/>
          <w:lang w:val="en-GB" w:bidi="ar-DZ"/>
        </w:rPr>
        <w:t>related to payment or another benefit, is to achieve an advertising effect</w:t>
      </w:r>
      <w:r w:rsidR="00942E92" w:rsidRPr="00D72602">
        <w:rPr>
          <w:rFonts w:ascii="Arial" w:hAnsi="Arial" w:cs="Arial"/>
          <w:sz w:val="24"/>
          <w:szCs w:val="24"/>
          <w:lang w:val="en-GB" w:bidi="ar-DZ"/>
        </w:rPr>
        <w:t>,</w:t>
      </w:r>
      <w:r w:rsidR="003061BC" w:rsidRPr="00D72602">
        <w:rPr>
          <w:rFonts w:ascii="Arial" w:hAnsi="Arial" w:cs="Arial"/>
          <w:sz w:val="24"/>
          <w:szCs w:val="24"/>
          <w:lang w:val="en-GB" w:bidi="ar-DZ"/>
        </w:rPr>
        <w:t xml:space="preserve"> </w:t>
      </w:r>
      <w:r w:rsidR="00AE7124" w:rsidRPr="00D72602">
        <w:rPr>
          <w:rFonts w:ascii="Arial" w:hAnsi="Arial" w:cs="Arial"/>
          <w:sz w:val="24"/>
          <w:szCs w:val="24"/>
          <w:lang w:val="en-GB" w:bidi="ar-DZ"/>
        </w:rPr>
        <w:t xml:space="preserve">and </w:t>
      </w:r>
      <w:r w:rsidR="00942E92" w:rsidRPr="00D72602">
        <w:rPr>
          <w:rFonts w:ascii="Arial" w:hAnsi="Arial" w:cs="Arial"/>
          <w:sz w:val="24"/>
          <w:szCs w:val="24"/>
          <w:lang w:val="en-GB" w:bidi="ar-DZ"/>
        </w:rPr>
        <w:t xml:space="preserve">where </w:t>
      </w:r>
      <w:r w:rsidR="003061BC" w:rsidRPr="00D72602">
        <w:rPr>
          <w:rFonts w:ascii="Arial" w:hAnsi="Arial" w:cs="Arial"/>
          <w:sz w:val="24"/>
          <w:szCs w:val="24"/>
          <w:lang w:val="en-GB" w:bidi="ar-DZ"/>
        </w:rPr>
        <w:t xml:space="preserve">the public might be misled as to the </w:t>
      </w:r>
      <w:r w:rsidR="00AE7124" w:rsidRPr="00D72602">
        <w:rPr>
          <w:rFonts w:ascii="Arial" w:hAnsi="Arial" w:cs="Arial"/>
          <w:sz w:val="24"/>
          <w:szCs w:val="24"/>
          <w:lang w:val="en-GB" w:bidi="ar-DZ"/>
        </w:rPr>
        <w:t>n</w:t>
      </w:r>
      <w:r w:rsidR="003061BC" w:rsidRPr="00D72602">
        <w:rPr>
          <w:rFonts w:ascii="Arial" w:hAnsi="Arial" w:cs="Arial"/>
          <w:sz w:val="24"/>
          <w:szCs w:val="24"/>
          <w:lang w:val="en-GB" w:bidi="ar-DZ"/>
        </w:rPr>
        <w:t>ature of the communication</w:t>
      </w:r>
      <w:r w:rsidR="00632106" w:rsidRPr="00D72602">
        <w:rPr>
          <w:rFonts w:ascii="Arial" w:hAnsi="Arial" w:cs="Arial"/>
          <w:sz w:val="24"/>
          <w:szCs w:val="24"/>
          <w:lang w:val="en-GB" w:bidi="ar-DZ"/>
        </w:rPr>
        <w:t>,</w:t>
      </w:r>
      <w:r w:rsidR="00F821F2" w:rsidRPr="00D72602">
        <w:rPr>
          <w:rFonts w:ascii="Arial" w:hAnsi="Arial" w:cs="Arial"/>
          <w:sz w:val="24"/>
          <w:szCs w:val="24"/>
          <w:lang w:val="en-GB" w:bidi="ar-DZ"/>
        </w:rPr>
        <w:t xml:space="preserve"> </w:t>
      </w:r>
    </w:p>
    <w:p w14:paraId="6536CABB" w14:textId="77777777" w:rsidR="003061BC" w:rsidRPr="00D72602" w:rsidRDefault="00B0635D" w:rsidP="00772D2D">
      <w:pPr>
        <w:widowControl/>
        <w:numPr>
          <w:ilvl w:val="0"/>
          <w:numId w:val="349"/>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“product placemen</w:t>
      </w:r>
      <w:r w:rsidR="00E37AB8" w:rsidRPr="00D72602">
        <w:rPr>
          <w:rFonts w:ascii="Arial" w:hAnsi="Arial" w:cs="Arial"/>
          <w:sz w:val="24"/>
          <w:szCs w:val="24"/>
          <w:lang w:val="en-GB" w:bidi="ar-DZ"/>
        </w:rPr>
        <w:t>t</w:t>
      </w:r>
      <w:r w:rsidRPr="00D72602">
        <w:rPr>
          <w:rFonts w:ascii="Arial" w:hAnsi="Arial" w:cs="Arial"/>
          <w:sz w:val="24"/>
          <w:szCs w:val="24"/>
          <w:lang w:val="en-GB" w:bidi="ar-DZ"/>
        </w:rPr>
        <w:t>” mean</w:t>
      </w:r>
      <w:r w:rsidR="00942E92" w:rsidRPr="00D72602">
        <w:rPr>
          <w:rFonts w:ascii="Arial" w:hAnsi="Arial" w:cs="Arial"/>
          <w:sz w:val="24"/>
          <w:szCs w:val="24"/>
          <w:lang w:val="en-GB" w:bidi="ar-DZ"/>
        </w:rPr>
        <w:t>s</w:t>
      </w:r>
      <w:r w:rsidRPr="00D72602">
        <w:rPr>
          <w:rFonts w:ascii="Arial" w:hAnsi="Arial" w:cs="Arial"/>
          <w:sz w:val="24"/>
          <w:szCs w:val="24"/>
          <w:lang w:val="en-GB" w:bidi="ar-DZ"/>
        </w:rPr>
        <w:t xml:space="preserve"> a commercial communication consisting of the inclusion of or reference to a </w:t>
      </w:r>
      <w:r w:rsidR="00561A6D" w:rsidRPr="00D72602">
        <w:rPr>
          <w:rFonts w:ascii="Arial" w:hAnsi="Arial" w:cs="Arial"/>
          <w:sz w:val="24"/>
          <w:szCs w:val="24"/>
          <w:lang w:val="en-GB" w:bidi="ar-DZ"/>
        </w:rPr>
        <w:t>product</w:t>
      </w:r>
      <w:r w:rsidRPr="00D72602">
        <w:rPr>
          <w:rFonts w:ascii="Arial" w:hAnsi="Arial" w:cs="Arial"/>
          <w:sz w:val="24"/>
          <w:szCs w:val="24"/>
          <w:lang w:val="en-GB" w:bidi="ar-DZ"/>
        </w:rPr>
        <w:t>, a service or the trade mark thereof so that it is featured within a programme, in return for payment or for similar consideration</w:t>
      </w:r>
      <w:r w:rsidR="00942E92" w:rsidRPr="00D72602">
        <w:rPr>
          <w:rFonts w:ascii="Arial" w:hAnsi="Arial" w:cs="Arial"/>
          <w:sz w:val="24"/>
          <w:szCs w:val="24"/>
          <w:lang w:val="en-GB" w:bidi="ar-DZ"/>
        </w:rPr>
        <w:t>,</w:t>
      </w:r>
      <w:r w:rsidRPr="00D72602">
        <w:rPr>
          <w:rFonts w:ascii="Arial" w:hAnsi="Arial" w:cs="Arial"/>
          <w:sz w:val="24"/>
          <w:szCs w:val="24"/>
          <w:lang w:val="en-GB" w:bidi="ar-DZ"/>
        </w:rPr>
        <w:t xml:space="preserve"> as well as by </w:t>
      </w:r>
      <w:r w:rsidR="00942E92" w:rsidRPr="00D72602">
        <w:rPr>
          <w:rFonts w:ascii="Arial" w:hAnsi="Arial" w:cs="Arial"/>
          <w:sz w:val="24"/>
          <w:szCs w:val="24"/>
          <w:lang w:val="en-GB" w:bidi="ar-DZ"/>
        </w:rPr>
        <w:t>the free of charge</w:t>
      </w:r>
      <w:r w:rsidRPr="00D72602">
        <w:rPr>
          <w:rFonts w:ascii="Arial" w:hAnsi="Arial" w:cs="Arial"/>
          <w:sz w:val="24"/>
          <w:szCs w:val="24"/>
          <w:lang w:val="en-GB" w:bidi="ar-DZ"/>
        </w:rPr>
        <w:t xml:space="preserve"> provision of </w:t>
      </w:r>
      <w:r w:rsidR="00561A6D" w:rsidRPr="00D72602">
        <w:rPr>
          <w:rFonts w:ascii="Arial" w:hAnsi="Arial" w:cs="Arial"/>
          <w:sz w:val="24"/>
          <w:szCs w:val="24"/>
          <w:lang w:val="en-GB" w:bidi="ar-DZ"/>
        </w:rPr>
        <w:t xml:space="preserve">a product or </w:t>
      </w:r>
      <w:r w:rsidRPr="00D72602">
        <w:rPr>
          <w:rFonts w:ascii="Arial" w:hAnsi="Arial" w:cs="Arial"/>
          <w:sz w:val="24"/>
          <w:szCs w:val="24"/>
          <w:lang w:val="en-GB" w:bidi="ar-DZ"/>
        </w:rPr>
        <w:t>service</w:t>
      </w:r>
      <w:r w:rsidR="00632106" w:rsidRPr="00D72602">
        <w:rPr>
          <w:rFonts w:ascii="Arial" w:hAnsi="Arial" w:cs="Arial"/>
          <w:sz w:val="24"/>
          <w:szCs w:val="24"/>
          <w:lang w:val="en-GB" w:bidi="ar-DZ"/>
        </w:rPr>
        <w:t>,</w:t>
      </w:r>
    </w:p>
    <w:p w14:paraId="020C5688" w14:textId="77777777" w:rsidR="00B0635D" w:rsidRPr="00D72602" w:rsidRDefault="00B0635D" w:rsidP="00772D2D">
      <w:pPr>
        <w:widowControl/>
        <w:numPr>
          <w:ilvl w:val="0"/>
          <w:numId w:val="349"/>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w:t>
      </w:r>
      <w:r w:rsidR="00D910E1" w:rsidRPr="00D72602">
        <w:rPr>
          <w:rFonts w:ascii="Arial" w:hAnsi="Arial" w:cs="Arial"/>
          <w:sz w:val="24"/>
          <w:szCs w:val="24"/>
          <w:lang w:val="en-GB" w:bidi="ar-DZ"/>
        </w:rPr>
        <w:t>thematic placement” mean</w:t>
      </w:r>
      <w:r w:rsidR="00942E92" w:rsidRPr="00D72602">
        <w:rPr>
          <w:rFonts w:ascii="Arial" w:hAnsi="Arial" w:cs="Arial"/>
          <w:sz w:val="24"/>
          <w:szCs w:val="24"/>
          <w:lang w:val="en-GB" w:bidi="ar-DZ"/>
        </w:rPr>
        <w:t>s</w:t>
      </w:r>
      <w:r w:rsidR="00D910E1" w:rsidRPr="00D72602">
        <w:rPr>
          <w:rFonts w:ascii="Arial" w:hAnsi="Arial" w:cs="Arial"/>
          <w:sz w:val="24"/>
          <w:szCs w:val="24"/>
          <w:lang w:val="en-GB" w:bidi="ar-DZ"/>
        </w:rPr>
        <w:t xml:space="preserve"> a commercial communication consisting of </w:t>
      </w:r>
      <w:r w:rsidR="00F84478" w:rsidRPr="00D72602">
        <w:rPr>
          <w:rFonts w:ascii="Arial" w:hAnsi="Arial" w:cs="Arial"/>
          <w:sz w:val="24"/>
          <w:szCs w:val="24"/>
          <w:lang w:val="en-GB" w:bidi="ar-DZ"/>
        </w:rPr>
        <w:t xml:space="preserve">a </w:t>
      </w:r>
      <w:r w:rsidR="00D910E1" w:rsidRPr="00D72602">
        <w:rPr>
          <w:rFonts w:ascii="Arial" w:hAnsi="Arial" w:cs="Arial"/>
          <w:sz w:val="24"/>
          <w:szCs w:val="24"/>
          <w:lang w:val="en-GB" w:bidi="ar-DZ"/>
        </w:rPr>
        <w:t xml:space="preserve">reference to a </w:t>
      </w:r>
      <w:r w:rsidR="00650F65" w:rsidRPr="00D72602">
        <w:rPr>
          <w:rFonts w:ascii="Arial" w:hAnsi="Arial" w:cs="Arial"/>
          <w:sz w:val="24"/>
          <w:szCs w:val="24"/>
          <w:lang w:val="en-GB" w:bidi="ar-DZ"/>
        </w:rPr>
        <w:t>product</w:t>
      </w:r>
      <w:r w:rsidR="00D910E1" w:rsidRPr="00D72602">
        <w:rPr>
          <w:rFonts w:ascii="Arial" w:hAnsi="Arial" w:cs="Arial"/>
          <w:sz w:val="24"/>
          <w:szCs w:val="24"/>
          <w:lang w:val="en-GB" w:bidi="ar-DZ"/>
        </w:rPr>
        <w:t xml:space="preserve">, a service or the trade mark thereof </w:t>
      </w:r>
      <w:r w:rsidR="00AE7124" w:rsidRPr="00D72602">
        <w:rPr>
          <w:rFonts w:ascii="Arial" w:hAnsi="Arial" w:cs="Arial"/>
          <w:sz w:val="24"/>
          <w:szCs w:val="24"/>
          <w:lang w:val="en-GB" w:bidi="ar-DZ"/>
        </w:rPr>
        <w:t xml:space="preserve">in a script or </w:t>
      </w:r>
      <w:r w:rsidR="00F84478" w:rsidRPr="00D72602">
        <w:rPr>
          <w:rFonts w:ascii="Arial" w:hAnsi="Arial" w:cs="Arial"/>
          <w:sz w:val="24"/>
          <w:szCs w:val="24"/>
          <w:lang w:val="en-GB" w:bidi="ar-DZ"/>
        </w:rPr>
        <w:t xml:space="preserve">a </w:t>
      </w:r>
      <w:r w:rsidR="00AE7124" w:rsidRPr="00D72602">
        <w:rPr>
          <w:rFonts w:ascii="Arial" w:hAnsi="Arial" w:cs="Arial"/>
          <w:sz w:val="24"/>
          <w:szCs w:val="24"/>
          <w:lang w:val="en-GB" w:bidi="ar-DZ"/>
        </w:rPr>
        <w:t>dialogue list</w:t>
      </w:r>
      <w:r w:rsidR="00D910E1" w:rsidRPr="00D72602">
        <w:rPr>
          <w:rFonts w:ascii="Arial" w:hAnsi="Arial" w:cs="Arial"/>
          <w:sz w:val="24"/>
          <w:szCs w:val="24"/>
          <w:lang w:val="en-GB" w:bidi="ar-DZ"/>
        </w:rPr>
        <w:t xml:space="preserve"> of</w:t>
      </w:r>
      <w:r w:rsidR="00F821F2" w:rsidRPr="00D72602">
        <w:rPr>
          <w:rFonts w:ascii="Arial" w:hAnsi="Arial" w:cs="Arial"/>
          <w:sz w:val="24"/>
          <w:szCs w:val="24"/>
          <w:lang w:val="en-GB" w:bidi="ar-DZ"/>
        </w:rPr>
        <w:t xml:space="preserve"> </w:t>
      </w:r>
      <w:r w:rsidR="00D910E1" w:rsidRPr="00D72602">
        <w:rPr>
          <w:rFonts w:ascii="Arial" w:hAnsi="Arial" w:cs="Arial"/>
          <w:sz w:val="24"/>
          <w:szCs w:val="24"/>
          <w:lang w:val="en-GB" w:bidi="ar-DZ"/>
        </w:rPr>
        <w:t xml:space="preserve">a programme in return for payment or </w:t>
      </w:r>
      <w:r w:rsidR="006513ED" w:rsidRPr="00D72602">
        <w:rPr>
          <w:rFonts w:ascii="Arial" w:hAnsi="Arial" w:cs="Arial"/>
          <w:sz w:val="24"/>
          <w:szCs w:val="24"/>
          <w:lang w:val="en-GB" w:bidi="ar-DZ"/>
        </w:rPr>
        <w:t>for</w:t>
      </w:r>
      <w:r w:rsidR="00D910E1" w:rsidRPr="00D72602">
        <w:rPr>
          <w:rFonts w:ascii="Arial" w:hAnsi="Arial" w:cs="Arial"/>
          <w:sz w:val="24"/>
          <w:szCs w:val="24"/>
          <w:lang w:val="en-GB" w:bidi="ar-DZ"/>
        </w:rPr>
        <w:t xml:space="preserve"> similar consideration</w:t>
      </w:r>
      <w:r w:rsidR="00632106" w:rsidRPr="00D72602">
        <w:rPr>
          <w:rFonts w:ascii="Arial" w:hAnsi="Arial" w:cs="Arial"/>
          <w:sz w:val="24"/>
          <w:szCs w:val="24"/>
          <w:lang w:val="en-GB" w:bidi="ar-DZ"/>
        </w:rPr>
        <w:t>,</w:t>
      </w:r>
    </w:p>
    <w:p w14:paraId="2E6056C8" w14:textId="77777777" w:rsidR="008C720D" w:rsidRPr="00D72602" w:rsidRDefault="001229C3" w:rsidP="00772D2D">
      <w:pPr>
        <w:widowControl/>
        <w:numPr>
          <w:ilvl w:val="0"/>
          <w:numId w:val="349"/>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“self-promotion” mean</w:t>
      </w:r>
      <w:r w:rsidR="00BF53FC" w:rsidRPr="00D72602">
        <w:rPr>
          <w:rFonts w:ascii="Arial" w:hAnsi="Arial" w:cs="Arial"/>
          <w:sz w:val="24"/>
          <w:szCs w:val="24"/>
          <w:lang w:val="en-GB" w:bidi="ar-DZ"/>
        </w:rPr>
        <w:t>s</w:t>
      </w:r>
      <w:r w:rsidRPr="00D72602">
        <w:rPr>
          <w:rFonts w:ascii="Arial" w:hAnsi="Arial" w:cs="Arial"/>
          <w:sz w:val="24"/>
          <w:szCs w:val="24"/>
          <w:lang w:val="en-GB" w:bidi="ar-DZ"/>
        </w:rPr>
        <w:t xml:space="preserve"> every</w:t>
      </w:r>
      <w:r w:rsidR="008C720D" w:rsidRPr="00D72602">
        <w:rPr>
          <w:rFonts w:ascii="Arial" w:hAnsi="Arial" w:cs="Arial"/>
          <w:sz w:val="24"/>
          <w:szCs w:val="24"/>
          <w:lang w:val="en-GB" w:bidi="ar-DZ"/>
        </w:rPr>
        <w:t xml:space="preserve"> broadcast originating from a media servi</w:t>
      </w:r>
      <w:r w:rsidR="00696CD8" w:rsidRPr="00D72602">
        <w:rPr>
          <w:rFonts w:ascii="Arial" w:hAnsi="Arial" w:cs="Arial"/>
          <w:sz w:val="24"/>
          <w:szCs w:val="24"/>
          <w:lang w:val="en-GB" w:bidi="ar-DZ"/>
        </w:rPr>
        <w:t>c</w:t>
      </w:r>
      <w:r w:rsidR="008C720D" w:rsidRPr="00D72602">
        <w:rPr>
          <w:rFonts w:ascii="Arial" w:hAnsi="Arial" w:cs="Arial"/>
          <w:sz w:val="24"/>
          <w:szCs w:val="24"/>
          <w:lang w:val="en-GB" w:bidi="ar-DZ"/>
        </w:rPr>
        <w:t>e provider that is intended to directly o</w:t>
      </w:r>
      <w:r w:rsidR="006513ED" w:rsidRPr="00D72602">
        <w:rPr>
          <w:rFonts w:ascii="Arial" w:hAnsi="Arial" w:cs="Arial"/>
          <w:sz w:val="24"/>
          <w:szCs w:val="24"/>
          <w:lang w:val="en-GB" w:bidi="ar-DZ"/>
        </w:rPr>
        <w:t>r</w:t>
      </w:r>
      <w:r w:rsidR="008C720D" w:rsidRPr="00D72602">
        <w:rPr>
          <w:rFonts w:ascii="Arial" w:hAnsi="Arial" w:cs="Arial"/>
          <w:sz w:val="24"/>
          <w:szCs w:val="24"/>
          <w:lang w:val="en-GB" w:bidi="ar-DZ"/>
        </w:rPr>
        <w:t xml:space="preserve"> indirectly promote </w:t>
      </w:r>
      <w:r w:rsidR="009D18CB" w:rsidRPr="00D72602">
        <w:rPr>
          <w:rFonts w:ascii="Arial" w:hAnsi="Arial" w:cs="Arial"/>
          <w:sz w:val="24"/>
          <w:szCs w:val="24"/>
          <w:lang w:val="en-GB" w:bidi="ar-DZ"/>
        </w:rPr>
        <w:t>its</w:t>
      </w:r>
      <w:r w:rsidR="008C720D" w:rsidRPr="00D72602">
        <w:rPr>
          <w:rFonts w:ascii="Arial" w:hAnsi="Arial" w:cs="Arial"/>
          <w:sz w:val="24"/>
          <w:szCs w:val="24"/>
          <w:lang w:val="en-GB" w:bidi="ar-DZ"/>
        </w:rPr>
        <w:t xml:space="preserve"> programmes, goods or services</w:t>
      </w:r>
      <w:r w:rsidR="00632106" w:rsidRPr="00D72602">
        <w:rPr>
          <w:rFonts w:ascii="Arial" w:hAnsi="Arial" w:cs="Arial"/>
          <w:sz w:val="24"/>
          <w:szCs w:val="24"/>
          <w:lang w:val="en-GB" w:bidi="ar-DZ"/>
        </w:rPr>
        <w:t>,</w:t>
      </w:r>
    </w:p>
    <w:p w14:paraId="40EDF30D" w14:textId="77777777" w:rsidR="00494676" w:rsidRPr="00D72602" w:rsidRDefault="00BF53FC" w:rsidP="00772D2D">
      <w:pPr>
        <w:widowControl/>
        <w:numPr>
          <w:ilvl w:val="0"/>
          <w:numId w:val="349"/>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w:t>
      </w:r>
      <w:r w:rsidR="009D18CB" w:rsidRPr="00D72602">
        <w:rPr>
          <w:rFonts w:ascii="Arial" w:hAnsi="Arial" w:cs="Arial"/>
          <w:sz w:val="24"/>
          <w:szCs w:val="24"/>
          <w:lang w:val="en-GB" w:bidi="ar-DZ"/>
        </w:rPr>
        <w:t>teletext service” mean</w:t>
      </w:r>
      <w:r w:rsidRPr="00D72602">
        <w:rPr>
          <w:rFonts w:ascii="Arial" w:hAnsi="Arial" w:cs="Arial"/>
          <w:sz w:val="24"/>
          <w:szCs w:val="24"/>
          <w:lang w:val="en-GB" w:bidi="ar-DZ"/>
        </w:rPr>
        <w:t>s</w:t>
      </w:r>
      <w:r w:rsidR="009D18CB" w:rsidRPr="00D72602">
        <w:rPr>
          <w:rFonts w:ascii="Arial" w:hAnsi="Arial" w:cs="Arial"/>
          <w:sz w:val="24"/>
          <w:szCs w:val="24"/>
          <w:lang w:val="en-GB" w:bidi="ar-DZ"/>
        </w:rPr>
        <w:t xml:space="preserve"> a set of texts and motionless images t</w:t>
      </w:r>
      <w:r w:rsidR="006C294F" w:rsidRPr="00D72602">
        <w:rPr>
          <w:rFonts w:ascii="Arial" w:hAnsi="Arial" w:cs="Arial"/>
          <w:sz w:val="24"/>
          <w:szCs w:val="24"/>
          <w:lang w:val="en-GB" w:bidi="ar-DZ"/>
        </w:rPr>
        <w:t>ransmitted by means of a television or radio signal simultaneously with the programme service</w:t>
      </w:r>
      <w:r w:rsidR="00632106" w:rsidRPr="00D72602">
        <w:rPr>
          <w:rFonts w:ascii="Arial" w:hAnsi="Arial" w:cs="Arial"/>
          <w:sz w:val="24"/>
          <w:szCs w:val="24"/>
          <w:lang w:val="en-GB" w:bidi="ar-DZ"/>
        </w:rPr>
        <w:t>,</w:t>
      </w:r>
    </w:p>
    <w:p w14:paraId="039213A4" w14:textId="77777777" w:rsidR="00A84E45" w:rsidRPr="00D72602" w:rsidRDefault="006C294F" w:rsidP="00772D2D">
      <w:pPr>
        <w:widowControl/>
        <w:numPr>
          <w:ilvl w:val="0"/>
          <w:numId w:val="349"/>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“producer” mean</w:t>
      </w:r>
      <w:r w:rsidR="00BF53FC" w:rsidRPr="00D72602">
        <w:rPr>
          <w:rFonts w:ascii="Arial" w:hAnsi="Arial" w:cs="Arial"/>
          <w:sz w:val="24"/>
          <w:szCs w:val="24"/>
          <w:lang w:val="en-GB" w:bidi="ar-DZ"/>
        </w:rPr>
        <w:t>s</w:t>
      </w:r>
      <w:r w:rsidRPr="00D72602">
        <w:rPr>
          <w:rFonts w:ascii="Arial" w:hAnsi="Arial" w:cs="Arial"/>
          <w:sz w:val="24"/>
          <w:szCs w:val="24"/>
          <w:lang w:val="en-GB" w:bidi="ar-DZ"/>
        </w:rPr>
        <w:t xml:space="preserve"> a natural person, legal </w:t>
      </w:r>
      <w:r w:rsidR="00BF53FC" w:rsidRPr="00D72602">
        <w:rPr>
          <w:rFonts w:ascii="Arial" w:hAnsi="Arial" w:cs="Arial"/>
          <w:sz w:val="24"/>
          <w:szCs w:val="24"/>
          <w:lang w:val="en-GB" w:bidi="ar-DZ"/>
        </w:rPr>
        <w:t xml:space="preserve">entity </w:t>
      </w:r>
      <w:r w:rsidRPr="00D72602">
        <w:rPr>
          <w:rFonts w:ascii="Arial" w:hAnsi="Arial" w:cs="Arial"/>
          <w:sz w:val="24"/>
          <w:szCs w:val="24"/>
          <w:lang w:val="en-GB" w:bidi="ar-DZ"/>
        </w:rPr>
        <w:t>or an organisational unit referred to in Article 33</w:t>
      </w:r>
      <w:r w:rsidRPr="00D72602">
        <w:rPr>
          <w:rFonts w:ascii="Arial" w:hAnsi="Arial" w:cs="Arial"/>
          <w:sz w:val="24"/>
          <w:szCs w:val="24"/>
          <w:vertAlign w:val="superscript"/>
          <w:lang w:val="en-GB" w:bidi="ar-DZ"/>
        </w:rPr>
        <w:t>1</w:t>
      </w:r>
      <w:r w:rsidRPr="00D72602">
        <w:rPr>
          <w:rFonts w:ascii="Arial" w:hAnsi="Arial" w:cs="Arial"/>
          <w:sz w:val="24"/>
          <w:szCs w:val="24"/>
          <w:lang w:val="en-GB" w:bidi="ar-DZ"/>
        </w:rPr>
        <w:t xml:space="preserve"> § 1 of the Polish Civil Code, </w:t>
      </w:r>
      <w:r w:rsidR="00BF53FC" w:rsidRPr="00D72602">
        <w:rPr>
          <w:rFonts w:ascii="Arial" w:hAnsi="Arial" w:cs="Arial"/>
          <w:sz w:val="24"/>
          <w:szCs w:val="24"/>
          <w:lang w:val="en-GB" w:bidi="ar-DZ"/>
        </w:rPr>
        <w:t xml:space="preserve">that </w:t>
      </w:r>
      <w:r w:rsidR="0038516C" w:rsidRPr="00D72602">
        <w:rPr>
          <w:rFonts w:ascii="Arial" w:hAnsi="Arial" w:cs="Arial"/>
          <w:sz w:val="24"/>
          <w:szCs w:val="24"/>
          <w:lang w:val="en-GB" w:bidi="ar-DZ"/>
        </w:rPr>
        <w:t>initiates</w:t>
      </w:r>
      <w:r w:rsidRPr="00D72602">
        <w:rPr>
          <w:rFonts w:ascii="Arial" w:hAnsi="Arial" w:cs="Arial"/>
          <w:sz w:val="24"/>
          <w:szCs w:val="24"/>
          <w:lang w:val="en-GB" w:bidi="ar-DZ"/>
        </w:rPr>
        <w:t>, actually organises and bears responsibility for the creative, organisational and financial process of producing audiovisual works</w:t>
      </w:r>
      <w:r w:rsidR="00632106" w:rsidRPr="00D72602">
        <w:rPr>
          <w:rFonts w:ascii="Arial" w:hAnsi="Arial" w:cs="Arial"/>
          <w:sz w:val="24"/>
          <w:szCs w:val="24"/>
          <w:lang w:val="en-GB" w:bidi="ar-DZ"/>
        </w:rPr>
        <w:t>,</w:t>
      </w:r>
      <w:r w:rsidR="00A84E45" w:rsidRPr="00D72602">
        <w:rPr>
          <w:rFonts w:ascii="Arial" w:hAnsi="Arial" w:cs="Arial"/>
          <w:sz w:val="24"/>
          <w:szCs w:val="24"/>
          <w:lang w:val="en-GB" w:bidi="ar-DZ"/>
        </w:rPr>
        <w:t xml:space="preserve"> </w:t>
      </w:r>
    </w:p>
    <w:p w14:paraId="16082CDC" w14:textId="77777777" w:rsidR="000A3263" w:rsidRPr="00D72602" w:rsidRDefault="00A84E45" w:rsidP="00772D2D">
      <w:pPr>
        <w:widowControl/>
        <w:numPr>
          <w:ilvl w:val="0"/>
          <w:numId w:val="349"/>
        </w:numPr>
        <w:tabs>
          <w:tab w:val="left" w:pos="54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“producer independent of a given broadcaster” mean</w:t>
      </w:r>
      <w:r w:rsidR="0038516C" w:rsidRPr="00D72602">
        <w:rPr>
          <w:rFonts w:ascii="Arial" w:hAnsi="Arial" w:cs="Arial"/>
          <w:sz w:val="24"/>
          <w:szCs w:val="24"/>
          <w:lang w:val="en-GB" w:bidi="ar-DZ"/>
        </w:rPr>
        <w:t>s</w:t>
      </w:r>
      <w:r w:rsidRPr="00D72602">
        <w:rPr>
          <w:rFonts w:ascii="Arial" w:hAnsi="Arial" w:cs="Arial"/>
          <w:sz w:val="24"/>
          <w:szCs w:val="24"/>
          <w:lang w:val="en-GB" w:bidi="ar-DZ"/>
        </w:rPr>
        <w:t xml:space="preserve"> a producer who is not bound by </w:t>
      </w:r>
      <w:r w:rsidR="0038516C" w:rsidRPr="00D72602">
        <w:rPr>
          <w:rFonts w:ascii="Arial" w:hAnsi="Arial" w:cs="Arial"/>
          <w:sz w:val="24"/>
          <w:szCs w:val="24"/>
          <w:lang w:val="en-GB" w:bidi="ar-DZ"/>
        </w:rPr>
        <w:t xml:space="preserve">an </w:t>
      </w:r>
      <w:r w:rsidRPr="00D72602">
        <w:rPr>
          <w:rFonts w:ascii="Arial" w:hAnsi="Arial" w:cs="Arial"/>
          <w:sz w:val="24"/>
          <w:szCs w:val="24"/>
          <w:lang w:val="en-GB" w:bidi="ar-DZ"/>
        </w:rPr>
        <w:t>employment relation</w:t>
      </w:r>
      <w:r w:rsidR="0038516C" w:rsidRPr="00D72602">
        <w:rPr>
          <w:rFonts w:ascii="Arial" w:hAnsi="Arial" w:cs="Arial"/>
          <w:sz w:val="24"/>
          <w:szCs w:val="24"/>
          <w:lang w:val="en-GB" w:bidi="ar-DZ"/>
        </w:rPr>
        <w:t>ship</w:t>
      </w:r>
      <w:r w:rsidRPr="00D72602">
        <w:rPr>
          <w:rFonts w:ascii="Arial" w:hAnsi="Arial" w:cs="Arial"/>
          <w:sz w:val="24"/>
          <w:szCs w:val="24"/>
          <w:lang w:val="en-GB" w:bidi="ar-DZ"/>
        </w:rPr>
        <w:t xml:space="preserve"> with </w:t>
      </w:r>
      <w:r w:rsidR="0038516C" w:rsidRPr="00D72602">
        <w:rPr>
          <w:rFonts w:ascii="Arial" w:hAnsi="Arial" w:cs="Arial"/>
          <w:sz w:val="24"/>
          <w:szCs w:val="24"/>
          <w:lang w:val="en-GB" w:bidi="ar-DZ"/>
        </w:rPr>
        <w:t xml:space="preserve">a </w:t>
      </w:r>
      <w:r w:rsidRPr="00D72602">
        <w:rPr>
          <w:rFonts w:ascii="Arial" w:hAnsi="Arial" w:cs="Arial"/>
          <w:sz w:val="24"/>
          <w:szCs w:val="24"/>
          <w:lang w:val="en-GB" w:bidi="ar-DZ"/>
        </w:rPr>
        <w:t>given broadcaster, is not a broadcaster itself and holds no stake in the broadcaster’s organisation, and in which neither the broadcaster nor any of its subsidiaries</w:t>
      </w:r>
      <w:r w:rsidR="0038516C" w:rsidRPr="00D72602">
        <w:rPr>
          <w:rFonts w:ascii="Arial" w:hAnsi="Arial" w:cs="Arial"/>
          <w:sz w:val="24"/>
          <w:szCs w:val="24"/>
          <w:lang w:val="en-GB" w:bidi="ar-DZ"/>
        </w:rPr>
        <w:t>,</w:t>
      </w:r>
      <w:r w:rsidRPr="00D72602">
        <w:rPr>
          <w:rFonts w:ascii="Arial" w:hAnsi="Arial" w:cs="Arial"/>
          <w:sz w:val="24"/>
          <w:szCs w:val="24"/>
          <w:lang w:val="en-GB" w:bidi="ar-DZ"/>
        </w:rPr>
        <w:t xml:space="preserve"> or any companies associated in the same group </w:t>
      </w:r>
      <w:r w:rsidR="0023451C" w:rsidRPr="00D72602">
        <w:rPr>
          <w:rFonts w:ascii="Arial" w:hAnsi="Arial" w:cs="Arial"/>
          <w:sz w:val="24"/>
          <w:szCs w:val="24"/>
          <w:lang w:val="en-GB" w:bidi="ar-DZ"/>
        </w:rPr>
        <w:t xml:space="preserve">of companies </w:t>
      </w:r>
      <w:r w:rsidRPr="00D72602">
        <w:rPr>
          <w:rFonts w:ascii="Arial" w:hAnsi="Arial" w:cs="Arial"/>
          <w:sz w:val="24"/>
          <w:szCs w:val="24"/>
          <w:lang w:val="en-GB" w:bidi="ar-DZ"/>
        </w:rPr>
        <w:t xml:space="preserve">hold a stake, and </w:t>
      </w:r>
      <w:r w:rsidR="0038516C" w:rsidRPr="00D72602">
        <w:rPr>
          <w:rFonts w:ascii="Arial" w:hAnsi="Arial" w:cs="Arial"/>
          <w:sz w:val="24"/>
          <w:szCs w:val="24"/>
          <w:lang w:val="en-GB" w:bidi="ar-DZ"/>
        </w:rPr>
        <w:t>where the</w:t>
      </w:r>
      <w:r w:rsidRPr="00D72602">
        <w:rPr>
          <w:rFonts w:ascii="Arial" w:hAnsi="Arial" w:cs="Arial"/>
          <w:sz w:val="24"/>
          <w:szCs w:val="24"/>
          <w:lang w:val="en-GB" w:bidi="ar-DZ"/>
        </w:rPr>
        <w:t xml:space="preserve"> members of its governing bodies are not bound by </w:t>
      </w:r>
      <w:r w:rsidR="0038516C" w:rsidRPr="00D72602">
        <w:rPr>
          <w:rFonts w:ascii="Arial" w:hAnsi="Arial" w:cs="Arial"/>
          <w:sz w:val="24"/>
          <w:szCs w:val="24"/>
          <w:lang w:val="en-GB" w:bidi="ar-DZ"/>
        </w:rPr>
        <w:t xml:space="preserve">an </w:t>
      </w:r>
      <w:r w:rsidRPr="00D72602">
        <w:rPr>
          <w:rFonts w:ascii="Arial" w:hAnsi="Arial" w:cs="Arial"/>
          <w:sz w:val="24"/>
          <w:szCs w:val="24"/>
          <w:lang w:val="en-GB" w:bidi="ar-DZ"/>
        </w:rPr>
        <w:t>employment relation</w:t>
      </w:r>
      <w:r w:rsidR="0038516C" w:rsidRPr="00D72602">
        <w:rPr>
          <w:rFonts w:ascii="Arial" w:hAnsi="Arial" w:cs="Arial"/>
          <w:sz w:val="24"/>
          <w:szCs w:val="24"/>
          <w:lang w:val="en-GB" w:bidi="ar-DZ"/>
        </w:rPr>
        <w:t>ship</w:t>
      </w:r>
      <w:r w:rsidRPr="00D72602">
        <w:rPr>
          <w:rFonts w:ascii="Arial" w:hAnsi="Arial" w:cs="Arial"/>
          <w:sz w:val="24"/>
          <w:szCs w:val="24"/>
          <w:lang w:val="en-GB" w:bidi="ar-DZ"/>
        </w:rPr>
        <w:t xml:space="preserve"> with the given broadcaster and are not broadcasters themselves</w:t>
      </w:r>
      <w:r w:rsidR="00632106" w:rsidRPr="00D72602">
        <w:rPr>
          <w:rFonts w:ascii="Arial" w:hAnsi="Arial" w:cs="Arial"/>
          <w:sz w:val="24"/>
          <w:szCs w:val="24"/>
          <w:lang w:val="en-GB" w:bidi="ar-DZ"/>
        </w:rPr>
        <w:t>,</w:t>
      </w:r>
    </w:p>
    <w:p w14:paraId="52ADA2D4" w14:textId="77777777" w:rsidR="006C294F" w:rsidRPr="00D72602" w:rsidRDefault="007E0308" w:rsidP="00772D2D">
      <w:pPr>
        <w:widowControl/>
        <w:numPr>
          <w:ilvl w:val="0"/>
          <w:numId w:val="349"/>
        </w:numPr>
        <w:tabs>
          <w:tab w:val="left" w:pos="540"/>
        </w:tabs>
        <w:suppressAutoHyphens/>
        <w:spacing w:after="60"/>
        <w:ind w:left="540" w:hanging="540"/>
        <w:jc w:val="both"/>
        <w:rPr>
          <w:rFonts w:ascii="Arial" w:hAnsi="Arial" w:cs="Arial"/>
          <w:sz w:val="24"/>
          <w:szCs w:val="24"/>
          <w:lang w:val="en-GB" w:bidi="ar-DZ"/>
        </w:rPr>
      </w:pPr>
      <w:r>
        <w:rPr>
          <w:rStyle w:val="Odwoanieprzypisudolnego"/>
          <w:rFonts w:ascii="Arial" w:hAnsi="Arial" w:cs="Arial"/>
          <w:sz w:val="24"/>
          <w:szCs w:val="24"/>
          <w:lang w:val="en-GB" w:bidi="ar-DZ"/>
        </w:rPr>
        <w:lastRenderedPageBreak/>
        <w:footnoteReference w:id="2"/>
      </w:r>
      <w:r w:rsidR="006F7214" w:rsidRPr="00D72602">
        <w:rPr>
          <w:rFonts w:ascii="Arial" w:hAnsi="Arial" w:cs="Arial"/>
          <w:sz w:val="24"/>
          <w:szCs w:val="24"/>
          <w:lang w:val="en-GB" w:bidi="ar-DZ"/>
        </w:rPr>
        <w:t xml:space="preserve"> </w:t>
      </w:r>
      <w:r w:rsidR="00A84E45" w:rsidRPr="00D72602">
        <w:rPr>
          <w:rFonts w:ascii="Arial" w:hAnsi="Arial" w:cs="Arial"/>
          <w:sz w:val="24"/>
          <w:szCs w:val="24"/>
          <w:lang w:val="en-GB" w:bidi="ar-DZ"/>
        </w:rPr>
        <w:t>“business operator” mean</w:t>
      </w:r>
      <w:r w:rsidR="0038516C" w:rsidRPr="00D72602">
        <w:rPr>
          <w:rFonts w:ascii="Arial" w:hAnsi="Arial" w:cs="Arial"/>
          <w:sz w:val="24"/>
          <w:szCs w:val="24"/>
          <w:lang w:val="en-GB" w:bidi="ar-DZ"/>
        </w:rPr>
        <w:t>s</w:t>
      </w:r>
      <w:r w:rsidR="00A84E45" w:rsidRPr="00D72602">
        <w:rPr>
          <w:rFonts w:ascii="Arial" w:hAnsi="Arial" w:cs="Arial"/>
          <w:sz w:val="24"/>
          <w:szCs w:val="24"/>
          <w:lang w:val="en-GB" w:bidi="ar-DZ"/>
        </w:rPr>
        <w:t xml:space="preserve"> a business operator as defined in the </w:t>
      </w:r>
      <w:r w:rsidR="001229C3" w:rsidRPr="00D72602">
        <w:rPr>
          <w:rFonts w:ascii="Arial" w:hAnsi="Arial" w:cs="Arial"/>
          <w:sz w:val="24"/>
          <w:szCs w:val="24"/>
          <w:lang w:val="en-GB" w:bidi="ar-DZ"/>
        </w:rPr>
        <w:t>Act</w:t>
      </w:r>
      <w:r w:rsidR="0038516C" w:rsidRPr="00D72602">
        <w:rPr>
          <w:rFonts w:ascii="Arial" w:hAnsi="Arial" w:cs="Arial"/>
          <w:sz w:val="24"/>
          <w:szCs w:val="24"/>
          <w:lang w:val="en-GB" w:bidi="ar-DZ"/>
        </w:rPr>
        <w:t xml:space="preserve"> on</w:t>
      </w:r>
      <w:r w:rsidR="001229C3" w:rsidRPr="00D72602">
        <w:rPr>
          <w:rFonts w:ascii="Arial" w:hAnsi="Arial" w:cs="Arial"/>
          <w:sz w:val="24"/>
          <w:szCs w:val="24"/>
          <w:lang w:val="en-GB" w:bidi="ar-DZ"/>
        </w:rPr>
        <w:t xml:space="preserve"> </w:t>
      </w:r>
      <w:r w:rsidR="0038516C" w:rsidRPr="00D72602">
        <w:rPr>
          <w:rFonts w:ascii="Arial" w:hAnsi="Arial" w:cs="Arial"/>
          <w:sz w:val="24"/>
          <w:szCs w:val="24"/>
          <w:lang w:val="en-GB" w:bidi="ar-DZ"/>
        </w:rPr>
        <w:t xml:space="preserve">Business Operators </w:t>
      </w:r>
      <w:r w:rsidR="001229C3" w:rsidRPr="00D72602">
        <w:rPr>
          <w:rFonts w:ascii="Arial" w:hAnsi="Arial" w:cs="Arial"/>
          <w:sz w:val="24"/>
          <w:szCs w:val="24"/>
          <w:lang w:val="en-GB" w:bidi="ar-DZ"/>
        </w:rPr>
        <w:t xml:space="preserve">of </w:t>
      </w:r>
      <w:r w:rsidR="006F7214" w:rsidRPr="00D72602">
        <w:rPr>
          <w:rFonts w:ascii="Arial" w:hAnsi="Arial" w:cs="Arial"/>
          <w:sz w:val="24"/>
          <w:szCs w:val="24"/>
          <w:lang w:val="en-GB" w:bidi="ar-DZ"/>
        </w:rPr>
        <w:t xml:space="preserve">6 March 2018 </w:t>
      </w:r>
      <w:r w:rsidR="003E50FD" w:rsidRPr="00D72602">
        <w:rPr>
          <w:rFonts w:ascii="Arial" w:hAnsi="Arial" w:cs="Arial"/>
          <w:sz w:val="24"/>
          <w:szCs w:val="24"/>
          <w:lang w:val="en-GB" w:bidi="ar-DZ"/>
        </w:rPr>
        <w:t>(</w:t>
      </w:r>
      <w:r w:rsidR="0038516C" w:rsidRPr="00D72602">
        <w:rPr>
          <w:rFonts w:ascii="Arial" w:hAnsi="Arial" w:cs="Arial"/>
          <w:sz w:val="24"/>
          <w:szCs w:val="24"/>
          <w:lang w:val="en-GB" w:bidi="ar-DZ"/>
        </w:rPr>
        <w:t>Journal of Laws</w:t>
      </w:r>
      <w:r w:rsidR="003E50FD" w:rsidRPr="00D72602">
        <w:rPr>
          <w:rFonts w:ascii="Arial" w:hAnsi="Arial" w:cs="Arial"/>
          <w:sz w:val="24"/>
          <w:szCs w:val="24"/>
          <w:lang w:val="en-GB" w:bidi="ar-DZ"/>
        </w:rPr>
        <w:t>, item</w:t>
      </w:r>
      <w:r w:rsidR="00CA12DB">
        <w:rPr>
          <w:rFonts w:ascii="Arial" w:hAnsi="Arial" w:cs="Arial"/>
          <w:sz w:val="24"/>
          <w:szCs w:val="24"/>
          <w:lang w:val="en-GB" w:bidi="ar-DZ"/>
        </w:rPr>
        <w:t>s</w:t>
      </w:r>
      <w:r w:rsidR="003E50FD" w:rsidRPr="00D72602">
        <w:rPr>
          <w:rFonts w:ascii="Arial" w:hAnsi="Arial" w:cs="Arial"/>
          <w:sz w:val="24"/>
          <w:szCs w:val="24"/>
          <w:lang w:val="en-GB" w:bidi="ar-DZ"/>
        </w:rPr>
        <w:t xml:space="preserve"> 646</w:t>
      </w:r>
      <w:r w:rsidR="00CA12DB">
        <w:rPr>
          <w:rFonts w:ascii="Arial" w:hAnsi="Arial" w:cs="Arial"/>
          <w:sz w:val="24"/>
          <w:szCs w:val="24"/>
          <w:lang w:val="en-GB" w:bidi="ar-DZ"/>
        </w:rPr>
        <w:t>, 1479, 1629 and 2212</w:t>
      </w:r>
      <w:r w:rsidR="003E50FD" w:rsidRPr="00D72602">
        <w:rPr>
          <w:rFonts w:ascii="Arial" w:hAnsi="Arial" w:cs="Arial"/>
          <w:sz w:val="24"/>
          <w:szCs w:val="24"/>
          <w:lang w:val="en-GB" w:bidi="ar-DZ"/>
        </w:rPr>
        <w:t>)</w:t>
      </w:r>
      <w:r w:rsidR="00632106" w:rsidRPr="00D72602">
        <w:rPr>
          <w:rFonts w:ascii="Arial" w:hAnsi="Arial" w:cs="Arial"/>
          <w:sz w:val="24"/>
          <w:szCs w:val="24"/>
          <w:lang w:val="en-GB" w:bidi="ar-DZ"/>
        </w:rPr>
        <w:t>,</w:t>
      </w:r>
    </w:p>
    <w:p w14:paraId="6A4C6D9D" w14:textId="77777777" w:rsidR="00784473" w:rsidRPr="00D72602" w:rsidRDefault="007E0308" w:rsidP="00772D2D">
      <w:pPr>
        <w:widowControl/>
        <w:numPr>
          <w:ilvl w:val="0"/>
          <w:numId w:val="349"/>
        </w:numPr>
        <w:tabs>
          <w:tab w:val="left" w:pos="540"/>
        </w:tabs>
        <w:suppressAutoHyphens/>
        <w:spacing w:after="60"/>
        <w:ind w:left="540" w:hanging="540"/>
        <w:jc w:val="both"/>
        <w:rPr>
          <w:rFonts w:ascii="Arial" w:hAnsi="Arial" w:cs="Arial"/>
          <w:sz w:val="24"/>
          <w:szCs w:val="24"/>
          <w:lang w:val="en-GB" w:bidi="ar-DZ"/>
        </w:rPr>
      </w:pPr>
      <w:r>
        <w:rPr>
          <w:rStyle w:val="Odwoanieprzypisudolnego"/>
          <w:rFonts w:ascii="Arial" w:hAnsi="Arial" w:cs="Arial"/>
          <w:sz w:val="24"/>
          <w:szCs w:val="24"/>
          <w:lang w:val="en-GB" w:bidi="ar-DZ"/>
        </w:rPr>
        <w:footnoteReference w:id="3"/>
      </w:r>
      <w:r w:rsidR="003E50FD" w:rsidRPr="00D72602">
        <w:rPr>
          <w:rFonts w:ascii="Arial" w:hAnsi="Arial" w:cs="Arial"/>
          <w:sz w:val="24"/>
          <w:szCs w:val="24"/>
          <w:lang w:val="en-GB" w:bidi="ar-DZ"/>
        </w:rPr>
        <w:t xml:space="preserve"> </w:t>
      </w:r>
      <w:r>
        <w:rPr>
          <w:rFonts w:ascii="Arial" w:hAnsi="Arial" w:cs="Arial"/>
          <w:sz w:val="24"/>
          <w:szCs w:val="24"/>
          <w:lang w:val="en-GB" w:bidi="ar-DZ"/>
        </w:rPr>
        <w:t>“</w:t>
      </w:r>
      <w:r w:rsidR="003E50FD" w:rsidRPr="00D72602">
        <w:rPr>
          <w:rFonts w:ascii="Arial" w:hAnsi="Arial" w:cs="Arial"/>
          <w:sz w:val="24"/>
          <w:szCs w:val="24"/>
          <w:lang w:val="en-GB" w:bidi="ar-DZ"/>
        </w:rPr>
        <w:t>aid for impaired persons</w:t>
      </w:r>
      <w:r>
        <w:rPr>
          <w:rFonts w:ascii="Arial" w:hAnsi="Arial" w:cs="Arial"/>
          <w:sz w:val="24"/>
          <w:szCs w:val="24"/>
          <w:lang w:val="en-GB" w:bidi="ar-DZ"/>
        </w:rPr>
        <w:t>”</w:t>
      </w:r>
      <w:r w:rsidR="003E50FD" w:rsidRPr="00D72602">
        <w:rPr>
          <w:rFonts w:ascii="Arial" w:hAnsi="Arial" w:cs="Arial"/>
          <w:sz w:val="24"/>
          <w:szCs w:val="24"/>
          <w:lang w:val="en-GB" w:bidi="ar-DZ"/>
        </w:rPr>
        <w:t xml:space="preserve"> mean</w:t>
      </w:r>
      <w:r w:rsidR="0038516C" w:rsidRPr="00D72602">
        <w:rPr>
          <w:rFonts w:ascii="Arial" w:hAnsi="Arial" w:cs="Arial"/>
          <w:sz w:val="24"/>
          <w:szCs w:val="24"/>
          <w:lang w:val="en-GB" w:bidi="ar-DZ"/>
        </w:rPr>
        <w:t>s</w:t>
      </w:r>
      <w:r w:rsidR="003E50FD" w:rsidRPr="00D72602">
        <w:rPr>
          <w:rFonts w:ascii="Arial" w:hAnsi="Arial" w:cs="Arial"/>
          <w:sz w:val="24"/>
          <w:szCs w:val="24"/>
          <w:lang w:val="en-GB" w:bidi="ar-DZ"/>
        </w:rPr>
        <w:t xml:space="preserve"> a</w:t>
      </w:r>
      <w:r>
        <w:rPr>
          <w:rFonts w:ascii="Arial" w:hAnsi="Arial" w:cs="Arial"/>
          <w:sz w:val="24"/>
          <w:szCs w:val="24"/>
          <w:lang w:val="en-GB" w:bidi="ar-DZ"/>
        </w:rPr>
        <w:t>n</w:t>
      </w:r>
      <w:r w:rsidR="0038516C" w:rsidRPr="00D72602">
        <w:rPr>
          <w:rFonts w:ascii="Arial" w:hAnsi="Arial" w:cs="Arial"/>
          <w:sz w:val="24"/>
          <w:szCs w:val="24"/>
          <w:lang w:val="en-GB" w:bidi="ar-DZ"/>
        </w:rPr>
        <w:t xml:space="preserve"> audio</w:t>
      </w:r>
      <w:r w:rsidR="003E50FD" w:rsidRPr="00D72602">
        <w:rPr>
          <w:rFonts w:ascii="Arial" w:hAnsi="Arial" w:cs="Arial"/>
          <w:sz w:val="24"/>
          <w:szCs w:val="24"/>
          <w:lang w:val="en-GB" w:bidi="ar-DZ"/>
        </w:rPr>
        <w:t xml:space="preserve"> or </w:t>
      </w:r>
      <w:r w:rsidR="0038516C" w:rsidRPr="00D72602">
        <w:rPr>
          <w:rFonts w:ascii="Arial" w:hAnsi="Arial" w:cs="Arial"/>
          <w:sz w:val="24"/>
          <w:szCs w:val="24"/>
          <w:lang w:val="en-GB" w:bidi="ar-DZ"/>
        </w:rPr>
        <w:t>visual</w:t>
      </w:r>
      <w:r w:rsidR="003E50FD" w:rsidRPr="00D72602">
        <w:rPr>
          <w:rFonts w:ascii="Arial" w:hAnsi="Arial" w:cs="Arial"/>
          <w:sz w:val="24"/>
          <w:szCs w:val="24"/>
          <w:lang w:val="en-GB" w:bidi="ar-DZ"/>
        </w:rPr>
        <w:t xml:space="preserve"> element included in </w:t>
      </w:r>
      <w:r w:rsidR="003300B5" w:rsidRPr="00D72602">
        <w:rPr>
          <w:rFonts w:ascii="Arial" w:hAnsi="Arial" w:cs="Arial"/>
          <w:sz w:val="24"/>
          <w:szCs w:val="24"/>
          <w:lang w:val="en-GB" w:bidi="ar-DZ"/>
        </w:rPr>
        <w:t>a</w:t>
      </w:r>
      <w:r w:rsidR="00784473" w:rsidRPr="00D72602">
        <w:rPr>
          <w:rFonts w:ascii="Arial" w:hAnsi="Arial" w:cs="Arial"/>
          <w:sz w:val="24"/>
          <w:szCs w:val="24"/>
          <w:lang w:val="en-GB" w:bidi="ar-DZ"/>
        </w:rPr>
        <w:t xml:space="preserve"> programme </w:t>
      </w:r>
      <w:r w:rsidR="009D18CB" w:rsidRPr="00D72602">
        <w:rPr>
          <w:rFonts w:ascii="Arial" w:hAnsi="Arial" w:cs="Arial"/>
          <w:sz w:val="24"/>
          <w:szCs w:val="24"/>
          <w:lang w:val="en-GB" w:bidi="ar-DZ"/>
        </w:rPr>
        <w:t>or</w:t>
      </w:r>
      <w:r w:rsidR="00784473" w:rsidRPr="00D72602">
        <w:rPr>
          <w:rFonts w:ascii="Arial" w:hAnsi="Arial" w:cs="Arial"/>
          <w:sz w:val="24"/>
          <w:szCs w:val="24"/>
          <w:lang w:val="en-GB" w:bidi="ar-DZ"/>
        </w:rPr>
        <w:t xml:space="preserve"> transmitted simultaneously </w:t>
      </w:r>
      <w:r w:rsidR="003300B5" w:rsidRPr="00D72602">
        <w:rPr>
          <w:rFonts w:ascii="Arial" w:hAnsi="Arial" w:cs="Arial"/>
          <w:sz w:val="24"/>
          <w:szCs w:val="24"/>
          <w:lang w:val="en-GB" w:bidi="ar-DZ"/>
        </w:rPr>
        <w:t>with</w:t>
      </w:r>
      <w:r w:rsidR="00784473" w:rsidRPr="00D72602">
        <w:rPr>
          <w:rFonts w:ascii="Arial" w:hAnsi="Arial" w:cs="Arial"/>
          <w:sz w:val="24"/>
          <w:szCs w:val="24"/>
          <w:lang w:val="en-GB" w:bidi="ar-DZ"/>
        </w:rPr>
        <w:t xml:space="preserve"> </w:t>
      </w:r>
      <w:r w:rsidR="003300B5" w:rsidRPr="00D72602">
        <w:rPr>
          <w:rFonts w:ascii="Arial" w:hAnsi="Arial" w:cs="Arial"/>
          <w:sz w:val="24"/>
          <w:szCs w:val="24"/>
          <w:lang w:val="en-GB" w:bidi="ar-DZ"/>
        </w:rPr>
        <w:t>a</w:t>
      </w:r>
      <w:r w:rsidR="00784473" w:rsidRPr="00D72602">
        <w:rPr>
          <w:rFonts w:ascii="Arial" w:hAnsi="Arial" w:cs="Arial"/>
          <w:sz w:val="24"/>
          <w:szCs w:val="24"/>
          <w:lang w:val="en-GB" w:bidi="ar-DZ"/>
        </w:rPr>
        <w:t xml:space="preserve"> programme</w:t>
      </w:r>
      <w:r w:rsidR="003E50FD" w:rsidRPr="00D72602">
        <w:rPr>
          <w:rFonts w:ascii="Arial" w:hAnsi="Arial" w:cs="Arial"/>
          <w:sz w:val="24"/>
          <w:szCs w:val="24"/>
          <w:lang w:val="en-GB" w:bidi="ar-DZ"/>
        </w:rPr>
        <w:t xml:space="preserve">, intended to allow visually impaired </w:t>
      </w:r>
      <w:r w:rsidR="0038516C" w:rsidRPr="00D72602">
        <w:rPr>
          <w:rFonts w:ascii="Arial" w:hAnsi="Arial" w:cs="Arial"/>
          <w:sz w:val="24"/>
          <w:szCs w:val="24"/>
          <w:lang w:val="en-GB" w:bidi="ar-DZ"/>
        </w:rPr>
        <w:t>people</w:t>
      </w:r>
      <w:r w:rsidR="003E50FD" w:rsidRPr="00D72602">
        <w:rPr>
          <w:rFonts w:ascii="Arial" w:hAnsi="Arial" w:cs="Arial"/>
          <w:sz w:val="24"/>
          <w:szCs w:val="24"/>
          <w:lang w:val="en-GB" w:bidi="ar-DZ"/>
        </w:rPr>
        <w:t xml:space="preserve"> and hearing impaired pe</w:t>
      </w:r>
      <w:r w:rsidR="0038516C" w:rsidRPr="00D72602">
        <w:rPr>
          <w:rFonts w:ascii="Arial" w:hAnsi="Arial" w:cs="Arial"/>
          <w:sz w:val="24"/>
          <w:szCs w:val="24"/>
          <w:lang w:val="en-GB" w:bidi="ar-DZ"/>
        </w:rPr>
        <w:t>ople</w:t>
      </w:r>
      <w:r w:rsidR="003E50FD" w:rsidRPr="00D72602">
        <w:rPr>
          <w:rFonts w:ascii="Arial" w:hAnsi="Arial" w:cs="Arial"/>
          <w:sz w:val="24"/>
          <w:szCs w:val="24"/>
          <w:lang w:val="en-GB" w:bidi="ar-DZ"/>
        </w:rPr>
        <w:t xml:space="preserve"> to learn the content of the programme, in particular in the form of subtitles for deaf pe</w:t>
      </w:r>
      <w:r w:rsidR="0038516C" w:rsidRPr="00D72602">
        <w:rPr>
          <w:rFonts w:ascii="Arial" w:hAnsi="Arial" w:cs="Arial"/>
          <w:sz w:val="24"/>
          <w:szCs w:val="24"/>
          <w:lang w:val="en-GB" w:bidi="ar-DZ"/>
        </w:rPr>
        <w:t>ople,</w:t>
      </w:r>
      <w:r w:rsidR="003E50FD" w:rsidRPr="00D72602">
        <w:rPr>
          <w:rFonts w:ascii="Arial" w:hAnsi="Arial" w:cs="Arial"/>
          <w:sz w:val="24"/>
          <w:szCs w:val="24"/>
          <w:lang w:val="en-GB" w:bidi="ar-DZ"/>
        </w:rPr>
        <w:t xml:space="preserve"> or audio description</w:t>
      </w:r>
      <w:r w:rsidR="0038516C" w:rsidRPr="00D72602">
        <w:rPr>
          <w:rFonts w:ascii="Arial" w:hAnsi="Arial" w:cs="Arial"/>
          <w:sz w:val="24"/>
          <w:szCs w:val="24"/>
          <w:lang w:val="en-GB" w:bidi="ar-DZ"/>
        </w:rPr>
        <w:t>s</w:t>
      </w:r>
      <w:r w:rsidR="003E50FD" w:rsidRPr="00D72602">
        <w:rPr>
          <w:rFonts w:ascii="Arial" w:hAnsi="Arial" w:cs="Arial"/>
          <w:sz w:val="24"/>
          <w:szCs w:val="24"/>
          <w:lang w:val="en-GB" w:bidi="ar-DZ"/>
        </w:rPr>
        <w:t>, and also translation into sign language</w:t>
      </w:r>
      <w:r w:rsidR="00632106" w:rsidRPr="00D72602">
        <w:rPr>
          <w:rFonts w:ascii="Arial" w:hAnsi="Arial" w:cs="Arial"/>
          <w:sz w:val="24"/>
          <w:szCs w:val="24"/>
          <w:lang w:val="en-GB" w:bidi="ar-DZ"/>
        </w:rPr>
        <w:t>,</w:t>
      </w:r>
    </w:p>
    <w:p w14:paraId="11160EA2" w14:textId="77777777" w:rsidR="008013B3" w:rsidRPr="00D72602" w:rsidRDefault="00EB0E1C" w:rsidP="00772D2D">
      <w:pPr>
        <w:widowControl/>
        <w:numPr>
          <w:ilvl w:val="0"/>
          <w:numId w:val="349"/>
        </w:numPr>
        <w:tabs>
          <w:tab w:val="left" w:pos="540"/>
          <w:tab w:val="left" w:pos="90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w:t>
      </w:r>
      <w:r w:rsidR="001229C3" w:rsidRPr="00D72602">
        <w:rPr>
          <w:rFonts w:ascii="Arial" w:hAnsi="Arial" w:cs="Arial"/>
          <w:sz w:val="24"/>
          <w:szCs w:val="24"/>
          <w:lang w:val="en-GB" w:bidi="ar-DZ"/>
        </w:rPr>
        <w:t>information and communication</w:t>
      </w:r>
      <w:r w:rsidR="00F7532F" w:rsidRPr="00D72602">
        <w:rPr>
          <w:rFonts w:ascii="Arial" w:hAnsi="Arial" w:cs="Arial"/>
          <w:sz w:val="24"/>
          <w:szCs w:val="24"/>
          <w:lang w:val="en-GB" w:bidi="ar-DZ"/>
        </w:rPr>
        <w:t xml:space="preserve"> technology</w:t>
      </w:r>
      <w:r w:rsidRPr="00D72602">
        <w:rPr>
          <w:rFonts w:ascii="Arial" w:hAnsi="Arial" w:cs="Arial"/>
          <w:sz w:val="24"/>
          <w:szCs w:val="24"/>
          <w:lang w:val="en-GB" w:bidi="ar-DZ"/>
        </w:rPr>
        <w:t xml:space="preserve"> system” </w:t>
      </w:r>
      <w:r w:rsidR="001B098E" w:rsidRPr="00D72602">
        <w:rPr>
          <w:rFonts w:ascii="Arial" w:hAnsi="Arial" w:cs="Arial"/>
          <w:sz w:val="24"/>
          <w:szCs w:val="24"/>
          <w:lang w:val="en-GB" w:bidi="ar-DZ"/>
        </w:rPr>
        <w:t>mean</w:t>
      </w:r>
      <w:r w:rsidR="0038516C" w:rsidRPr="00D72602">
        <w:rPr>
          <w:rFonts w:ascii="Arial" w:hAnsi="Arial" w:cs="Arial"/>
          <w:sz w:val="24"/>
          <w:szCs w:val="24"/>
          <w:lang w:val="en-GB" w:bidi="ar-DZ"/>
        </w:rPr>
        <w:t>s</w:t>
      </w:r>
      <w:r w:rsidRPr="00D72602">
        <w:rPr>
          <w:rFonts w:ascii="Arial" w:hAnsi="Arial" w:cs="Arial"/>
          <w:sz w:val="24"/>
          <w:szCs w:val="24"/>
          <w:lang w:val="en-GB" w:bidi="ar-DZ"/>
        </w:rPr>
        <w:t xml:space="preserve"> an </w:t>
      </w:r>
      <w:r w:rsidR="002F5615" w:rsidRPr="00D72602">
        <w:rPr>
          <w:rFonts w:ascii="Arial" w:hAnsi="Arial" w:cs="Arial"/>
          <w:sz w:val="24"/>
          <w:szCs w:val="24"/>
          <w:lang w:val="en-GB" w:bidi="ar-DZ"/>
        </w:rPr>
        <w:t>information and communication</w:t>
      </w:r>
      <w:r w:rsidR="00F7532F" w:rsidRPr="00D72602">
        <w:rPr>
          <w:rFonts w:ascii="Arial" w:hAnsi="Arial" w:cs="Arial"/>
          <w:sz w:val="24"/>
          <w:szCs w:val="24"/>
          <w:lang w:val="en-GB" w:bidi="ar-DZ"/>
        </w:rPr>
        <w:t xml:space="preserve"> technology</w:t>
      </w:r>
      <w:r w:rsidRPr="00D72602">
        <w:rPr>
          <w:rFonts w:ascii="Arial" w:hAnsi="Arial" w:cs="Arial"/>
          <w:sz w:val="24"/>
          <w:szCs w:val="24"/>
          <w:lang w:val="en-GB" w:bidi="ar-DZ"/>
        </w:rPr>
        <w:t xml:space="preserve"> system </w:t>
      </w:r>
      <w:r w:rsidR="00C61A7A" w:rsidRPr="00D72602">
        <w:rPr>
          <w:rFonts w:ascii="Arial" w:hAnsi="Arial" w:cs="Arial"/>
          <w:sz w:val="24"/>
          <w:szCs w:val="24"/>
          <w:lang w:val="en-GB" w:bidi="ar-DZ"/>
        </w:rPr>
        <w:t xml:space="preserve">as defined in the Act on </w:t>
      </w:r>
      <w:r w:rsidR="0038516C" w:rsidRPr="00D72602">
        <w:rPr>
          <w:rFonts w:ascii="Arial" w:hAnsi="Arial" w:cs="Arial"/>
          <w:sz w:val="24"/>
          <w:szCs w:val="24"/>
          <w:lang w:val="en-GB" w:bidi="ar-DZ"/>
        </w:rPr>
        <w:t xml:space="preserve">the </w:t>
      </w:r>
      <w:r w:rsidR="00C61A7A" w:rsidRPr="00D72602">
        <w:rPr>
          <w:rFonts w:ascii="Arial" w:hAnsi="Arial" w:cs="Arial"/>
          <w:sz w:val="24"/>
          <w:szCs w:val="24"/>
          <w:lang w:val="en-GB" w:bidi="ar-DZ"/>
        </w:rPr>
        <w:t>Provision of Services via Electronic Means</w:t>
      </w:r>
      <w:r w:rsidR="00FE1DE5" w:rsidRPr="00D72602">
        <w:rPr>
          <w:rFonts w:ascii="Arial" w:hAnsi="Arial" w:cs="Arial"/>
          <w:sz w:val="24"/>
          <w:szCs w:val="24"/>
          <w:lang w:val="en-GB" w:bidi="ar-DZ"/>
        </w:rPr>
        <w:t xml:space="preserve"> </w:t>
      </w:r>
      <w:r w:rsidR="0038516C" w:rsidRPr="00D72602">
        <w:rPr>
          <w:rFonts w:ascii="Arial" w:hAnsi="Arial" w:cs="Arial"/>
          <w:sz w:val="24"/>
          <w:szCs w:val="24"/>
          <w:lang w:val="en-GB" w:bidi="ar-DZ"/>
        </w:rPr>
        <w:t xml:space="preserve">of 18 July 2002 </w:t>
      </w:r>
      <w:r w:rsidR="00FE1DE5" w:rsidRPr="00D72602">
        <w:rPr>
          <w:rFonts w:ascii="Arial" w:hAnsi="Arial" w:cs="Arial"/>
          <w:sz w:val="24"/>
          <w:szCs w:val="24"/>
          <w:lang w:val="en-GB" w:bidi="ar-DZ"/>
        </w:rPr>
        <w:t>(</w:t>
      </w:r>
      <w:r w:rsidR="0038516C" w:rsidRPr="00D72602">
        <w:rPr>
          <w:rFonts w:ascii="Arial" w:hAnsi="Arial" w:cs="Arial"/>
          <w:sz w:val="24"/>
          <w:szCs w:val="24"/>
          <w:lang w:val="en-GB" w:bidi="ar-DZ"/>
        </w:rPr>
        <w:t>Journal of Laws</w:t>
      </w:r>
      <w:r w:rsidR="00FE1DE5" w:rsidRPr="00D72602">
        <w:rPr>
          <w:rFonts w:ascii="Arial" w:hAnsi="Arial" w:cs="Arial"/>
          <w:sz w:val="24"/>
          <w:szCs w:val="24"/>
          <w:lang w:val="en-GB" w:bidi="ar-DZ"/>
        </w:rPr>
        <w:t xml:space="preserve"> </w:t>
      </w:r>
      <w:r w:rsidR="001229C3" w:rsidRPr="00D72602">
        <w:rPr>
          <w:rFonts w:ascii="Arial" w:hAnsi="Arial" w:cs="Arial"/>
          <w:sz w:val="24"/>
          <w:szCs w:val="24"/>
          <w:lang w:val="en-GB" w:bidi="ar-DZ"/>
        </w:rPr>
        <w:t>of 20</w:t>
      </w:r>
      <w:r w:rsidR="003E50FD" w:rsidRPr="00D72602">
        <w:rPr>
          <w:rFonts w:ascii="Arial" w:hAnsi="Arial" w:cs="Arial"/>
          <w:sz w:val="24"/>
          <w:szCs w:val="24"/>
          <w:lang w:val="en-GB" w:bidi="ar-DZ"/>
        </w:rPr>
        <w:t>1</w:t>
      </w:r>
      <w:r w:rsidR="00CA12DB">
        <w:rPr>
          <w:rFonts w:ascii="Arial" w:hAnsi="Arial" w:cs="Arial"/>
          <w:sz w:val="24"/>
          <w:szCs w:val="24"/>
          <w:lang w:val="en-GB" w:bidi="ar-DZ"/>
        </w:rPr>
        <w:t>9</w:t>
      </w:r>
      <w:r w:rsidR="001229C3" w:rsidRPr="00D72602">
        <w:rPr>
          <w:rFonts w:ascii="Arial" w:hAnsi="Arial" w:cs="Arial"/>
          <w:sz w:val="24"/>
          <w:szCs w:val="24"/>
          <w:lang w:val="en-GB" w:bidi="ar-DZ"/>
        </w:rPr>
        <w:t xml:space="preserve">, </w:t>
      </w:r>
      <w:r w:rsidR="00FE1DE5" w:rsidRPr="00D72602">
        <w:rPr>
          <w:rFonts w:ascii="Arial" w:hAnsi="Arial" w:cs="Arial"/>
          <w:sz w:val="24"/>
          <w:szCs w:val="24"/>
          <w:lang w:val="en-GB" w:bidi="ar-DZ"/>
        </w:rPr>
        <w:t xml:space="preserve">item </w:t>
      </w:r>
      <w:r w:rsidR="003E50FD" w:rsidRPr="00D72602">
        <w:rPr>
          <w:rFonts w:ascii="Arial" w:hAnsi="Arial" w:cs="Arial"/>
          <w:sz w:val="24"/>
          <w:szCs w:val="24"/>
          <w:lang w:val="en-GB" w:bidi="ar-DZ"/>
        </w:rPr>
        <w:t>12</w:t>
      </w:r>
      <w:r w:rsidR="00CA12DB">
        <w:rPr>
          <w:rFonts w:ascii="Arial" w:hAnsi="Arial" w:cs="Arial"/>
          <w:sz w:val="24"/>
          <w:szCs w:val="24"/>
          <w:lang w:val="en-GB" w:bidi="ar-DZ"/>
        </w:rPr>
        <w:t>3</w:t>
      </w:r>
      <w:r w:rsidR="00FE1DE5" w:rsidRPr="00D72602">
        <w:rPr>
          <w:rFonts w:ascii="Arial" w:hAnsi="Arial" w:cs="Arial"/>
          <w:sz w:val="24"/>
          <w:szCs w:val="24"/>
          <w:lang w:val="en-GB" w:bidi="ar-DZ"/>
        </w:rPr>
        <w:t>),</w:t>
      </w:r>
    </w:p>
    <w:p w14:paraId="163C143A" w14:textId="77777777" w:rsidR="00FE1DE5" w:rsidRPr="00D72602" w:rsidRDefault="00FE1DE5" w:rsidP="00772D2D">
      <w:pPr>
        <w:widowControl/>
        <w:numPr>
          <w:ilvl w:val="0"/>
          <w:numId w:val="349"/>
        </w:numPr>
        <w:tabs>
          <w:tab w:val="left" w:pos="540"/>
          <w:tab w:val="left" w:pos="900"/>
        </w:tabs>
        <w:suppressAutoHyphens/>
        <w:spacing w:after="60"/>
        <w:ind w:left="540" w:hanging="540"/>
        <w:jc w:val="both"/>
        <w:rPr>
          <w:rFonts w:ascii="Arial" w:hAnsi="Arial" w:cs="Arial"/>
          <w:sz w:val="24"/>
          <w:szCs w:val="24"/>
          <w:lang w:val="en-GB" w:bidi="ar-DZ"/>
        </w:rPr>
      </w:pPr>
      <w:r w:rsidRPr="00D72602">
        <w:rPr>
          <w:rFonts w:ascii="Arial" w:hAnsi="Arial" w:cs="Arial"/>
          <w:sz w:val="24"/>
          <w:szCs w:val="24"/>
          <w:lang w:val="en-GB" w:bidi="ar-DZ"/>
        </w:rPr>
        <w:t xml:space="preserve">“telecommunications network” </w:t>
      </w:r>
      <w:r w:rsidR="001B098E" w:rsidRPr="00D72602">
        <w:rPr>
          <w:rFonts w:ascii="Arial" w:hAnsi="Arial" w:cs="Arial"/>
          <w:sz w:val="24"/>
          <w:szCs w:val="24"/>
          <w:lang w:val="en-GB" w:bidi="ar-DZ"/>
        </w:rPr>
        <w:t>mean</w:t>
      </w:r>
      <w:r w:rsidR="0038516C" w:rsidRPr="00D72602">
        <w:rPr>
          <w:rFonts w:ascii="Arial" w:hAnsi="Arial" w:cs="Arial"/>
          <w:sz w:val="24"/>
          <w:szCs w:val="24"/>
          <w:lang w:val="en-GB" w:bidi="ar-DZ"/>
        </w:rPr>
        <w:t>s</w:t>
      </w:r>
      <w:r w:rsidRPr="00D72602">
        <w:rPr>
          <w:rFonts w:ascii="Arial" w:hAnsi="Arial" w:cs="Arial"/>
          <w:sz w:val="24"/>
          <w:szCs w:val="24"/>
          <w:lang w:val="en-GB" w:bidi="ar-DZ"/>
        </w:rPr>
        <w:t xml:space="preserve"> a telecommunications network as defined in the</w:t>
      </w:r>
      <w:r w:rsidR="0038516C" w:rsidRPr="00D72602">
        <w:rPr>
          <w:rFonts w:ascii="Arial" w:hAnsi="Arial" w:cs="Arial"/>
          <w:sz w:val="24"/>
          <w:szCs w:val="24"/>
          <w:lang w:val="en-GB" w:bidi="ar-DZ"/>
        </w:rPr>
        <w:t xml:space="preserve"> Telecommunications Law </w:t>
      </w:r>
      <w:r w:rsidRPr="00D72602">
        <w:rPr>
          <w:rFonts w:ascii="Arial" w:hAnsi="Arial" w:cs="Arial"/>
          <w:sz w:val="24"/>
          <w:szCs w:val="24"/>
          <w:lang w:val="en-GB" w:bidi="ar-DZ"/>
        </w:rPr>
        <w:t xml:space="preserve">of </w:t>
      </w:r>
      <w:r w:rsidR="00E62804" w:rsidRPr="00D72602">
        <w:rPr>
          <w:rFonts w:ascii="Arial" w:hAnsi="Arial" w:cs="Arial"/>
          <w:sz w:val="24"/>
          <w:szCs w:val="24"/>
          <w:lang w:val="en-GB" w:bidi="ar-DZ"/>
        </w:rPr>
        <w:t xml:space="preserve">16 </w:t>
      </w:r>
      <w:r w:rsidRPr="00D72602">
        <w:rPr>
          <w:rFonts w:ascii="Arial" w:hAnsi="Arial" w:cs="Arial"/>
          <w:sz w:val="24"/>
          <w:szCs w:val="24"/>
          <w:lang w:val="en-GB" w:bidi="ar-DZ"/>
        </w:rPr>
        <w:t>July 2004 (</w:t>
      </w:r>
      <w:r w:rsidR="00484777" w:rsidRPr="00D72602">
        <w:rPr>
          <w:rFonts w:ascii="Arial" w:hAnsi="Arial" w:cs="Arial"/>
          <w:sz w:val="24"/>
          <w:szCs w:val="24"/>
          <w:lang w:val="en-GB" w:bidi="ar-DZ"/>
        </w:rPr>
        <w:t>Journal of Laws</w:t>
      </w:r>
      <w:r w:rsidRPr="00D72602">
        <w:rPr>
          <w:rFonts w:ascii="Arial" w:hAnsi="Arial" w:cs="Arial"/>
          <w:sz w:val="24"/>
          <w:szCs w:val="24"/>
          <w:lang w:val="en-GB" w:bidi="ar-DZ"/>
        </w:rPr>
        <w:t xml:space="preserve"> </w:t>
      </w:r>
      <w:r w:rsidR="001229C3" w:rsidRPr="00D72602">
        <w:rPr>
          <w:rFonts w:ascii="Arial" w:hAnsi="Arial" w:cs="Arial"/>
          <w:sz w:val="24"/>
          <w:szCs w:val="24"/>
          <w:lang w:val="en-GB" w:bidi="ar-DZ"/>
        </w:rPr>
        <w:t>of 201</w:t>
      </w:r>
      <w:r w:rsidR="00CA12DB">
        <w:rPr>
          <w:rFonts w:ascii="Arial" w:hAnsi="Arial" w:cs="Arial"/>
          <w:sz w:val="24"/>
          <w:szCs w:val="24"/>
          <w:lang w:val="en-GB" w:bidi="ar-DZ"/>
        </w:rPr>
        <w:t>8</w:t>
      </w:r>
      <w:r w:rsidR="001229C3"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item </w:t>
      </w:r>
      <w:r w:rsidR="00CA12DB">
        <w:rPr>
          <w:rFonts w:ascii="Arial" w:hAnsi="Arial" w:cs="Arial"/>
          <w:sz w:val="24"/>
          <w:szCs w:val="24"/>
          <w:lang w:val="en-GB" w:bidi="ar-DZ"/>
        </w:rPr>
        <w:t>1954, 2245 and 2354</w:t>
      </w:r>
      <w:r w:rsidRPr="00D72602">
        <w:rPr>
          <w:rFonts w:ascii="Arial" w:hAnsi="Arial" w:cs="Arial"/>
          <w:sz w:val="24"/>
          <w:szCs w:val="24"/>
          <w:lang w:val="en-GB" w:bidi="ar-DZ"/>
        </w:rPr>
        <w:t xml:space="preserve">). </w:t>
      </w:r>
    </w:p>
    <w:p w14:paraId="19E0B177" w14:textId="77777777" w:rsidR="008013B3" w:rsidRPr="00D72602" w:rsidRDefault="008013B3" w:rsidP="00772D2D">
      <w:pPr>
        <w:widowControl/>
        <w:tabs>
          <w:tab w:val="left" w:pos="851"/>
        </w:tabs>
        <w:suppressAutoHyphens/>
        <w:spacing w:after="60"/>
        <w:ind w:left="360" w:firstLine="120"/>
        <w:jc w:val="both"/>
        <w:rPr>
          <w:rFonts w:ascii="Arial" w:hAnsi="Arial" w:cs="Arial"/>
          <w:sz w:val="24"/>
          <w:szCs w:val="24"/>
          <w:lang w:val="en-GB" w:bidi="ar-DZ"/>
        </w:rPr>
      </w:pPr>
    </w:p>
    <w:p w14:paraId="5C04E524" w14:textId="77777777" w:rsidR="00E2722A" w:rsidRPr="00D72602" w:rsidRDefault="00E2722A" w:rsidP="00772D2D">
      <w:pPr>
        <w:keepNext/>
        <w:widowControl/>
        <w:tabs>
          <w:tab w:val="left" w:pos="4608"/>
        </w:tabs>
        <w:suppressAutoHyphens/>
        <w:spacing w:after="60"/>
        <w:jc w:val="center"/>
        <w:rPr>
          <w:rFonts w:ascii="Arial" w:hAnsi="Arial" w:cs="Arial"/>
          <w:caps/>
          <w:sz w:val="24"/>
          <w:szCs w:val="24"/>
          <w:lang w:val="en-GB" w:bidi="ar-DZ"/>
        </w:rPr>
      </w:pPr>
    </w:p>
    <w:p w14:paraId="42D777C9" w14:textId="77777777" w:rsidR="00E2722A" w:rsidRPr="0094368F" w:rsidRDefault="00E2722A" w:rsidP="00772D2D">
      <w:pPr>
        <w:keepNext/>
        <w:widowControl/>
        <w:tabs>
          <w:tab w:val="left" w:pos="4608"/>
        </w:tabs>
        <w:suppressAutoHyphens/>
        <w:spacing w:after="60"/>
        <w:jc w:val="center"/>
        <w:rPr>
          <w:rFonts w:ascii="Arial" w:hAnsi="Arial" w:cs="Arial"/>
          <w:bCs/>
          <w:caps/>
          <w:sz w:val="24"/>
          <w:szCs w:val="24"/>
          <w:lang w:val="en-GB" w:bidi="ar-DZ"/>
        </w:rPr>
      </w:pPr>
      <w:r w:rsidRPr="0094368F">
        <w:rPr>
          <w:rFonts w:ascii="Arial" w:hAnsi="Arial" w:cs="Arial"/>
          <w:bCs/>
          <w:caps/>
          <w:sz w:val="24"/>
          <w:szCs w:val="24"/>
          <w:lang w:val="en-GB" w:bidi="ar-DZ"/>
        </w:rPr>
        <w:t xml:space="preserve">Chapter </w:t>
      </w:r>
      <w:r w:rsidR="006268C8" w:rsidRPr="0094368F">
        <w:rPr>
          <w:rFonts w:ascii="Arial" w:hAnsi="Arial" w:cs="Arial"/>
          <w:bCs/>
          <w:caps/>
          <w:sz w:val="24"/>
          <w:szCs w:val="24"/>
          <w:lang w:val="en-GB" w:bidi="ar-DZ"/>
        </w:rPr>
        <w:t>2</w:t>
      </w:r>
    </w:p>
    <w:p w14:paraId="5F1B2E76" w14:textId="77777777" w:rsidR="00E2722A" w:rsidRPr="00D72602" w:rsidRDefault="00E2722A" w:rsidP="00772D2D">
      <w:pPr>
        <w:keepNext/>
        <w:widowControl/>
        <w:tabs>
          <w:tab w:val="left" w:pos="2880"/>
        </w:tabs>
        <w:suppressAutoHyphens/>
        <w:spacing w:after="60"/>
        <w:jc w:val="center"/>
        <w:rPr>
          <w:rFonts w:ascii="Arial" w:hAnsi="Arial" w:cs="Arial"/>
          <w:b/>
          <w:bCs/>
          <w:sz w:val="24"/>
          <w:szCs w:val="24"/>
          <w:lang w:val="en-GB" w:bidi="ar-DZ"/>
        </w:rPr>
      </w:pPr>
      <w:r w:rsidRPr="00D72602">
        <w:rPr>
          <w:rFonts w:ascii="Arial" w:hAnsi="Arial" w:cs="Arial"/>
          <w:b/>
          <w:bCs/>
          <w:sz w:val="24"/>
          <w:szCs w:val="24"/>
          <w:lang w:val="en-GB" w:bidi="ar-DZ"/>
        </w:rPr>
        <w:t>The National Broadcasting Council</w:t>
      </w:r>
    </w:p>
    <w:p w14:paraId="30D259E8" w14:textId="77777777" w:rsidR="00E2722A" w:rsidRPr="00D72602" w:rsidRDefault="00E2722A" w:rsidP="00772D2D">
      <w:pPr>
        <w:keepNext/>
        <w:widowControl/>
        <w:tabs>
          <w:tab w:val="left" w:pos="4896"/>
        </w:tabs>
        <w:suppressAutoHyphens/>
        <w:spacing w:after="60"/>
        <w:jc w:val="both"/>
        <w:rPr>
          <w:rFonts w:ascii="Arial" w:hAnsi="Arial" w:cs="Arial"/>
          <w:sz w:val="24"/>
          <w:szCs w:val="24"/>
          <w:lang w:val="en-GB" w:bidi="ar-DZ"/>
        </w:rPr>
      </w:pPr>
    </w:p>
    <w:p w14:paraId="10CFE87C" w14:textId="77777777" w:rsidR="00E2722A" w:rsidRPr="00D72602" w:rsidRDefault="00E2722A" w:rsidP="00772D2D">
      <w:pPr>
        <w:keepNext/>
        <w:widowControl/>
        <w:tabs>
          <w:tab w:val="left" w:pos="4896"/>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5</w:t>
      </w:r>
    </w:p>
    <w:p w14:paraId="1316904D" w14:textId="77777777" w:rsidR="00E2722A" w:rsidRPr="00D72602" w:rsidRDefault="00E2722A" w:rsidP="00772D2D">
      <w:pPr>
        <w:widowControl/>
        <w:tabs>
          <w:tab w:val="left" w:pos="48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National Broadcasting Council (hereinafter referred to as </w:t>
      </w:r>
      <w:r w:rsidR="00A353FF" w:rsidRPr="00D72602">
        <w:rPr>
          <w:rFonts w:ascii="Arial" w:hAnsi="Arial" w:cs="Arial"/>
          <w:sz w:val="24"/>
          <w:szCs w:val="24"/>
          <w:lang w:val="en-GB" w:bidi="ar-DZ"/>
        </w:rPr>
        <w:t xml:space="preserve">the </w:t>
      </w:r>
      <w:r w:rsidR="00CE52A7" w:rsidRPr="00D72602">
        <w:rPr>
          <w:rFonts w:ascii="Arial" w:hAnsi="Arial" w:cs="Arial"/>
          <w:sz w:val="24"/>
          <w:szCs w:val="24"/>
          <w:lang w:val="en-GB" w:bidi="ar-DZ"/>
        </w:rPr>
        <w:t>“</w:t>
      </w:r>
      <w:r w:rsidRPr="00D72602">
        <w:rPr>
          <w:rFonts w:ascii="Arial" w:hAnsi="Arial" w:cs="Arial"/>
          <w:sz w:val="24"/>
          <w:szCs w:val="24"/>
          <w:lang w:val="en-GB" w:bidi="ar-DZ"/>
        </w:rPr>
        <w:t xml:space="preserve">National Council”) </w:t>
      </w:r>
      <w:r w:rsidR="00A353FF" w:rsidRPr="00D72602">
        <w:rPr>
          <w:rFonts w:ascii="Arial" w:hAnsi="Arial" w:cs="Arial"/>
          <w:sz w:val="24"/>
          <w:szCs w:val="24"/>
          <w:lang w:val="en-GB" w:bidi="ar-DZ"/>
        </w:rPr>
        <w:t xml:space="preserve">is </w:t>
      </w:r>
      <w:r w:rsidRPr="00D72602">
        <w:rPr>
          <w:rFonts w:ascii="Arial" w:hAnsi="Arial" w:cs="Arial"/>
          <w:sz w:val="24"/>
          <w:szCs w:val="24"/>
          <w:lang w:val="en-GB" w:bidi="ar-DZ"/>
        </w:rPr>
        <w:t xml:space="preserve">hereby established and </w:t>
      </w:r>
      <w:r w:rsidR="00A353FF" w:rsidRPr="00D72602">
        <w:rPr>
          <w:rFonts w:ascii="Arial" w:hAnsi="Arial" w:cs="Arial"/>
          <w:sz w:val="24"/>
          <w:szCs w:val="24"/>
          <w:lang w:val="en-GB" w:bidi="ar-DZ"/>
        </w:rPr>
        <w:t>wi</w:t>
      </w:r>
      <w:r w:rsidRPr="00D72602">
        <w:rPr>
          <w:rFonts w:ascii="Arial" w:hAnsi="Arial" w:cs="Arial"/>
          <w:sz w:val="24"/>
          <w:szCs w:val="24"/>
          <w:lang w:val="en-GB" w:bidi="ar-DZ"/>
        </w:rPr>
        <w:t xml:space="preserve">ll constitute the state authority </w:t>
      </w:r>
      <w:r w:rsidR="004F72E3" w:rsidRPr="00D72602">
        <w:rPr>
          <w:rFonts w:ascii="Arial" w:hAnsi="Arial" w:cs="Arial"/>
          <w:sz w:val="24"/>
          <w:szCs w:val="24"/>
          <w:lang w:val="en-GB" w:bidi="ar-DZ"/>
        </w:rPr>
        <w:t xml:space="preserve">for </w:t>
      </w:r>
      <w:r w:rsidRPr="00D72602">
        <w:rPr>
          <w:rFonts w:ascii="Arial" w:hAnsi="Arial" w:cs="Arial"/>
          <w:sz w:val="24"/>
          <w:szCs w:val="24"/>
          <w:lang w:val="en-GB" w:bidi="ar-DZ"/>
        </w:rPr>
        <w:t>radio and television broadcasting.</w:t>
      </w:r>
    </w:p>
    <w:p w14:paraId="63AA96BD" w14:textId="77777777" w:rsidR="00E2722A" w:rsidRPr="00D72602" w:rsidRDefault="00E2722A" w:rsidP="00772D2D">
      <w:pPr>
        <w:widowControl/>
        <w:tabs>
          <w:tab w:val="left" w:pos="864"/>
        </w:tabs>
        <w:suppressAutoHyphens/>
        <w:spacing w:after="60"/>
        <w:jc w:val="both"/>
        <w:rPr>
          <w:rFonts w:ascii="Arial" w:hAnsi="Arial" w:cs="Arial"/>
          <w:sz w:val="24"/>
          <w:szCs w:val="24"/>
          <w:lang w:val="en-GB" w:bidi="ar-DZ"/>
        </w:rPr>
      </w:pPr>
    </w:p>
    <w:p w14:paraId="2265B66A" w14:textId="77777777" w:rsidR="00E2722A" w:rsidRPr="00D72602" w:rsidRDefault="00E2722A" w:rsidP="00772D2D">
      <w:pPr>
        <w:keepNext/>
        <w:widowControl/>
        <w:tabs>
          <w:tab w:val="left" w:pos="864"/>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6</w:t>
      </w:r>
    </w:p>
    <w:p w14:paraId="3313CD9C" w14:textId="77777777" w:rsidR="00E2722A" w:rsidRPr="00D72602" w:rsidRDefault="00E2722A" w:rsidP="00772D2D">
      <w:pPr>
        <w:pStyle w:val="Tekstpodstawowywcity1"/>
        <w:widowControl/>
        <w:numPr>
          <w:ilvl w:val="0"/>
          <w:numId w:val="9"/>
        </w:numPr>
        <w:tabs>
          <w:tab w:val="left" w:pos="284"/>
        </w:tabs>
        <w:suppressAutoHyphens/>
        <w:spacing w:before="0" w:after="60"/>
        <w:rPr>
          <w:rFonts w:ascii="Arial" w:hAnsi="Arial" w:cs="Arial"/>
          <w:lang w:val="en-GB" w:bidi="ar-DZ"/>
        </w:rPr>
      </w:pPr>
      <w:r w:rsidRPr="00D72602">
        <w:rPr>
          <w:rFonts w:ascii="Arial" w:hAnsi="Arial" w:cs="Arial"/>
          <w:lang w:val="en-GB" w:bidi="ar-DZ"/>
        </w:rPr>
        <w:t xml:space="preserve">The National Council </w:t>
      </w:r>
      <w:r w:rsidR="009E12D7" w:rsidRPr="00D72602">
        <w:rPr>
          <w:rFonts w:ascii="Arial" w:hAnsi="Arial" w:cs="Arial"/>
          <w:lang w:val="en-GB" w:bidi="ar-DZ"/>
        </w:rPr>
        <w:t xml:space="preserve">will </w:t>
      </w:r>
      <w:r w:rsidRPr="00D72602">
        <w:rPr>
          <w:rFonts w:ascii="Arial" w:hAnsi="Arial" w:cs="Arial"/>
          <w:lang w:val="en-GB" w:bidi="ar-DZ"/>
        </w:rPr>
        <w:t xml:space="preserve">safeguard freedom of speech in radio and television broadcasting, protect the independence of </w:t>
      </w:r>
      <w:r w:rsidR="008013B3" w:rsidRPr="00D72602">
        <w:rPr>
          <w:rFonts w:ascii="Arial" w:hAnsi="Arial" w:cs="Arial"/>
          <w:lang w:val="en-GB" w:bidi="ar-DZ"/>
        </w:rPr>
        <w:t>media service providers</w:t>
      </w:r>
      <w:r w:rsidRPr="00D72602">
        <w:rPr>
          <w:rFonts w:ascii="Arial" w:hAnsi="Arial" w:cs="Arial"/>
          <w:lang w:val="en-GB" w:bidi="ar-DZ"/>
        </w:rPr>
        <w:t xml:space="preserve"> and the interests of </w:t>
      </w:r>
      <w:r w:rsidR="004B2772" w:rsidRPr="00D72602">
        <w:rPr>
          <w:rFonts w:ascii="Arial" w:hAnsi="Arial" w:cs="Arial"/>
          <w:lang w:val="en-GB" w:bidi="ar-DZ"/>
        </w:rPr>
        <w:t>viewers/listeners</w:t>
      </w:r>
      <w:r w:rsidRPr="00D72602">
        <w:rPr>
          <w:rFonts w:ascii="Arial" w:hAnsi="Arial" w:cs="Arial"/>
          <w:lang w:val="en-GB" w:bidi="ar-DZ"/>
        </w:rPr>
        <w:t xml:space="preserve">, </w:t>
      </w:r>
      <w:r w:rsidR="009E12D7" w:rsidRPr="00D72602">
        <w:rPr>
          <w:rFonts w:ascii="Arial" w:hAnsi="Arial" w:cs="Arial"/>
          <w:lang w:val="en-GB" w:bidi="ar-DZ"/>
        </w:rPr>
        <w:t>and will</w:t>
      </w:r>
      <w:r w:rsidRPr="00D72602">
        <w:rPr>
          <w:rFonts w:ascii="Arial" w:hAnsi="Arial" w:cs="Arial"/>
          <w:lang w:val="en-GB" w:bidi="ar-DZ"/>
        </w:rPr>
        <w:t xml:space="preserve"> ensure an open and pluralistic radio and television.</w:t>
      </w:r>
    </w:p>
    <w:p w14:paraId="19C3AFFE" w14:textId="77777777" w:rsidR="00E2722A" w:rsidRPr="00D72602" w:rsidRDefault="00E2722A" w:rsidP="00772D2D">
      <w:pPr>
        <w:pStyle w:val="Tekstpodstawowywcity1"/>
        <w:widowControl/>
        <w:numPr>
          <w:ilvl w:val="0"/>
          <w:numId w:val="10"/>
        </w:numPr>
        <w:tabs>
          <w:tab w:val="left" w:pos="864"/>
        </w:tabs>
        <w:suppressAutoHyphens/>
        <w:spacing w:before="0" w:after="60"/>
        <w:rPr>
          <w:rFonts w:ascii="Arial" w:hAnsi="Arial" w:cs="Arial"/>
          <w:lang w:val="en-GB" w:bidi="ar-DZ"/>
        </w:rPr>
      </w:pPr>
      <w:r w:rsidRPr="00D72602">
        <w:rPr>
          <w:rFonts w:ascii="Arial" w:hAnsi="Arial" w:cs="Arial"/>
          <w:lang w:val="en-GB" w:bidi="ar-DZ"/>
        </w:rPr>
        <w:t xml:space="preserve">The tasks of the National Council </w:t>
      </w:r>
      <w:r w:rsidR="009E12D7" w:rsidRPr="00D72602">
        <w:rPr>
          <w:rFonts w:ascii="Arial" w:hAnsi="Arial" w:cs="Arial"/>
          <w:lang w:val="en-GB" w:bidi="ar-DZ"/>
        </w:rPr>
        <w:t>are</w:t>
      </w:r>
      <w:r w:rsidRPr="00D72602">
        <w:rPr>
          <w:rFonts w:ascii="Arial" w:hAnsi="Arial" w:cs="Arial"/>
          <w:lang w:val="en-GB" w:bidi="ar-DZ"/>
        </w:rPr>
        <w:t>, in particular:</w:t>
      </w:r>
    </w:p>
    <w:p w14:paraId="03436058" w14:textId="77777777" w:rsidR="00E2722A" w:rsidRPr="00D72602" w:rsidRDefault="00E2722A" w:rsidP="00772D2D">
      <w:pPr>
        <w:widowControl/>
        <w:numPr>
          <w:ilvl w:val="0"/>
          <w:numId w:val="11"/>
        </w:numPr>
        <w:tabs>
          <w:tab w:val="left" w:pos="644"/>
          <w:tab w:val="left" w:pos="86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to </w:t>
      </w:r>
      <w:r w:rsidR="009E12D7" w:rsidRPr="00D72602">
        <w:rPr>
          <w:rFonts w:ascii="Arial" w:hAnsi="Arial" w:cs="Arial"/>
          <w:sz w:val="24"/>
          <w:szCs w:val="24"/>
          <w:lang w:val="en-GB" w:bidi="ar-DZ"/>
        </w:rPr>
        <w:t>establish</w:t>
      </w:r>
      <w:r w:rsidRPr="00D72602">
        <w:rPr>
          <w:rFonts w:ascii="Arial" w:hAnsi="Arial" w:cs="Arial"/>
          <w:sz w:val="24"/>
          <w:szCs w:val="24"/>
          <w:lang w:val="en-GB" w:bidi="ar-DZ"/>
        </w:rPr>
        <w:t>, in agreement with the Prime Minister, the directions of the State policy in respect of radio and television broadcasting,</w:t>
      </w:r>
    </w:p>
    <w:p w14:paraId="4AD3C4DE" w14:textId="77777777" w:rsidR="00E2722A" w:rsidRPr="00D72602" w:rsidRDefault="00E2722A" w:rsidP="00772D2D">
      <w:pPr>
        <w:widowControl/>
        <w:numPr>
          <w:ilvl w:val="0"/>
          <w:numId w:val="12"/>
        </w:numPr>
        <w:tabs>
          <w:tab w:val="left" w:pos="644"/>
          <w:tab w:val="left" w:pos="86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to determine, within the limits of </w:t>
      </w:r>
      <w:r w:rsidR="009E12D7"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powers granted to it under </w:t>
      </w:r>
      <w:r w:rsidR="00D6715E" w:rsidRPr="00D72602">
        <w:rPr>
          <w:rFonts w:ascii="Arial" w:hAnsi="Arial" w:cs="Arial"/>
          <w:sz w:val="24"/>
          <w:szCs w:val="24"/>
          <w:lang w:val="en-GB" w:bidi="ar-DZ"/>
        </w:rPr>
        <w:t xml:space="preserve">this </w:t>
      </w:r>
      <w:r w:rsidRPr="00D72602">
        <w:rPr>
          <w:rFonts w:ascii="Arial" w:hAnsi="Arial" w:cs="Arial"/>
          <w:sz w:val="24"/>
          <w:szCs w:val="24"/>
          <w:lang w:val="en-GB" w:bidi="ar-DZ"/>
        </w:rPr>
        <w:t xml:space="preserve">Act, the terms of conducting </w:t>
      </w:r>
      <w:r w:rsidR="001F23DA" w:rsidRPr="00D72602">
        <w:rPr>
          <w:rFonts w:ascii="Arial" w:hAnsi="Arial" w:cs="Arial"/>
          <w:sz w:val="24"/>
          <w:szCs w:val="24"/>
          <w:lang w:val="en-GB" w:bidi="ar-DZ"/>
        </w:rPr>
        <w:t>operations</w:t>
      </w:r>
      <w:r w:rsidRPr="00D72602">
        <w:rPr>
          <w:rFonts w:ascii="Arial" w:hAnsi="Arial" w:cs="Arial"/>
          <w:sz w:val="24"/>
          <w:szCs w:val="24"/>
          <w:lang w:val="en-GB" w:bidi="ar-DZ"/>
        </w:rPr>
        <w:t xml:space="preserve"> by </w:t>
      </w:r>
      <w:r w:rsidR="00D30152" w:rsidRPr="00D72602">
        <w:rPr>
          <w:rFonts w:ascii="Arial" w:hAnsi="Arial" w:cs="Arial"/>
          <w:sz w:val="24"/>
          <w:szCs w:val="24"/>
          <w:lang w:val="en-GB" w:bidi="ar-DZ"/>
        </w:rPr>
        <w:t>media service providers</w:t>
      </w:r>
      <w:r w:rsidRPr="00D72602">
        <w:rPr>
          <w:rFonts w:ascii="Arial" w:hAnsi="Arial" w:cs="Arial"/>
          <w:sz w:val="24"/>
          <w:szCs w:val="24"/>
          <w:lang w:val="en-GB" w:bidi="ar-DZ"/>
        </w:rPr>
        <w:t>,</w:t>
      </w:r>
    </w:p>
    <w:p w14:paraId="39345BA2" w14:textId="77777777" w:rsidR="00E2722A" w:rsidRPr="00D72602" w:rsidRDefault="00E2722A" w:rsidP="00772D2D">
      <w:pPr>
        <w:widowControl/>
        <w:numPr>
          <w:ilvl w:val="0"/>
          <w:numId w:val="13"/>
        </w:numPr>
        <w:tabs>
          <w:tab w:val="left" w:pos="644"/>
          <w:tab w:val="left" w:pos="86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to make, within the scope set </w:t>
      </w:r>
      <w:r w:rsidR="009E12D7" w:rsidRPr="00D72602">
        <w:rPr>
          <w:rFonts w:ascii="Arial" w:hAnsi="Arial" w:cs="Arial"/>
          <w:sz w:val="24"/>
          <w:szCs w:val="24"/>
          <w:lang w:val="en-GB" w:bidi="ar-DZ"/>
        </w:rPr>
        <w:t>out in</w:t>
      </w:r>
      <w:r w:rsidRPr="00D72602">
        <w:rPr>
          <w:rFonts w:ascii="Arial" w:hAnsi="Arial" w:cs="Arial"/>
          <w:sz w:val="24"/>
          <w:szCs w:val="24"/>
          <w:lang w:val="en-GB" w:bidi="ar-DZ"/>
        </w:rPr>
        <w:t xml:space="preserve"> the Act, decisions concerning broadcasting licences to transmit programme services</w:t>
      </w:r>
      <w:r w:rsidR="009E12D7" w:rsidRPr="00D72602">
        <w:rPr>
          <w:rFonts w:ascii="Arial" w:hAnsi="Arial" w:cs="Arial"/>
          <w:sz w:val="24"/>
          <w:szCs w:val="24"/>
          <w:lang w:val="en-GB" w:bidi="ar-DZ"/>
        </w:rPr>
        <w:t>;</w:t>
      </w:r>
      <w:r w:rsidR="00D30152" w:rsidRPr="00D72602">
        <w:rPr>
          <w:rFonts w:ascii="Arial" w:hAnsi="Arial" w:cs="Arial"/>
          <w:sz w:val="24"/>
          <w:szCs w:val="24"/>
          <w:lang w:val="en-GB" w:bidi="ar-DZ"/>
        </w:rPr>
        <w:t xml:space="preserve"> </w:t>
      </w:r>
      <w:r w:rsidR="009E12D7" w:rsidRPr="00D72602">
        <w:rPr>
          <w:rFonts w:ascii="Arial" w:hAnsi="Arial" w:cs="Arial"/>
          <w:sz w:val="24"/>
          <w:szCs w:val="24"/>
          <w:lang w:val="en-GB" w:bidi="ar-DZ"/>
        </w:rPr>
        <w:t xml:space="preserve">to make </w:t>
      </w:r>
      <w:r w:rsidR="00D30152" w:rsidRPr="00D72602">
        <w:rPr>
          <w:rFonts w:ascii="Arial" w:hAnsi="Arial" w:cs="Arial"/>
          <w:sz w:val="24"/>
          <w:szCs w:val="24"/>
          <w:lang w:val="en-GB" w:bidi="ar-DZ"/>
        </w:rPr>
        <w:t>entr</w:t>
      </w:r>
      <w:r w:rsidR="009E12D7" w:rsidRPr="00D72602">
        <w:rPr>
          <w:rFonts w:ascii="Arial" w:hAnsi="Arial" w:cs="Arial"/>
          <w:sz w:val="24"/>
          <w:szCs w:val="24"/>
          <w:lang w:val="en-GB" w:bidi="ar-DZ"/>
        </w:rPr>
        <w:t>ies</w:t>
      </w:r>
      <w:r w:rsidR="00D30152" w:rsidRPr="00D72602">
        <w:rPr>
          <w:rFonts w:ascii="Arial" w:hAnsi="Arial" w:cs="Arial"/>
          <w:sz w:val="24"/>
          <w:szCs w:val="24"/>
          <w:lang w:val="en-GB" w:bidi="ar-DZ"/>
        </w:rPr>
        <w:t xml:space="preserve"> into the register of programme services, hereinafter the “register”</w:t>
      </w:r>
      <w:r w:rsidR="001673B1" w:rsidRPr="00D72602">
        <w:rPr>
          <w:rFonts w:ascii="Arial" w:hAnsi="Arial" w:cs="Arial"/>
          <w:sz w:val="24"/>
          <w:szCs w:val="24"/>
          <w:lang w:val="en-GB" w:bidi="ar-DZ"/>
        </w:rPr>
        <w:t>,</w:t>
      </w:r>
      <w:r w:rsidR="00D30152" w:rsidRPr="00D72602">
        <w:rPr>
          <w:rFonts w:ascii="Arial" w:hAnsi="Arial" w:cs="Arial"/>
          <w:sz w:val="24"/>
          <w:szCs w:val="24"/>
          <w:lang w:val="en-GB" w:bidi="ar-DZ"/>
        </w:rPr>
        <w:t xml:space="preserve"> and </w:t>
      </w:r>
      <w:r w:rsidR="009E12D7" w:rsidRPr="00D72602">
        <w:rPr>
          <w:rFonts w:ascii="Arial" w:hAnsi="Arial" w:cs="Arial"/>
          <w:sz w:val="24"/>
          <w:szCs w:val="24"/>
          <w:lang w:val="en-GB" w:bidi="ar-DZ"/>
        </w:rPr>
        <w:t xml:space="preserve">to </w:t>
      </w:r>
      <w:r w:rsidR="00D30152" w:rsidRPr="00D72602">
        <w:rPr>
          <w:rFonts w:ascii="Arial" w:hAnsi="Arial" w:cs="Arial"/>
          <w:sz w:val="24"/>
          <w:szCs w:val="24"/>
          <w:lang w:val="en-GB" w:bidi="ar-DZ"/>
        </w:rPr>
        <w:t>keep the register,</w:t>
      </w:r>
    </w:p>
    <w:p w14:paraId="28AC1E4F" w14:textId="77777777" w:rsidR="00E2722A" w:rsidRPr="00D72602" w:rsidRDefault="00E2722A" w:rsidP="00772D2D">
      <w:pPr>
        <w:widowControl/>
        <w:tabs>
          <w:tab w:val="left" w:pos="864"/>
        </w:tabs>
        <w:suppressAutoHyphens/>
        <w:spacing w:after="60"/>
        <w:ind w:left="851" w:hanging="567"/>
        <w:jc w:val="both"/>
        <w:rPr>
          <w:rFonts w:ascii="Arial" w:hAnsi="Arial" w:cs="Arial"/>
          <w:sz w:val="24"/>
          <w:szCs w:val="24"/>
          <w:lang w:val="en-GB" w:bidi="ar-DZ"/>
        </w:rPr>
      </w:pPr>
      <w:r w:rsidRPr="00D72602">
        <w:rPr>
          <w:rFonts w:ascii="Arial" w:hAnsi="Arial" w:cs="Arial"/>
          <w:sz w:val="24"/>
          <w:szCs w:val="24"/>
          <w:lang w:val="en-GB" w:bidi="ar-DZ"/>
        </w:rPr>
        <w:t>3a)</w:t>
      </w:r>
      <w:r w:rsidRPr="00D72602">
        <w:rPr>
          <w:rFonts w:ascii="Arial" w:hAnsi="Arial" w:cs="Arial"/>
          <w:sz w:val="24"/>
          <w:szCs w:val="24"/>
          <w:lang w:val="en-GB" w:bidi="ar-DZ"/>
        </w:rPr>
        <w:tab/>
        <w:t>to grant a broadcaster the status of a social broadcaster</w:t>
      </w:r>
      <w:r w:rsidR="009E12D7" w:rsidRPr="00D72602">
        <w:rPr>
          <w:rFonts w:ascii="Arial" w:hAnsi="Arial" w:cs="Arial"/>
          <w:sz w:val="24"/>
          <w:szCs w:val="24"/>
          <w:lang w:val="en-GB" w:bidi="ar-DZ"/>
        </w:rPr>
        <w:t>,</w:t>
      </w:r>
      <w:r w:rsidRPr="00D72602">
        <w:rPr>
          <w:rFonts w:ascii="Arial" w:hAnsi="Arial" w:cs="Arial"/>
          <w:sz w:val="24"/>
          <w:szCs w:val="24"/>
          <w:lang w:val="en-GB" w:bidi="ar-DZ"/>
        </w:rPr>
        <w:t xml:space="preserve"> or to revoke </w:t>
      </w:r>
      <w:r w:rsidR="009E12D7" w:rsidRPr="00D72602">
        <w:rPr>
          <w:rFonts w:ascii="Arial" w:hAnsi="Arial" w:cs="Arial"/>
          <w:sz w:val="24"/>
          <w:szCs w:val="24"/>
          <w:lang w:val="en-GB" w:bidi="ar-DZ"/>
        </w:rPr>
        <w:t>that</w:t>
      </w:r>
      <w:r w:rsidRPr="00D72602">
        <w:rPr>
          <w:rFonts w:ascii="Arial" w:hAnsi="Arial" w:cs="Arial"/>
          <w:sz w:val="24"/>
          <w:szCs w:val="24"/>
          <w:lang w:val="en-GB" w:bidi="ar-DZ"/>
        </w:rPr>
        <w:t xml:space="preserve"> status, on terms laid down in the Act,</w:t>
      </w:r>
    </w:p>
    <w:p w14:paraId="6E1388F9" w14:textId="77777777" w:rsidR="00E2722A" w:rsidRPr="00D72602" w:rsidRDefault="00E2722A" w:rsidP="00772D2D">
      <w:pPr>
        <w:widowControl/>
        <w:numPr>
          <w:ilvl w:val="0"/>
          <w:numId w:val="14"/>
        </w:numPr>
        <w:tabs>
          <w:tab w:val="left" w:pos="644"/>
          <w:tab w:val="left" w:pos="86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to supervise the </w:t>
      </w:r>
      <w:r w:rsidR="001F23DA" w:rsidRPr="00D72602">
        <w:rPr>
          <w:rFonts w:ascii="Arial" w:hAnsi="Arial" w:cs="Arial"/>
          <w:sz w:val="24"/>
          <w:szCs w:val="24"/>
          <w:lang w:val="en-GB" w:bidi="ar-DZ"/>
        </w:rPr>
        <w:t xml:space="preserve">operations </w:t>
      </w:r>
      <w:r w:rsidRPr="00D72602">
        <w:rPr>
          <w:rFonts w:ascii="Arial" w:hAnsi="Arial" w:cs="Arial"/>
          <w:sz w:val="24"/>
          <w:szCs w:val="24"/>
          <w:lang w:val="en-GB" w:bidi="ar-DZ"/>
        </w:rPr>
        <w:t xml:space="preserve">of </w:t>
      </w:r>
      <w:r w:rsidR="00B36AD2" w:rsidRPr="00D72602">
        <w:rPr>
          <w:rFonts w:ascii="Arial" w:hAnsi="Arial" w:cs="Arial"/>
          <w:sz w:val="24"/>
          <w:szCs w:val="24"/>
          <w:lang w:val="en-GB" w:bidi="ar-DZ"/>
        </w:rPr>
        <w:t>media service providers</w:t>
      </w:r>
      <w:r w:rsidRPr="00D72602">
        <w:rPr>
          <w:rFonts w:ascii="Arial" w:hAnsi="Arial" w:cs="Arial"/>
          <w:sz w:val="24"/>
          <w:szCs w:val="24"/>
          <w:lang w:val="en-GB" w:bidi="ar-DZ"/>
        </w:rPr>
        <w:t xml:space="preserve"> within the limits of powers granted to i</w:t>
      </w:r>
      <w:r w:rsidR="00F639F0" w:rsidRPr="00D72602">
        <w:rPr>
          <w:rFonts w:ascii="Arial" w:hAnsi="Arial" w:cs="Arial"/>
          <w:sz w:val="24"/>
          <w:szCs w:val="24"/>
          <w:lang w:val="en-GB" w:bidi="ar-DZ"/>
        </w:rPr>
        <w:t>t</w:t>
      </w:r>
      <w:r w:rsidRPr="00D72602">
        <w:rPr>
          <w:rFonts w:ascii="Arial" w:hAnsi="Arial" w:cs="Arial"/>
          <w:sz w:val="24"/>
          <w:szCs w:val="24"/>
          <w:lang w:val="en-GB" w:bidi="ar-DZ"/>
        </w:rPr>
        <w:t xml:space="preserve"> under the Act,</w:t>
      </w:r>
    </w:p>
    <w:p w14:paraId="7E7AB536" w14:textId="77777777" w:rsidR="00E2722A" w:rsidRPr="00D72602" w:rsidRDefault="00E2722A" w:rsidP="00772D2D">
      <w:pPr>
        <w:widowControl/>
        <w:numPr>
          <w:ilvl w:val="0"/>
          <w:numId w:val="15"/>
        </w:numPr>
        <w:tabs>
          <w:tab w:val="left" w:pos="644"/>
          <w:tab w:val="left" w:pos="86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to organise research into the content and audience of radio and television programme services,</w:t>
      </w:r>
    </w:p>
    <w:p w14:paraId="4486C317" w14:textId="77777777" w:rsidR="00A820AE" w:rsidRPr="00D72602" w:rsidRDefault="00A820AE" w:rsidP="00772D2D">
      <w:pPr>
        <w:widowControl/>
        <w:tabs>
          <w:tab w:val="left" w:pos="851"/>
        </w:tabs>
        <w:suppressAutoHyphens/>
        <w:spacing w:after="60"/>
        <w:ind w:left="851" w:hanging="567"/>
        <w:jc w:val="both"/>
        <w:rPr>
          <w:rFonts w:ascii="Arial" w:hAnsi="Arial" w:cs="Arial"/>
          <w:sz w:val="24"/>
          <w:szCs w:val="24"/>
          <w:lang w:val="en-GB" w:bidi="ar-DZ"/>
        </w:rPr>
      </w:pPr>
      <w:r w:rsidRPr="00D72602">
        <w:rPr>
          <w:rFonts w:ascii="Arial" w:hAnsi="Arial" w:cs="Arial"/>
          <w:sz w:val="24"/>
          <w:szCs w:val="24"/>
          <w:lang w:val="en-GB" w:bidi="ar-DZ"/>
        </w:rPr>
        <w:lastRenderedPageBreak/>
        <w:t>5a)</w:t>
      </w:r>
      <w:r w:rsidRPr="00D72602">
        <w:rPr>
          <w:rFonts w:ascii="Arial" w:hAnsi="Arial" w:cs="Arial"/>
          <w:sz w:val="24"/>
          <w:szCs w:val="24"/>
          <w:lang w:val="en-GB" w:bidi="ar-DZ"/>
        </w:rPr>
        <w:tab/>
        <w:t xml:space="preserve">to monitor the market of </w:t>
      </w:r>
      <w:r w:rsidR="00322F00" w:rsidRPr="00D72602">
        <w:rPr>
          <w:rFonts w:ascii="Arial" w:hAnsi="Arial" w:cs="Arial"/>
          <w:sz w:val="24"/>
          <w:szCs w:val="24"/>
          <w:lang w:val="en-GB" w:bidi="ar-DZ"/>
        </w:rPr>
        <w:t>on-demand audiovisual media service</w:t>
      </w:r>
      <w:r w:rsidRPr="00D72602">
        <w:rPr>
          <w:rFonts w:ascii="Arial" w:hAnsi="Arial" w:cs="Arial"/>
          <w:sz w:val="24"/>
          <w:szCs w:val="24"/>
          <w:lang w:val="en-GB" w:bidi="ar-DZ"/>
        </w:rPr>
        <w:t xml:space="preserve"> for the purpose of identifying providers of </w:t>
      </w:r>
      <w:r w:rsidR="00322F00" w:rsidRPr="00D72602">
        <w:rPr>
          <w:rFonts w:ascii="Arial" w:hAnsi="Arial" w:cs="Arial"/>
          <w:sz w:val="24"/>
          <w:szCs w:val="24"/>
          <w:lang w:val="en-GB" w:bidi="ar-DZ"/>
        </w:rPr>
        <w:t>on-demand audiovisual media services</w:t>
      </w:r>
      <w:r w:rsidRPr="00D72602">
        <w:rPr>
          <w:rFonts w:ascii="Arial" w:hAnsi="Arial" w:cs="Arial"/>
          <w:sz w:val="24"/>
          <w:szCs w:val="24"/>
          <w:lang w:val="en-GB" w:bidi="ar-DZ"/>
        </w:rPr>
        <w:t xml:space="preserve"> and evaluating their compliance with </w:t>
      </w:r>
      <w:r w:rsidR="00891288" w:rsidRPr="00D72602">
        <w:rPr>
          <w:rFonts w:ascii="Arial" w:hAnsi="Arial" w:cs="Arial"/>
          <w:sz w:val="24"/>
          <w:szCs w:val="24"/>
          <w:lang w:val="en-GB" w:bidi="ar-DZ"/>
        </w:rPr>
        <w:t xml:space="preserve">the </w:t>
      </w:r>
      <w:r w:rsidRPr="00D72602">
        <w:rPr>
          <w:rFonts w:ascii="Arial" w:hAnsi="Arial" w:cs="Arial"/>
          <w:sz w:val="24"/>
          <w:szCs w:val="24"/>
          <w:lang w:val="en-GB" w:bidi="ar-DZ"/>
        </w:rPr>
        <w:t>obligations arising under the Act,</w:t>
      </w:r>
    </w:p>
    <w:p w14:paraId="00F7278B" w14:textId="77777777" w:rsidR="00E2722A" w:rsidRPr="00D72602" w:rsidRDefault="00BB76E8" w:rsidP="00772D2D">
      <w:pPr>
        <w:widowControl/>
        <w:numPr>
          <w:ilvl w:val="0"/>
          <w:numId w:val="16"/>
        </w:numPr>
        <w:tabs>
          <w:tab w:val="left" w:pos="644"/>
          <w:tab w:val="left" w:pos="86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w:t>
      </w:r>
      <w:r w:rsidR="00E2722A" w:rsidRPr="00D72602">
        <w:rPr>
          <w:rFonts w:ascii="Arial" w:hAnsi="Arial" w:cs="Arial"/>
          <w:sz w:val="24"/>
          <w:szCs w:val="24"/>
          <w:lang w:val="en-GB" w:bidi="ar-DZ"/>
        </w:rPr>
        <w:t xml:space="preserve">o determine fees for </w:t>
      </w:r>
      <w:r w:rsidR="00F639F0" w:rsidRPr="00D72602">
        <w:rPr>
          <w:rFonts w:ascii="Arial" w:hAnsi="Arial" w:cs="Arial"/>
          <w:sz w:val="24"/>
          <w:szCs w:val="24"/>
          <w:lang w:val="en-GB" w:bidi="ar-DZ"/>
        </w:rPr>
        <w:t xml:space="preserve">the award of </w:t>
      </w:r>
      <w:r w:rsidR="00E2722A" w:rsidRPr="00D72602">
        <w:rPr>
          <w:rFonts w:ascii="Arial" w:hAnsi="Arial" w:cs="Arial"/>
          <w:sz w:val="24"/>
          <w:szCs w:val="24"/>
          <w:lang w:val="en-GB" w:bidi="ar-DZ"/>
        </w:rPr>
        <w:t>broadcasting licences and registration,</w:t>
      </w:r>
    </w:p>
    <w:p w14:paraId="24B4BF56" w14:textId="77777777" w:rsidR="001F4B85" w:rsidRPr="00D72602" w:rsidRDefault="00F768D4" w:rsidP="00772D2D">
      <w:pPr>
        <w:widowControl/>
        <w:tabs>
          <w:tab w:val="left" w:pos="644"/>
          <w:tab w:val="left" w:pos="864"/>
        </w:tabs>
        <w:suppressAutoHyphens/>
        <w:spacing w:after="60"/>
        <w:ind w:left="851" w:hanging="567"/>
        <w:jc w:val="both"/>
        <w:rPr>
          <w:rFonts w:ascii="Arial" w:hAnsi="Arial" w:cs="Arial"/>
          <w:sz w:val="24"/>
          <w:szCs w:val="24"/>
          <w:lang w:val="en-GB" w:bidi="ar-DZ"/>
        </w:rPr>
      </w:pPr>
      <w:r w:rsidRPr="00D72602">
        <w:rPr>
          <w:rFonts w:ascii="Arial" w:hAnsi="Arial" w:cs="Arial"/>
          <w:sz w:val="24"/>
          <w:szCs w:val="24"/>
          <w:lang w:val="en-GB" w:bidi="ar-DZ"/>
        </w:rPr>
        <w:t>6a)</w:t>
      </w:r>
      <w:r w:rsidRPr="00D72602">
        <w:rPr>
          <w:rFonts w:ascii="Arial" w:hAnsi="Arial" w:cs="Arial"/>
          <w:sz w:val="24"/>
          <w:szCs w:val="24"/>
          <w:lang w:val="en-GB" w:bidi="ar-DZ"/>
        </w:rPr>
        <w:tab/>
      </w:r>
      <w:r w:rsidRPr="00D72602">
        <w:rPr>
          <w:rFonts w:ascii="Arial" w:hAnsi="Arial" w:cs="Arial"/>
          <w:sz w:val="24"/>
          <w:szCs w:val="24"/>
          <w:lang w:val="en-GB" w:bidi="ar-DZ"/>
        </w:rPr>
        <w:tab/>
      </w:r>
      <w:r w:rsidRPr="00D72602">
        <w:rPr>
          <w:rFonts w:ascii="Arial" w:hAnsi="Arial" w:cs="Arial"/>
          <w:sz w:val="24"/>
          <w:szCs w:val="24"/>
          <w:lang w:val="en-GB" w:bidi="ar-DZ"/>
        </w:rPr>
        <w:tab/>
        <w:t>to determine</w:t>
      </w:r>
      <w:r w:rsidR="00F639F0" w:rsidRPr="00D72602">
        <w:rPr>
          <w:rFonts w:ascii="Arial" w:hAnsi="Arial" w:cs="Arial"/>
          <w:sz w:val="24"/>
          <w:szCs w:val="24"/>
          <w:lang w:val="en-GB" w:bidi="ar-DZ"/>
        </w:rPr>
        <w:t xml:space="preserve"> licence fees </w:t>
      </w:r>
      <w:r w:rsidRPr="00D72602">
        <w:rPr>
          <w:rFonts w:ascii="Arial" w:hAnsi="Arial" w:cs="Arial"/>
          <w:sz w:val="24"/>
          <w:szCs w:val="24"/>
          <w:lang w:val="en-GB" w:bidi="ar-DZ"/>
        </w:rPr>
        <w:t xml:space="preserve">in accordance with the principles set forth in the </w:t>
      </w:r>
      <w:r w:rsidR="00DE2AEC" w:rsidRPr="00D72602">
        <w:rPr>
          <w:rFonts w:ascii="Arial" w:hAnsi="Arial" w:cs="Arial"/>
          <w:sz w:val="24"/>
          <w:szCs w:val="24"/>
          <w:lang w:val="en-GB" w:bidi="ar-DZ"/>
        </w:rPr>
        <w:t xml:space="preserve">Licence Fees Act of 21 April 2005 </w:t>
      </w:r>
      <w:r w:rsidRPr="00D72602">
        <w:rPr>
          <w:rFonts w:ascii="Arial" w:hAnsi="Arial" w:cs="Arial"/>
          <w:sz w:val="24"/>
          <w:szCs w:val="24"/>
          <w:lang w:val="en-GB" w:bidi="ar-DZ"/>
        </w:rPr>
        <w:t>(</w:t>
      </w:r>
      <w:r w:rsidR="00484777" w:rsidRPr="00D72602">
        <w:rPr>
          <w:rFonts w:ascii="Arial" w:hAnsi="Arial" w:cs="Arial"/>
          <w:sz w:val="24"/>
          <w:szCs w:val="24"/>
          <w:lang w:val="en-GB" w:bidi="ar-DZ"/>
        </w:rPr>
        <w:t>Journal of Laws</w:t>
      </w:r>
      <w:r w:rsidR="0003109B" w:rsidRPr="00D72602">
        <w:rPr>
          <w:rFonts w:ascii="Arial" w:hAnsi="Arial" w:cs="Arial"/>
          <w:sz w:val="24"/>
          <w:szCs w:val="24"/>
          <w:lang w:val="en-GB" w:bidi="ar-DZ"/>
        </w:rPr>
        <w:t xml:space="preserve"> of 2014</w:t>
      </w:r>
      <w:r w:rsidR="00B22A91" w:rsidRPr="00D72602">
        <w:rPr>
          <w:rFonts w:ascii="Arial" w:hAnsi="Arial" w:cs="Arial"/>
          <w:sz w:val="24"/>
          <w:szCs w:val="24"/>
          <w:lang w:val="en-GB" w:bidi="ar-DZ"/>
        </w:rPr>
        <w:t>,</w:t>
      </w:r>
      <w:r w:rsidRPr="00D72602">
        <w:rPr>
          <w:rFonts w:ascii="Arial" w:hAnsi="Arial" w:cs="Arial"/>
          <w:sz w:val="24"/>
          <w:szCs w:val="24"/>
          <w:lang w:val="en-GB" w:bidi="ar-DZ"/>
        </w:rPr>
        <w:t xml:space="preserve"> item </w:t>
      </w:r>
      <w:r w:rsidR="0003109B" w:rsidRPr="00D72602">
        <w:rPr>
          <w:rFonts w:ascii="Arial" w:hAnsi="Arial" w:cs="Arial"/>
          <w:sz w:val="24"/>
          <w:szCs w:val="24"/>
          <w:lang w:val="en-GB" w:bidi="ar-DZ"/>
        </w:rPr>
        <w:t>1204</w:t>
      </w:r>
      <w:r w:rsidR="007E0308">
        <w:rPr>
          <w:rFonts w:ascii="Arial" w:hAnsi="Arial" w:cs="Arial"/>
          <w:sz w:val="24"/>
          <w:szCs w:val="24"/>
          <w:lang w:val="en-GB" w:bidi="ar-DZ"/>
        </w:rPr>
        <w:t xml:space="preserve">, </w:t>
      </w:r>
      <w:r w:rsidR="0003109B" w:rsidRPr="00D72602">
        <w:rPr>
          <w:rFonts w:ascii="Arial" w:hAnsi="Arial" w:cs="Arial"/>
          <w:sz w:val="24"/>
          <w:szCs w:val="24"/>
          <w:lang w:val="en-GB" w:bidi="ar-DZ"/>
        </w:rPr>
        <w:t xml:space="preserve">of 2015, </w:t>
      </w:r>
      <w:r w:rsidR="00670251" w:rsidRPr="00D72602">
        <w:rPr>
          <w:rFonts w:ascii="Arial" w:hAnsi="Arial" w:cs="Arial"/>
          <w:sz w:val="24"/>
          <w:szCs w:val="24"/>
          <w:lang w:val="en-GB" w:bidi="ar-DZ"/>
        </w:rPr>
        <w:t xml:space="preserve">item </w:t>
      </w:r>
      <w:r w:rsidR="0003109B" w:rsidRPr="00D72602">
        <w:rPr>
          <w:rFonts w:ascii="Arial" w:hAnsi="Arial" w:cs="Arial"/>
          <w:sz w:val="24"/>
          <w:szCs w:val="24"/>
          <w:lang w:val="en-GB" w:bidi="ar-DZ"/>
        </w:rPr>
        <w:t>1324</w:t>
      </w:r>
      <w:r w:rsidR="007E0308">
        <w:rPr>
          <w:rFonts w:ascii="Arial" w:hAnsi="Arial" w:cs="Arial"/>
          <w:sz w:val="24"/>
          <w:szCs w:val="24"/>
          <w:lang w:val="en-GB" w:bidi="ar-DZ"/>
        </w:rPr>
        <w:t>, and of 2018, item 1717</w:t>
      </w:r>
      <w:r w:rsidRPr="00D72602">
        <w:rPr>
          <w:rFonts w:ascii="Arial" w:hAnsi="Arial" w:cs="Arial"/>
          <w:sz w:val="24"/>
          <w:szCs w:val="24"/>
          <w:lang w:val="en-GB" w:bidi="ar-DZ"/>
        </w:rPr>
        <w:t>),</w:t>
      </w:r>
    </w:p>
    <w:p w14:paraId="451D16CB" w14:textId="77777777" w:rsidR="00E2722A" w:rsidRPr="00D72602" w:rsidRDefault="00E2722A" w:rsidP="005C416D">
      <w:pPr>
        <w:widowControl/>
        <w:numPr>
          <w:ilvl w:val="0"/>
          <w:numId w:val="17"/>
        </w:numPr>
        <w:tabs>
          <w:tab w:val="left" w:pos="644"/>
          <w:tab w:val="left" w:pos="86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to </w:t>
      </w:r>
      <w:r w:rsidR="005C416D" w:rsidRPr="00D72602">
        <w:rPr>
          <w:rFonts w:ascii="Arial" w:hAnsi="Arial" w:cs="Arial"/>
          <w:sz w:val="24"/>
          <w:szCs w:val="24"/>
          <w:lang w:val="en-GB" w:bidi="ar-DZ"/>
        </w:rPr>
        <w:t>issue opinions on draft legal acts and international agreements relating to radio and television broadcasting or on-demand audiovisual media services</w:t>
      </w:r>
      <w:r w:rsidRPr="00D72602">
        <w:rPr>
          <w:rFonts w:ascii="Arial" w:hAnsi="Arial" w:cs="Arial"/>
          <w:sz w:val="24"/>
          <w:szCs w:val="24"/>
          <w:lang w:val="en-GB" w:bidi="ar-DZ"/>
        </w:rPr>
        <w:t>,</w:t>
      </w:r>
    </w:p>
    <w:p w14:paraId="080032D8" w14:textId="77777777" w:rsidR="001F4B85" w:rsidRPr="00D72602" w:rsidRDefault="001F4B85" w:rsidP="00772D2D">
      <w:pPr>
        <w:widowControl/>
        <w:tabs>
          <w:tab w:val="left" w:pos="644"/>
          <w:tab w:val="left" w:pos="864"/>
        </w:tabs>
        <w:suppressAutoHyphens/>
        <w:spacing w:after="60"/>
        <w:ind w:left="284"/>
        <w:jc w:val="both"/>
        <w:rPr>
          <w:rFonts w:ascii="Arial" w:hAnsi="Arial" w:cs="Arial"/>
          <w:sz w:val="24"/>
          <w:szCs w:val="24"/>
          <w:lang w:val="en-GB" w:bidi="ar-DZ"/>
        </w:rPr>
      </w:pPr>
      <w:r w:rsidRPr="00D72602">
        <w:rPr>
          <w:rFonts w:ascii="Arial" w:hAnsi="Arial" w:cs="Arial"/>
          <w:sz w:val="24"/>
          <w:szCs w:val="24"/>
          <w:lang w:val="en-GB" w:bidi="ar-DZ"/>
        </w:rPr>
        <w:t>7a)</w:t>
      </w:r>
      <w:r w:rsidRPr="00D72602">
        <w:rPr>
          <w:rFonts w:ascii="Arial" w:hAnsi="Arial" w:cs="Arial"/>
          <w:sz w:val="24"/>
          <w:szCs w:val="24"/>
          <w:lang w:val="en-GB" w:bidi="ar-DZ"/>
        </w:rPr>
        <w:tab/>
      </w:r>
      <w:r w:rsidRPr="00D72602">
        <w:rPr>
          <w:rFonts w:ascii="Arial" w:hAnsi="Arial" w:cs="Arial"/>
          <w:sz w:val="24"/>
          <w:szCs w:val="24"/>
          <w:lang w:val="en-GB" w:bidi="ar-DZ"/>
        </w:rPr>
        <w:tab/>
      </w:r>
      <w:r w:rsidRPr="00D72602">
        <w:rPr>
          <w:rFonts w:ascii="Arial" w:hAnsi="Arial" w:cs="Arial"/>
          <w:i/>
          <w:sz w:val="24"/>
          <w:szCs w:val="24"/>
          <w:lang w:val="en-GB" w:bidi="ar-DZ"/>
        </w:rPr>
        <w:t>(</w:t>
      </w:r>
      <w:r w:rsidR="00A70BC8" w:rsidRPr="00D72602">
        <w:rPr>
          <w:rFonts w:ascii="Arial" w:hAnsi="Arial" w:cs="Arial"/>
          <w:i/>
          <w:sz w:val="24"/>
          <w:szCs w:val="24"/>
          <w:lang w:val="en-GB" w:bidi="ar-DZ"/>
        </w:rPr>
        <w:t>expired</w:t>
      </w:r>
      <w:r w:rsidRPr="00D72602">
        <w:rPr>
          <w:rFonts w:ascii="Arial" w:hAnsi="Arial" w:cs="Arial"/>
          <w:i/>
          <w:sz w:val="24"/>
          <w:szCs w:val="24"/>
          <w:lang w:val="en-GB" w:bidi="ar-DZ"/>
        </w:rPr>
        <w:t>)</w:t>
      </w:r>
      <w:r w:rsidR="007E0308">
        <w:rPr>
          <w:rStyle w:val="Odwoanieprzypisudolnego"/>
          <w:rFonts w:ascii="Arial" w:hAnsi="Arial" w:cs="Arial"/>
          <w:i/>
          <w:sz w:val="24"/>
          <w:szCs w:val="24"/>
          <w:lang w:val="en-GB" w:bidi="ar-DZ"/>
        </w:rPr>
        <w:footnoteReference w:id="4"/>
      </w:r>
      <w:r w:rsidR="00F639F0" w:rsidRPr="00D72602">
        <w:rPr>
          <w:rFonts w:ascii="Arial" w:hAnsi="Arial" w:cs="Arial"/>
          <w:sz w:val="24"/>
          <w:szCs w:val="24"/>
          <w:lang w:val="en-GB" w:bidi="ar-DZ"/>
        </w:rPr>
        <w:t>,</w:t>
      </w:r>
      <w:r w:rsidR="004501F4" w:rsidRPr="00D72602">
        <w:rPr>
          <w:rFonts w:ascii="Arial" w:hAnsi="Arial" w:cs="Arial"/>
          <w:sz w:val="24"/>
          <w:szCs w:val="24"/>
          <w:lang w:val="en-GB" w:bidi="ar-DZ"/>
        </w:rPr>
        <w:t xml:space="preserve"> </w:t>
      </w:r>
    </w:p>
    <w:p w14:paraId="0AAB3009" w14:textId="77777777" w:rsidR="00E2722A" w:rsidRPr="00D72602" w:rsidRDefault="00E2722A" w:rsidP="00772D2D">
      <w:pPr>
        <w:widowControl/>
        <w:numPr>
          <w:ilvl w:val="0"/>
          <w:numId w:val="18"/>
        </w:numPr>
        <w:tabs>
          <w:tab w:val="left" w:pos="644"/>
          <w:tab w:val="left" w:pos="86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to initiate research and technical development and training in the field of </w:t>
      </w:r>
      <w:r w:rsidR="00AF5A55" w:rsidRPr="00D72602">
        <w:rPr>
          <w:rFonts w:ascii="Arial" w:hAnsi="Arial" w:cs="Arial"/>
          <w:sz w:val="24"/>
          <w:szCs w:val="24"/>
          <w:lang w:val="en-GB" w:bidi="ar-DZ"/>
        </w:rPr>
        <w:t xml:space="preserve">radio and television </w:t>
      </w:r>
      <w:r w:rsidRPr="00D72602">
        <w:rPr>
          <w:rFonts w:ascii="Arial" w:hAnsi="Arial" w:cs="Arial"/>
          <w:sz w:val="24"/>
          <w:szCs w:val="24"/>
          <w:lang w:val="en-GB" w:bidi="ar-DZ"/>
        </w:rPr>
        <w:t>broadcasting,</w:t>
      </w:r>
    </w:p>
    <w:p w14:paraId="645E7926" w14:textId="77777777" w:rsidR="00E2722A" w:rsidRPr="00D72602" w:rsidRDefault="00E2722A" w:rsidP="00772D2D">
      <w:pPr>
        <w:widowControl/>
        <w:numPr>
          <w:ilvl w:val="0"/>
          <w:numId w:val="19"/>
        </w:numPr>
        <w:tabs>
          <w:tab w:val="left" w:pos="644"/>
          <w:tab w:val="left" w:pos="86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to organise and initiate international co-operation in the field of radio and television broadcasting,</w:t>
      </w:r>
      <w:r w:rsidR="00B36AD2" w:rsidRPr="00D72602">
        <w:rPr>
          <w:rFonts w:ascii="Arial" w:hAnsi="Arial" w:cs="Arial"/>
          <w:sz w:val="24"/>
          <w:szCs w:val="24"/>
          <w:lang w:val="en-GB" w:bidi="ar-DZ"/>
        </w:rPr>
        <w:t xml:space="preserve"> including cooperation with regulatory bodies of </w:t>
      </w:r>
      <w:r w:rsidR="00395FBA" w:rsidRPr="00D72602">
        <w:rPr>
          <w:rFonts w:ascii="Arial" w:hAnsi="Arial" w:cs="Arial"/>
          <w:sz w:val="24"/>
          <w:szCs w:val="24"/>
          <w:lang w:val="en-GB" w:bidi="ar-DZ"/>
        </w:rPr>
        <w:t>Member State</w:t>
      </w:r>
      <w:r w:rsidR="00B36AD2" w:rsidRPr="00D72602">
        <w:rPr>
          <w:rFonts w:ascii="Arial" w:hAnsi="Arial" w:cs="Arial"/>
          <w:sz w:val="24"/>
          <w:szCs w:val="24"/>
          <w:lang w:val="en-GB" w:bidi="ar-DZ"/>
        </w:rPr>
        <w:t>s of the European Union competent for media services,</w:t>
      </w:r>
    </w:p>
    <w:p w14:paraId="175A8345" w14:textId="77777777" w:rsidR="00E2722A" w:rsidRPr="00D72602" w:rsidRDefault="00E2722A" w:rsidP="008E70FC">
      <w:pPr>
        <w:widowControl/>
        <w:numPr>
          <w:ilvl w:val="0"/>
          <w:numId w:val="20"/>
        </w:numPr>
        <w:tabs>
          <w:tab w:val="left" w:pos="644"/>
          <w:tab w:val="left" w:pos="864"/>
        </w:tabs>
        <w:suppressAutoHyphens/>
        <w:jc w:val="both"/>
        <w:rPr>
          <w:rFonts w:ascii="Arial" w:hAnsi="Arial" w:cs="Arial"/>
          <w:sz w:val="24"/>
          <w:szCs w:val="24"/>
          <w:lang w:val="en-GB" w:bidi="ar-DZ"/>
        </w:rPr>
      </w:pPr>
      <w:r w:rsidRPr="00D72602">
        <w:rPr>
          <w:rFonts w:ascii="Arial" w:hAnsi="Arial" w:cs="Arial"/>
          <w:sz w:val="24"/>
          <w:szCs w:val="24"/>
          <w:lang w:val="en-GB" w:bidi="ar-DZ"/>
        </w:rPr>
        <w:t xml:space="preserve">to co-operate with </w:t>
      </w:r>
      <w:r w:rsidR="005C416D" w:rsidRPr="00D72602">
        <w:rPr>
          <w:rFonts w:ascii="Arial" w:hAnsi="Arial" w:cs="Arial"/>
          <w:sz w:val="24"/>
          <w:szCs w:val="24"/>
          <w:lang w:val="en-GB" w:bidi="ar-DZ"/>
        </w:rPr>
        <w:t xml:space="preserve">the relevant </w:t>
      </w:r>
      <w:r w:rsidRPr="00D72602">
        <w:rPr>
          <w:rFonts w:ascii="Arial" w:hAnsi="Arial" w:cs="Arial"/>
          <w:sz w:val="24"/>
          <w:szCs w:val="24"/>
          <w:lang w:val="en-GB" w:bidi="ar-DZ"/>
        </w:rPr>
        <w:t>organisations and institutions in respect of protecting copyright</w:t>
      </w:r>
      <w:r w:rsidR="005C416D" w:rsidRPr="00D72602">
        <w:rPr>
          <w:rFonts w:ascii="Arial" w:hAnsi="Arial" w:cs="Arial"/>
          <w:sz w:val="24"/>
          <w:szCs w:val="24"/>
          <w:lang w:val="en-GB" w:bidi="ar-DZ"/>
        </w:rPr>
        <w:t>,</w:t>
      </w:r>
      <w:r w:rsidRPr="00D72602">
        <w:rPr>
          <w:rFonts w:ascii="Arial" w:hAnsi="Arial" w:cs="Arial"/>
          <w:sz w:val="24"/>
          <w:szCs w:val="24"/>
          <w:lang w:val="en-GB" w:bidi="ar-DZ"/>
        </w:rPr>
        <w:t xml:space="preserve"> as well as the rights of performers, producers and </w:t>
      </w:r>
      <w:r w:rsidR="00B36AD2" w:rsidRPr="00D72602">
        <w:rPr>
          <w:rFonts w:ascii="Arial" w:hAnsi="Arial" w:cs="Arial"/>
          <w:sz w:val="24"/>
          <w:szCs w:val="24"/>
          <w:lang w:val="en-GB" w:bidi="ar-DZ"/>
        </w:rPr>
        <w:t>media service providers</w:t>
      </w:r>
      <w:r w:rsidR="00A56E01" w:rsidRPr="00D72602">
        <w:rPr>
          <w:rFonts w:ascii="Arial" w:hAnsi="Arial" w:cs="Arial"/>
          <w:sz w:val="24"/>
          <w:szCs w:val="24"/>
          <w:lang w:val="en-GB" w:bidi="ar-DZ"/>
        </w:rPr>
        <w:t>,</w:t>
      </w:r>
    </w:p>
    <w:p w14:paraId="066AA717" w14:textId="77777777" w:rsidR="008E70FC" w:rsidRPr="00D72602" w:rsidRDefault="008E70FC" w:rsidP="00772D2D">
      <w:pPr>
        <w:widowControl/>
        <w:numPr>
          <w:ilvl w:val="0"/>
          <w:numId w:val="20"/>
        </w:numPr>
        <w:tabs>
          <w:tab w:val="left" w:pos="644"/>
          <w:tab w:val="left" w:pos="864"/>
        </w:tabs>
        <w:suppressAutoHyphens/>
        <w:jc w:val="both"/>
        <w:rPr>
          <w:rFonts w:ascii="Arial" w:hAnsi="Arial" w:cs="Arial"/>
          <w:sz w:val="24"/>
          <w:szCs w:val="24"/>
          <w:lang w:val="en-GB" w:bidi="ar-DZ"/>
        </w:rPr>
      </w:pPr>
      <w:r w:rsidRPr="00D72602">
        <w:rPr>
          <w:rFonts w:ascii="Arial" w:hAnsi="Arial" w:cs="Arial"/>
          <w:i/>
          <w:sz w:val="24"/>
          <w:szCs w:val="24"/>
          <w:lang w:val="en-GB" w:bidi="ar-DZ"/>
        </w:rPr>
        <w:t>(repealed),</w:t>
      </w:r>
      <w:r w:rsidRPr="00D72602">
        <w:rPr>
          <w:rFonts w:ascii="Arial" w:hAnsi="Arial" w:cs="Arial"/>
          <w:sz w:val="24"/>
          <w:szCs w:val="24"/>
          <w:lang w:val="en-GB" w:bidi="ar-DZ"/>
        </w:rPr>
        <w:t xml:space="preserve"> </w:t>
      </w:r>
    </w:p>
    <w:p w14:paraId="4498D999" w14:textId="77777777" w:rsidR="00E11D72" w:rsidRPr="00D72602" w:rsidRDefault="00E11D72" w:rsidP="00772D2D">
      <w:pPr>
        <w:widowControl/>
        <w:numPr>
          <w:ilvl w:val="0"/>
          <w:numId w:val="20"/>
        </w:numPr>
        <w:tabs>
          <w:tab w:val="left" w:pos="644"/>
          <w:tab w:val="left" w:pos="864"/>
        </w:tabs>
        <w:suppressAutoHyphens/>
        <w:jc w:val="both"/>
        <w:rPr>
          <w:rFonts w:ascii="Arial" w:hAnsi="Arial" w:cs="Arial"/>
          <w:sz w:val="24"/>
          <w:szCs w:val="24"/>
          <w:lang w:val="en-GB" w:bidi="ar-DZ"/>
        </w:rPr>
      </w:pPr>
      <w:r w:rsidRPr="00D72602">
        <w:rPr>
          <w:rFonts w:ascii="Arial" w:hAnsi="Arial" w:cs="Arial"/>
          <w:sz w:val="24"/>
          <w:szCs w:val="24"/>
          <w:lang w:val="en-GB" w:bidi="ar-DZ"/>
        </w:rPr>
        <w:t xml:space="preserve">to </w:t>
      </w:r>
      <w:r w:rsidR="006268C8" w:rsidRPr="00D72602">
        <w:rPr>
          <w:rFonts w:ascii="Arial" w:hAnsi="Arial" w:cs="Arial"/>
          <w:sz w:val="24"/>
          <w:szCs w:val="24"/>
          <w:lang w:val="en-GB" w:bidi="ar-DZ"/>
        </w:rPr>
        <w:t>initiate and support</w:t>
      </w:r>
      <w:r w:rsidRPr="00D72602">
        <w:rPr>
          <w:rFonts w:ascii="Arial" w:hAnsi="Arial" w:cs="Arial"/>
          <w:sz w:val="24"/>
          <w:szCs w:val="24"/>
          <w:lang w:val="en-GB" w:bidi="ar-DZ"/>
        </w:rPr>
        <w:t xml:space="preserve"> self-regulation </w:t>
      </w:r>
      <w:r w:rsidR="006268C8" w:rsidRPr="00D72602">
        <w:rPr>
          <w:rFonts w:ascii="Arial" w:hAnsi="Arial" w:cs="Arial"/>
          <w:sz w:val="24"/>
          <w:szCs w:val="24"/>
          <w:lang w:val="en-GB" w:bidi="ar-DZ"/>
        </w:rPr>
        <w:t>and</w:t>
      </w:r>
      <w:r w:rsidRPr="00D72602">
        <w:rPr>
          <w:rFonts w:ascii="Arial" w:hAnsi="Arial" w:cs="Arial"/>
          <w:sz w:val="24"/>
          <w:szCs w:val="24"/>
          <w:lang w:val="en-GB" w:bidi="ar-DZ"/>
        </w:rPr>
        <w:t xml:space="preserve"> co-regulation in the area of provision of media services,</w:t>
      </w:r>
    </w:p>
    <w:p w14:paraId="36E09DEC" w14:textId="77777777" w:rsidR="00E11D72" w:rsidRPr="00D72602" w:rsidRDefault="00E11D72" w:rsidP="00772D2D">
      <w:pPr>
        <w:widowControl/>
        <w:numPr>
          <w:ilvl w:val="0"/>
          <w:numId w:val="20"/>
        </w:numPr>
        <w:tabs>
          <w:tab w:val="left" w:pos="644"/>
          <w:tab w:val="left" w:pos="864"/>
        </w:tabs>
        <w:suppressAutoHyphens/>
        <w:jc w:val="both"/>
        <w:rPr>
          <w:rFonts w:ascii="Arial" w:hAnsi="Arial" w:cs="Arial"/>
          <w:sz w:val="24"/>
          <w:szCs w:val="24"/>
          <w:lang w:val="en-GB" w:bidi="ar-DZ"/>
        </w:rPr>
      </w:pPr>
      <w:r w:rsidRPr="00D72602">
        <w:rPr>
          <w:rFonts w:ascii="Arial" w:hAnsi="Arial" w:cs="Arial"/>
          <w:sz w:val="24"/>
          <w:szCs w:val="24"/>
          <w:lang w:val="en-GB" w:bidi="ar-DZ"/>
        </w:rPr>
        <w:t>to promote media literacy (media education) and to cooperate with other state authorities, non-governmental organi</w:t>
      </w:r>
      <w:r w:rsidR="005C416D" w:rsidRPr="00D72602">
        <w:rPr>
          <w:rFonts w:ascii="Arial" w:hAnsi="Arial" w:cs="Arial"/>
          <w:sz w:val="24"/>
          <w:szCs w:val="24"/>
          <w:lang w:val="en-GB" w:bidi="ar-DZ"/>
        </w:rPr>
        <w:t>s</w:t>
      </w:r>
      <w:r w:rsidRPr="00D72602">
        <w:rPr>
          <w:rFonts w:ascii="Arial" w:hAnsi="Arial" w:cs="Arial"/>
          <w:sz w:val="24"/>
          <w:szCs w:val="24"/>
          <w:lang w:val="en-GB" w:bidi="ar-DZ"/>
        </w:rPr>
        <w:t>ations and other institutions in the area of media education.</w:t>
      </w:r>
    </w:p>
    <w:p w14:paraId="62172A51" w14:textId="77777777" w:rsidR="00622A4E" w:rsidRPr="00D72602" w:rsidRDefault="00622A4E" w:rsidP="00772D2D">
      <w:pPr>
        <w:keepNext/>
        <w:widowControl/>
        <w:tabs>
          <w:tab w:val="left" w:pos="720"/>
          <w:tab w:val="right" w:pos="8928"/>
          <w:tab w:val="left" w:pos="9360"/>
        </w:tabs>
        <w:suppressAutoHyphens/>
        <w:spacing w:after="60"/>
        <w:jc w:val="center"/>
        <w:rPr>
          <w:rFonts w:ascii="Arial" w:hAnsi="Arial" w:cs="Arial"/>
          <w:sz w:val="24"/>
          <w:szCs w:val="24"/>
          <w:lang w:val="en-GB" w:bidi="ar-DZ"/>
        </w:rPr>
      </w:pPr>
    </w:p>
    <w:p w14:paraId="2DBF5F7C" w14:textId="77777777" w:rsidR="00E2722A" w:rsidRPr="00D72602" w:rsidRDefault="00E2722A" w:rsidP="00772D2D">
      <w:pPr>
        <w:keepNext/>
        <w:widowControl/>
        <w:tabs>
          <w:tab w:val="left" w:pos="720"/>
          <w:tab w:val="right" w:pos="8928"/>
          <w:tab w:val="left" w:pos="9360"/>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7</w:t>
      </w:r>
    </w:p>
    <w:p w14:paraId="21BEEDC4" w14:textId="77777777" w:rsidR="00E2722A" w:rsidRPr="00D72602" w:rsidRDefault="00E2722A" w:rsidP="00772D2D">
      <w:pPr>
        <w:pStyle w:val="Tekstpodstawowywcity1"/>
        <w:widowControl/>
        <w:numPr>
          <w:ilvl w:val="0"/>
          <w:numId w:val="21"/>
        </w:numPr>
        <w:tabs>
          <w:tab w:val="left" w:pos="720"/>
          <w:tab w:val="right" w:pos="8928"/>
          <w:tab w:val="left" w:pos="9360"/>
        </w:tabs>
        <w:suppressAutoHyphens/>
        <w:spacing w:before="0" w:after="60"/>
        <w:rPr>
          <w:rFonts w:ascii="Arial" w:hAnsi="Arial" w:cs="Arial"/>
          <w:lang w:val="en-GB" w:bidi="ar-DZ"/>
        </w:rPr>
      </w:pPr>
      <w:r w:rsidRPr="00D72602">
        <w:rPr>
          <w:rFonts w:ascii="Arial" w:hAnsi="Arial" w:cs="Arial"/>
          <w:lang w:val="en-GB" w:bidi="ar-DZ"/>
        </w:rPr>
        <w:t>The National Council consist</w:t>
      </w:r>
      <w:r w:rsidR="00B27C2E" w:rsidRPr="00D72602">
        <w:rPr>
          <w:rFonts w:ascii="Arial" w:hAnsi="Arial" w:cs="Arial"/>
          <w:lang w:val="en-GB" w:bidi="ar-DZ"/>
        </w:rPr>
        <w:t>s</w:t>
      </w:r>
      <w:r w:rsidRPr="00D72602">
        <w:rPr>
          <w:rFonts w:ascii="Arial" w:hAnsi="Arial" w:cs="Arial"/>
          <w:lang w:val="en-GB" w:bidi="ar-DZ"/>
        </w:rPr>
        <w:t xml:space="preserve"> of </w:t>
      </w:r>
      <w:r w:rsidR="00B27C2E" w:rsidRPr="00D72602">
        <w:rPr>
          <w:rFonts w:ascii="Arial" w:hAnsi="Arial" w:cs="Arial"/>
          <w:lang w:val="en-GB" w:bidi="ar-DZ"/>
        </w:rPr>
        <w:t>five</w:t>
      </w:r>
      <w:r w:rsidRPr="00D72602">
        <w:rPr>
          <w:rFonts w:ascii="Arial" w:hAnsi="Arial" w:cs="Arial"/>
          <w:lang w:val="en-GB" w:bidi="ar-DZ"/>
        </w:rPr>
        <w:t xml:space="preserve"> members, of which </w:t>
      </w:r>
      <w:r w:rsidR="00B27C2E" w:rsidRPr="00D72602">
        <w:rPr>
          <w:rFonts w:ascii="Arial" w:hAnsi="Arial" w:cs="Arial"/>
          <w:lang w:val="en-GB" w:bidi="ar-DZ"/>
        </w:rPr>
        <w:t>two</w:t>
      </w:r>
      <w:r w:rsidRPr="00D72602">
        <w:rPr>
          <w:rFonts w:ascii="Arial" w:hAnsi="Arial" w:cs="Arial"/>
          <w:lang w:val="en-GB" w:bidi="ar-DZ"/>
        </w:rPr>
        <w:t xml:space="preserve"> </w:t>
      </w:r>
      <w:r w:rsidR="00B27C2E" w:rsidRPr="00D72602">
        <w:rPr>
          <w:rFonts w:ascii="Arial" w:hAnsi="Arial" w:cs="Arial"/>
          <w:lang w:val="en-GB" w:bidi="ar-DZ"/>
        </w:rPr>
        <w:t>wi</w:t>
      </w:r>
      <w:r w:rsidRPr="00D72602">
        <w:rPr>
          <w:rFonts w:ascii="Arial" w:hAnsi="Arial" w:cs="Arial"/>
          <w:lang w:val="en-GB" w:bidi="ar-DZ"/>
        </w:rPr>
        <w:t>ll be appointed by the Sejm</w:t>
      </w:r>
      <w:r w:rsidR="00B27C2E" w:rsidRPr="00D72602">
        <w:rPr>
          <w:rFonts w:ascii="Arial" w:hAnsi="Arial" w:cs="Arial"/>
          <w:lang w:val="en-GB" w:bidi="ar-DZ"/>
        </w:rPr>
        <w:t>,</w:t>
      </w:r>
      <w:r w:rsidR="005D7634" w:rsidRPr="00D72602">
        <w:rPr>
          <w:rStyle w:val="Odsyaczprzypisudolnego"/>
          <w:rFonts w:ascii="Arial" w:hAnsi="Arial" w:cs="Arial"/>
          <w:lang w:val="en-GB" w:bidi="ar-DZ"/>
        </w:rPr>
        <w:footnoteReference w:id="5"/>
      </w:r>
      <w:r w:rsidRPr="00D72602">
        <w:rPr>
          <w:rFonts w:ascii="Arial" w:hAnsi="Arial" w:cs="Arial"/>
          <w:lang w:val="en-GB" w:bidi="ar-DZ"/>
        </w:rPr>
        <w:t xml:space="preserve"> </w:t>
      </w:r>
      <w:r w:rsidR="00B27C2E" w:rsidRPr="00D72602">
        <w:rPr>
          <w:rFonts w:ascii="Arial" w:hAnsi="Arial" w:cs="Arial"/>
          <w:lang w:val="en-GB" w:bidi="ar-DZ"/>
        </w:rPr>
        <w:t>one</w:t>
      </w:r>
      <w:r w:rsidRPr="00D72602">
        <w:rPr>
          <w:rFonts w:ascii="Arial" w:hAnsi="Arial" w:cs="Arial"/>
          <w:lang w:val="en-GB" w:bidi="ar-DZ"/>
        </w:rPr>
        <w:t xml:space="preserve"> by the Senate and </w:t>
      </w:r>
      <w:r w:rsidR="00B27C2E" w:rsidRPr="00D72602">
        <w:rPr>
          <w:rFonts w:ascii="Arial" w:hAnsi="Arial" w:cs="Arial"/>
          <w:lang w:val="en-GB" w:bidi="ar-DZ"/>
        </w:rPr>
        <w:t>two</w:t>
      </w:r>
      <w:r w:rsidRPr="00D72602">
        <w:rPr>
          <w:rFonts w:ascii="Arial" w:hAnsi="Arial" w:cs="Arial"/>
          <w:lang w:val="en-GB" w:bidi="ar-DZ"/>
        </w:rPr>
        <w:t xml:space="preserve"> by the President</w:t>
      </w:r>
      <w:r w:rsidR="00B27C2E" w:rsidRPr="00D72602">
        <w:rPr>
          <w:rFonts w:ascii="Arial" w:hAnsi="Arial" w:cs="Arial"/>
          <w:lang w:val="en-GB" w:bidi="ar-DZ"/>
        </w:rPr>
        <w:t>,</w:t>
      </w:r>
      <w:r w:rsidRPr="00D72602">
        <w:rPr>
          <w:rFonts w:ascii="Arial" w:hAnsi="Arial" w:cs="Arial"/>
          <w:lang w:val="en-GB" w:bidi="ar-DZ"/>
        </w:rPr>
        <w:t xml:space="preserve"> from among</w:t>
      </w:r>
      <w:r w:rsidR="00B27C2E" w:rsidRPr="00D72602">
        <w:rPr>
          <w:rFonts w:ascii="Arial" w:hAnsi="Arial" w:cs="Arial"/>
          <w:lang w:val="en-GB" w:bidi="ar-DZ"/>
        </w:rPr>
        <w:t xml:space="preserve"> individuals</w:t>
      </w:r>
      <w:r w:rsidRPr="00D72602">
        <w:rPr>
          <w:rFonts w:ascii="Arial" w:hAnsi="Arial" w:cs="Arial"/>
          <w:lang w:val="en-GB" w:bidi="ar-DZ"/>
        </w:rPr>
        <w:t xml:space="preserve"> with a distinguished record of knowledge and experience in </w:t>
      </w:r>
      <w:r w:rsidR="00144CC3" w:rsidRPr="00D72602">
        <w:rPr>
          <w:rFonts w:ascii="Arial" w:hAnsi="Arial" w:cs="Arial"/>
          <w:lang w:val="en-GB" w:bidi="ar-DZ"/>
        </w:rPr>
        <w:t>public</w:t>
      </w:r>
      <w:r w:rsidRPr="00D72602">
        <w:rPr>
          <w:rFonts w:ascii="Arial" w:hAnsi="Arial" w:cs="Arial"/>
          <w:lang w:val="en-GB" w:bidi="ar-DZ"/>
        </w:rPr>
        <w:t xml:space="preserve"> media.</w:t>
      </w:r>
    </w:p>
    <w:p w14:paraId="34B44A40" w14:textId="77777777" w:rsidR="00E2722A" w:rsidRPr="00D72602" w:rsidRDefault="000905E6" w:rsidP="00772D2D">
      <w:pPr>
        <w:pStyle w:val="Tekstpodstawowywcity1"/>
        <w:widowControl/>
        <w:numPr>
          <w:ilvl w:val="0"/>
          <w:numId w:val="22"/>
        </w:numPr>
        <w:tabs>
          <w:tab w:val="left" w:pos="720"/>
          <w:tab w:val="right" w:pos="8928"/>
          <w:tab w:val="left" w:pos="9360"/>
        </w:tabs>
        <w:suppressAutoHyphens/>
        <w:spacing w:before="0" w:after="60"/>
        <w:rPr>
          <w:rFonts w:ascii="Arial" w:hAnsi="Arial" w:cs="Arial"/>
          <w:lang w:val="en-GB" w:bidi="ar-DZ"/>
        </w:rPr>
      </w:pPr>
      <w:r w:rsidRPr="00D72602">
        <w:rPr>
          <w:rFonts w:ascii="Arial" w:hAnsi="Arial" w:cs="Arial"/>
          <w:i/>
          <w:lang w:val="en-GB" w:bidi="ar-DZ"/>
        </w:rPr>
        <w:t>(</w:t>
      </w:r>
      <w:r w:rsidR="00135AF0" w:rsidRPr="00D72602">
        <w:rPr>
          <w:rFonts w:ascii="Arial" w:hAnsi="Arial" w:cs="Arial"/>
          <w:i/>
          <w:lang w:val="en-GB" w:bidi="ar-DZ"/>
        </w:rPr>
        <w:t>expired</w:t>
      </w:r>
      <w:r w:rsidR="003565BD" w:rsidRPr="00D72602">
        <w:rPr>
          <w:rFonts w:ascii="Arial" w:hAnsi="Arial" w:cs="Arial"/>
          <w:i/>
          <w:lang w:val="en-GB" w:bidi="ar-DZ"/>
        </w:rPr>
        <w:t>)</w:t>
      </w:r>
      <w:r w:rsidR="00F470A0" w:rsidRPr="00A06769">
        <w:rPr>
          <w:rFonts w:ascii="Arial" w:hAnsi="Arial" w:cs="Arial"/>
          <w:i/>
          <w:vertAlign w:val="superscript"/>
          <w:lang w:val="en-GB" w:bidi="ar-DZ"/>
        </w:rPr>
        <w:t>4)</w:t>
      </w:r>
      <w:r w:rsidR="002B18D8" w:rsidRPr="00D72602">
        <w:rPr>
          <w:rFonts w:ascii="Arial" w:hAnsi="Arial" w:cs="Arial"/>
          <w:lang w:val="en-GB" w:bidi="ar-DZ"/>
        </w:rPr>
        <w:t>.</w:t>
      </w:r>
    </w:p>
    <w:p w14:paraId="03914F1F" w14:textId="77777777" w:rsidR="000905E6" w:rsidRPr="00D72602" w:rsidRDefault="00E2722A" w:rsidP="00772D2D">
      <w:pPr>
        <w:pStyle w:val="Tekstpodstawowywcity1"/>
        <w:widowControl/>
        <w:tabs>
          <w:tab w:val="left" w:pos="720"/>
          <w:tab w:val="right" w:pos="8928"/>
          <w:tab w:val="left" w:pos="9360"/>
        </w:tabs>
        <w:suppressAutoHyphens/>
        <w:spacing w:before="0" w:after="60"/>
        <w:rPr>
          <w:rFonts w:ascii="Arial" w:hAnsi="Arial" w:cs="Arial"/>
          <w:lang w:val="en-GB" w:bidi="ar-DZ"/>
        </w:rPr>
      </w:pPr>
      <w:r w:rsidRPr="00D72602">
        <w:rPr>
          <w:rFonts w:ascii="Arial" w:hAnsi="Arial" w:cs="Arial"/>
          <w:lang w:val="en-GB" w:bidi="ar-DZ"/>
        </w:rPr>
        <w:t>2a</w:t>
      </w:r>
      <w:r w:rsidRPr="00D72602">
        <w:rPr>
          <w:rFonts w:ascii="Arial" w:hAnsi="Arial" w:cs="Arial"/>
          <w:i/>
          <w:lang w:val="en-GB" w:bidi="ar-DZ"/>
        </w:rPr>
        <w:t>.</w:t>
      </w:r>
      <w:r w:rsidR="000905E6" w:rsidRPr="00D72602">
        <w:rPr>
          <w:rFonts w:ascii="Arial" w:hAnsi="Arial" w:cs="Arial"/>
          <w:i/>
          <w:lang w:val="en-GB" w:bidi="ar-DZ"/>
        </w:rPr>
        <w:t>(</w:t>
      </w:r>
      <w:r w:rsidR="003565BD" w:rsidRPr="00D72602">
        <w:rPr>
          <w:rFonts w:ascii="Arial" w:hAnsi="Arial" w:cs="Arial"/>
          <w:i/>
          <w:lang w:val="en-GB" w:bidi="ar-DZ"/>
        </w:rPr>
        <w:t>repealed)</w:t>
      </w:r>
      <w:r w:rsidR="002B18D8" w:rsidRPr="00D72602">
        <w:rPr>
          <w:rFonts w:ascii="Arial" w:hAnsi="Arial" w:cs="Arial"/>
          <w:lang w:val="en-GB" w:bidi="ar-DZ"/>
        </w:rPr>
        <w:t>.</w:t>
      </w:r>
    </w:p>
    <w:p w14:paraId="789511E1" w14:textId="77777777" w:rsidR="00E2722A" w:rsidRPr="00D72602" w:rsidRDefault="000905E6" w:rsidP="00772D2D">
      <w:pPr>
        <w:pStyle w:val="Tekstpodstawowywcity1"/>
        <w:widowControl/>
        <w:tabs>
          <w:tab w:val="left" w:pos="720"/>
          <w:tab w:val="right" w:pos="8928"/>
          <w:tab w:val="left" w:pos="9360"/>
        </w:tabs>
        <w:suppressAutoHyphens/>
        <w:spacing w:before="0" w:after="60"/>
        <w:rPr>
          <w:rFonts w:ascii="Arial" w:hAnsi="Arial" w:cs="Arial"/>
          <w:lang w:val="en-GB" w:bidi="ar-DZ"/>
        </w:rPr>
      </w:pPr>
      <w:r w:rsidRPr="00D72602">
        <w:rPr>
          <w:rFonts w:ascii="Arial" w:hAnsi="Arial" w:cs="Arial"/>
          <w:lang w:val="en-GB" w:bidi="ar-DZ"/>
        </w:rPr>
        <w:t>2b.</w:t>
      </w:r>
      <w:r w:rsidR="00D25E75" w:rsidRPr="00D72602">
        <w:rPr>
          <w:rFonts w:ascii="Arial" w:hAnsi="Arial" w:cs="Arial"/>
          <w:lang w:val="en-GB" w:bidi="ar-DZ"/>
        </w:rPr>
        <w:t xml:space="preserve"> </w:t>
      </w:r>
      <w:r w:rsidR="00144CC3" w:rsidRPr="00D72602">
        <w:rPr>
          <w:rFonts w:ascii="Arial" w:hAnsi="Arial" w:cs="Arial"/>
          <w:lang w:val="en-GB" w:bidi="ar-DZ"/>
        </w:rPr>
        <w:t xml:space="preserve">The Chairman of the National Council </w:t>
      </w:r>
      <w:r w:rsidR="00B27C2E" w:rsidRPr="00D72602">
        <w:rPr>
          <w:rFonts w:ascii="Arial" w:hAnsi="Arial" w:cs="Arial"/>
          <w:lang w:val="en-GB" w:bidi="ar-DZ"/>
        </w:rPr>
        <w:t>wi</w:t>
      </w:r>
      <w:r w:rsidR="00144CC3" w:rsidRPr="00D72602">
        <w:rPr>
          <w:rFonts w:ascii="Arial" w:hAnsi="Arial" w:cs="Arial"/>
          <w:lang w:val="en-GB" w:bidi="ar-DZ"/>
        </w:rPr>
        <w:t xml:space="preserve">ll be elected by </w:t>
      </w:r>
      <w:r w:rsidR="005C17F0" w:rsidRPr="00D72602">
        <w:rPr>
          <w:rFonts w:ascii="Arial" w:hAnsi="Arial" w:cs="Arial"/>
          <w:lang w:val="en-GB" w:bidi="ar-DZ"/>
        </w:rPr>
        <w:t xml:space="preserve">the National Council from </w:t>
      </w:r>
      <w:r w:rsidR="009822A5" w:rsidRPr="00D72602">
        <w:rPr>
          <w:rFonts w:ascii="Arial" w:hAnsi="Arial" w:cs="Arial"/>
          <w:lang w:val="en-GB" w:bidi="ar-DZ"/>
        </w:rPr>
        <w:t>amongst its members</w:t>
      </w:r>
      <w:r w:rsidR="006E59F3" w:rsidRPr="00D72602">
        <w:rPr>
          <w:rFonts w:ascii="Arial" w:hAnsi="Arial" w:cs="Arial"/>
          <w:lang w:val="en-GB" w:bidi="ar-DZ"/>
        </w:rPr>
        <w:t>; t</w:t>
      </w:r>
      <w:r w:rsidR="00F346CB" w:rsidRPr="00D72602">
        <w:rPr>
          <w:rFonts w:ascii="Arial" w:hAnsi="Arial" w:cs="Arial"/>
          <w:lang w:val="en-GB" w:bidi="ar-DZ"/>
        </w:rPr>
        <w:t xml:space="preserve">he Chairman </w:t>
      </w:r>
      <w:r w:rsidR="00B27C2E" w:rsidRPr="00D72602">
        <w:rPr>
          <w:rFonts w:ascii="Arial" w:hAnsi="Arial" w:cs="Arial"/>
          <w:lang w:val="en-GB" w:bidi="ar-DZ"/>
        </w:rPr>
        <w:t>is</w:t>
      </w:r>
      <w:r w:rsidR="00F346CB" w:rsidRPr="00D72602">
        <w:rPr>
          <w:rFonts w:ascii="Arial" w:hAnsi="Arial" w:cs="Arial"/>
          <w:lang w:val="en-GB" w:bidi="ar-DZ"/>
        </w:rPr>
        <w:t xml:space="preserve"> also dismissed by the Council members</w:t>
      </w:r>
      <w:r w:rsidR="00E2722A" w:rsidRPr="00D72602">
        <w:rPr>
          <w:rFonts w:ascii="Arial" w:hAnsi="Arial" w:cs="Arial"/>
          <w:lang w:val="en-GB" w:bidi="ar-DZ"/>
        </w:rPr>
        <w:t>.</w:t>
      </w:r>
    </w:p>
    <w:p w14:paraId="09DBD8BB" w14:textId="77777777" w:rsidR="00E2722A" w:rsidRPr="00D72602" w:rsidRDefault="00E2722A" w:rsidP="00772D2D">
      <w:pPr>
        <w:pStyle w:val="Tekstpodstawowywcity1"/>
        <w:widowControl/>
        <w:numPr>
          <w:ilvl w:val="0"/>
          <w:numId w:val="23"/>
        </w:numPr>
        <w:tabs>
          <w:tab w:val="left" w:pos="720"/>
          <w:tab w:val="right" w:pos="8928"/>
          <w:tab w:val="left" w:pos="9360"/>
        </w:tabs>
        <w:suppressAutoHyphens/>
        <w:spacing w:before="0" w:after="60"/>
        <w:rPr>
          <w:rFonts w:ascii="Arial" w:hAnsi="Arial" w:cs="Arial"/>
          <w:lang w:val="en-GB" w:bidi="ar-DZ"/>
        </w:rPr>
      </w:pPr>
      <w:r w:rsidRPr="00D72602">
        <w:rPr>
          <w:rFonts w:ascii="Arial" w:hAnsi="Arial" w:cs="Arial"/>
          <w:lang w:val="en-GB" w:bidi="ar-DZ"/>
        </w:rPr>
        <w:t xml:space="preserve">Upon a motion </w:t>
      </w:r>
      <w:r w:rsidR="00B27C2E" w:rsidRPr="00D72602">
        <w:rPr>
          <w:rFonts w:ascii="Arial" w:hAnsi="Arial" w:cs="Arial"/>
          <w:lang w:val="en-GB" w:bidi="ar-DZ"/>
        </w:rPr>
        <w:t>from</w:t>
      </w:r>
      <w:r w:rsidRPr="00D72602">
        <w:rPr>
          <w:rFonts w:ascii="Arial" w:hAnsi="Arial" w:cs="Arial"/>
          <w:lang w:val="en-GB" w:bidi="ar-DZ"/>
        </w:rPr>
        <w:t xml:space="preserve"> the Chairman, the National Council </w:t>
      </w:r>
      <w:r w:rsidR="00B27C2E" w:rsidRPr="00D72602">
        <w:rPr>
          <w:rFonts w:ascii="Arial" w:hAnsi="Arial" w:cs="Arial"/>
          <w:lang w:val="en-GB" w:bidi="ar-DZ"/>
        </w:rPr>
        <w:t>wi</w:t>
      </w:r>
      <w:r w:rsidRPr="00D72602">
        <w:rPr>
          <w:rFonts w:ascii="Arial" w:hAnsi="Arial" w:cs="Arial"/>
          <w:lang w:val="en-GB" w:bidi="ar-DZ"/>
        </w:rPr>
        <w:t>ll elect a Vice</w:t>
      </w:r>
      <w:r w:rsidR="00B27C2E" w:rsidRPr="00D72602">
        <w:rPr>
          <w:rFonts w:ascii="Arial" w:hAnsi="Arial" w:cs="Arial"/>
          <w:lang w:val="en-GB" w:bidi="ar-DZ"/>
        </w:rPr>
        <w:t xml:space="preserve"> </w:t>
      </w:r>
      <w:r w:rsidRPr="00D72602">
        <w:rPr>
          <w:rFonts w:ascii="Arial" w:hAnsi="Arial" w:cs="Arial"/>
          <w:lang w:val="en-GB" w:bidi="ar-DZ"/>
        </w:rPr>
        <w:t>Chairman of the National Council</w:t>
      </w:r>
      <w:r w:rsidR="00B27C2E" w:rsidRPr="00D72602">
        <w:rPr>
          <w:rFonts w:ascii="Arial" w:hAnsi="Arial" w:cs="Arial"/>
          <w:lang w:val="en-GB" w:bidi="ar-DZ"/>
        </w:rPr>
        <w:t xml:space="preserve"> from among its members</w:t>
      </w:r>
      <w:r w:rsidRPr="00D72602">
        <w:rPr>
          <w:rFonts w:ascii="Arial" w:hAnsi="Arial" w:cs="Arial"/>
          <w:lang w:val="en-GB" w:bidi="ar-DZ"/>
        </w:rPr>
        <w:t>.</w:t>
      </w:r>
    </w:p>
    <w:p w14:paraId="5216384D" w14:textId="77777777" w:rsidR="00E2722A" w:rsidRPr="00D72602" w:rsidRDefault="00E2722A" w:rsidP="00772D2D">
      <w:pPr>
        <w:widowControl/>
        <w:numPr>
          <w:ilvl w:val="0"/>
          <w:numId w:val="24"/>
        </w:numPr>
        <w:tabs>
          <w:tab w:val="left" w:pos="720"/>
          <w:tab w:val="right" w:pos="8928"/>
          <w:tab w:val="left" w:pos="936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term of office of the members of the National Council </w:t>
      </w:r>
      <w:r w:rsidR="00B27C2E" w:rsidRPr="00D72602">
        <w:rPr>
          <w:rFonts w:ascii="Arial" w:hAnsi="Arial" w:cs="Arial"/>
          <w:sz w:val="24"/>
          <w:szCs w:val="24"/>
          <w:lang w:val="en-GB" w:bidi="ar-DZ"/>
        </w:rPr>
        <w:t>is</w:t>
      </w:r>
      <w:r w:rsidRPr="00D72602">
        <w:rPr>
          <w:rFonts w:ascii="Arial" w:hAnsi="Arial" w:cs="Arial"/>
          <w:sz w:val="24"/>
          <w:szCs w:val="24"/>
          <w:lang w:val="en-GB" w:bidi="ar-DZ"/>
        </w:rPr>
        <w:t xml:space="preserve"> six years from the day o</w:t>
      </w:r>
      <w:r w:rsidR="00B27C2E" w:rsidRPr="00D72602">
        <w:rPr>
          <w:rFonts w:ascii="Arial" w:hAnsi="Arial" w:cs="Arial"/>
          <w:sz w:val="24"/>
          <w:szCs w:val="24"/>
          <w:lang w:val="en-GB" w:bidi="ar-DZ"/>
        </w:rPr>
        <w:t>n which</w:t>
      </w:r>
      <w:r w:rsidR="009A3FD0" w:rsidRPr="00D72602">
        <w:rPr>
          <w:rFonts w:ascii="Arial" w:hAnsi="Arial" w:cs="Arial"/>
          <w:sz w:val="24"/>
          <w:szCs w:val="24"/>
          <w:lang w:val="en-GB" w:bidi="ar-DZ"/>
        </w:rPr>
        <w:t xml:space="preserve"> the last member</w:t>
      </w:r>
      <w:r w:rsidR="00B27C2E" w:rsidRPr="00D72602">
        <w:rPr>
          <w:rFonts w:ascii="Arial" w:hAnsi="Arial" w:cs="Arial"/>
          <w:sz w:val="24"/>
          <w:szCs w:val="24"/>
          <w:lang w:val="en-GB" w:bidi="ar-DZ"/>
        </w:rPr>
        <w:t xml:space="preserve"> is appointed</w:t>
      </w:r>
      <w:r w:rsidRPr="00D72602">
        <w:rPr>
          <w:rFonts w:ascii="Arial" w:hAnsi="Arial" w:cs="Arial"/>
          <w:sz w:val="24"/>
          <w:szCs w:val="24"/>
          <w:lang w:val="en-GB" w:bidi="ar-DZ"/>
        </w:rPr>
        <w:t>. Members of the National Council perform their functions until successors</w:t>
      </w:r>
      <w:r w:rsidR="00B27C2E" w:rsidRPr="00D72602">
        <w:rPr>
          <w:rFonts w:ascii="Arial" w:hAnsi="Arial" w:cs="Arial"/>
          <w:sz w:val="24"/>
          <w:szCs w:val="24"/>
          <w:lang w:val="en-GB" w:bidi="ar-DZ"/>
        </w:rPr>
        <w:t xml:space="preserve"> have been appointed</w:t>
      </w:r>
      <w:r w:rsidRPr="00D72602">
        <w:rPr>
          <w:rFonts w:ascii="Arial" w:hAnsi="Arial" w:cs="Arial"/>
          <w:sz w:val="24"/>
          <w:szCs w:val="24"/>
          <w:lang w:val="en-GB" w:bidi="ar-DZ"/>
        </w:rPr>
        <w:t>.</w:t>
      </w:r>
    </w:p>
    <w:p w14:paraId="397ACEEB" w14:textId="77777777" w:rsidR="00E2722A" w:rsidRPr="00D72602" w:rsidRDefault="00B27C2E" w:rsidP="00772D2D">
      <w:pPr>
        <w:pStyle w:val="Tekstpodstawowywcity1"/>
        <w:widowControl/>
        <w:numPr>
          <w:ilvl w:val="0"/>
          <w:numId w:val="25"/>
        </w:numPr>
        <w:tabs>
          <w:tab w:val="left" w:pos="720"/>
          <w:tab w:val="right" w:pos="8928"/>
          <w:tab w:val="left" w:pos="9360"/>
        </w:tabs>
        <w:suppressAutoHyphens/>
        <w:spacing w:before="0" w:after="60"/>
        <w:rPr>
          <w:rFonts w:ascii="Arial" w:hAnsi="Arial" w:cs="Arial"/>
          <w:lang w:val="en-GB" w:bidi="ar-DZ"/>
        </w:rPr>
      </w:pPr>
      <w:r w:rsidRPr="00D72602">
        <w:rPr>
          <w:rFonts w:ascii="Arial" w:hAnsi="Arial" w:cs="Arial"/>
          <w:lang w:val="en-GB" w:bidi="ar-DZ"/>
        </w:rPr>
        <w:t>M</w:t>
      </w:r>
      <w:r w:rsidR="00E2722A" w:rsidRPr="00D72602">
        <w:rPr>
          <w:rFonts w:ascii="Arial" w:hAnsi="Arial" w:cs="Arial"/>
          <w:lang w:val="en-GB" w:bidi="ar-DZ"/>
        </w:rPr>
        <w:t>ember</w:t>
      </w:r>
      <w:r w:rsidRPr="00D72602">
        <w:rPr>
          <w:rFonts w:ascii="Arial" w:hAnsi="Arial" w:cs="Arial"/>
          <w:lang w:val="en-GB" w:bidi="ar-DZ"/>
        </w:rPr>
        <w:t>s</w:t>
      </w:r>
      <w:r w:rsidR="00E2722A" w:rsidRPr="00D72602">
        <w:rPr>
          <w:rFonts w:ascii="Arial" w:hAnsi="Arial" w:cs="Arial"/>
          <w:lang w:val="en-GB" w:bidi="ar-DZ"/>
        </w:rPr>
        <w:t xml:space="preserve"> of the National Council may not be appointed for a</w:t>
      </w:r>
      <w:r w:rsidRPr="00D72602">
        <w:rPr>
          <w:rFonts w:ascii="Arial" w:hAnsi="Arial" w:cs="Arial"/>
          <w:lang w:val="en-GB" w:bidi="ar-DZ"/>
        </w:rPr>
        <w:t xml:space="preserve"> subsequent</w:t>
      </w:r>
      <w:r w:rsidR="00E2722A" w:rsidRPr="00D72602">
        <w:rPr>
          <w:rFonts w:ascii="Arial" w:hAnsi="Arial" w:cs="Arial"/>
          <w:lang w:val="en-GB" w:bidi="ar-DZ"/>
        </w:rPr>
        <w:t xml:space="preserve"> full term of office.</w:t>
      </w:r>
    </w:p>
    <w:p w14:paraId="3760EB42" w14:textId="77777777" w:rsidR="00E2722A" w:rsidRPr="00D72602" w:rsidRDefault="00E2722A" w:rsidP="00772D2D">
      <w:pPr>
        <w:pStyle w:val="Tekstpodstawowywcity1"/>
        <w:widowControl/>
        <w:numPr>
          <w:ilvl w:val="0"/>
          <w:numId w:val="26"/>
        </w:numPr>
        <w:tabs>
          <w:tab w:val="left" w:pos="720"/>
          <w:tab w:val="right" w:pos="8928"/>
          <w:tab w:val="left" w:pos="9360"/>
        </w:tabs>
        <w:suppressAutoHyphens/>
        <w:spacing w:before="0" w:after="60"/>
        <w:rPr>
          <w:rFonts w:ascii="Arial" w:hAnsi="Arial" w:cs="Arial"/>
          <w:lang w:val="en-GB" w:bidi="ar-DZ"/>
        </w:rPr>
      </w:pPr>
      <w:r w:rsidRPr="00D72602">
        <w:rPr>
          <w:rFonts w:ascii="Arial" w:hAnsi="Arial" w:cs="Arial"/>
          <w:lang w:val="en-GB" w:bidi="ar-DZ"/>
        </w:rPr>
        <w:t xml:space="preserve">The body </w:t>
      </w:r>
      <w:r w:rsidR="00B27C2E" w:rsidRPr="00D72602">
        <w:rPr>
          <w:rFonts w:ascii="Arial" w:hAnsi="Arial" w:cs="Arial"/>
          <w:lang w:val="en-GB" w:bidi="ar-DZ"/>
        </w:rPr>
        <w:t xml:space="preserve">that </w:t>
      </w:r>
      <w:r w:rsidRPr="00D72602">
        <w:rPr>
          <w:rFonts w:ascii="Arial" w:hAnsi="Arial" w:cs="Arial"/>
          <w:lang w:val="en-GB" w:bidi="ar-DZ"/>
        </w:rPr>
        <w:t xml:space="preserve">is empowered to appoint a member of the National Council </w:t>
      </w:r>
      <w:r w:rsidR="00B27C2E" w:rsidRPr="00D72602">
        <w:rPr>
          <w:rFonts w:ascii="Arial" w:hAnsi="Arial" w:cs="Arial"/>
          <w:lang w:val="en-GB" w:bidi="ar-DZ"/>
        </w:rPr>
        <w:t xml:space="preserve">can only </w:t>
      </w:r>
      <w:r w:rsidRPr="00D72602">
        <w:rPr>
          <w:rFonts w:ascii="Arial" w:hAnsi="Arial" w:cs="Arial"/>
          <w:lang w:val="en-GB" w:bidi="ar-DZ"/>
        </w:rPr>
        <w:t xml:space="preserve">dismiss </w:t>
      </w:r>
      <w:r w:rsidR="00B27C2E" w:rsidRPr="00D72602">
        <w:rPr>
          <w:rFonts w:ascii="Arial" w:hAnsi="Arial" w:cs="Arial"/>
          <w:lang w:val="en-GB" w:bidi="ar-DZ"/>
        </w:rPr>
        <w:t>the</w:t>
      </w:r>
      <w:r w:rsidRPr="00D72602">
        <w:rPr>
          <w:rFonts w:ascii="Arial" w:hAnsi="Arial" w:cs="Arial"/>
          <w:lang w:val="en-GB" w:bidi="ar-DZ"/>
        </w:rPr>
        <w:t xml:space="preserve"> member </w:t>
      </w:r>
      <w:r w:rsidR="001B77B2" w:rsidRPr="00D72602">
        <w:rPr>
          <w:rFonts w:ascii="Arial" w:hAnsi="Arial" w:cs="Arial"/>
          <w:lang w:val="en-GB" w:bidi="ar-DZ"/>
        </w:rPr>
        <w:t xml:space="preserve">in the </w:t>
      </w:r>
      <w:r w:rsidR="00B27C2E" w:rsidRPr="00D72602">
        <w:rPr>
          <w:rFonts w:ascii="Arial" w:hAnsi="Arial" w:cs="Arial"/>
          <w:lang w:val="en-GB" w:bidi="ar-DZ"/>
        </w:rPr>
        <w:t xml:space="preserve">event that the </w:t>
      </w:r>
      <w:r w:rsidRPr="00D72602">
        <w:rPr>
          <w:rFonts w:ascii="Arial" w:hAnsi="Arial" w:cs="Arial"/>
          <w:lang w:val="en-GB" w:bidi="ar-DZ"/>
        </w:rPr>
        <w:t>person:</w:t>
      </w:r>
    </w:p>
    <w:p w14:paraId="1C2E0D4F" w14:textId="77777777" w:rsidR="00E2722A" w:rsidRPr="00D72602" w:rsidRDefault="00E2722A" w:rsidP="00772D2D">
      <w:pPr>
        <w:widowControl/>
        <w:numPr>
          <w:ilvl w:val="0"/>
          <w:numId w:val="27"/>
        </w:numPr>
        <w:tabs>
          <w:tab w:val="left" w:pos="644"/>
          <w:tab w:val="left" w:pos="720"/>
          <w:tab w:val="right" w:pos="8928"/>
          <w:tab w:val="left" w:pos="936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has resigned,</w:t>
      </w:r>
    </w:p>
    <w:p w14:paraId="2DC14A5F" w14:textId="77777777" w:rsidR="00E2722A" w:rsidRPr="00D72602" w:rsidRDefault="00E2722A" w:rsidP="00772D2D">
      <w:pPr>
        <w:widowControl/>
        <w:numPr>
          <w:ilvl w:val="0"/>
          <w:numId w:val="28"/>
        </w:numPr>
        <w:tabs>
          <w:tab w:val="left" w:pos="644"/>
          <w:tab w:val="left" w:pos="720"/>
          <w:tab w:val="right" w:pos="8928"/>
          <w:tab w:val="left" w:pos="936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lastRenderedPageBreak/>
        <w:t xml:space="preserve">has become permanently unable to </w:t>
      </w:r>
      <w:r w:rsidR="00B27C2E" w:rsidRPr="00D72602">
        <w:rPr>
          <w:rFonts w:ascii="Arial" w:hAnsi="Arial" w:cs="Arial"/>
          <w:sz w:val="24"/>
          <w:szCs w:val="24"/>
          <w:lang w:val="en-GB" w:bidi="ar-DZ"/>
        </w:rPr>
        <w:t>perform his or her</w:t>
      </w:r>
      <w:r w:rsidRPr="00D72602">
        <w:rPr>
          <w:rFonts w:ascii="Arial" w:hAnsi="Arial" w:cs="Arial"/>
          <w:sz w:val="24"/>
          <w:szCs w:val="24"/>
          <w:lang w:val="en-GB" w:bidi="ar-DZ"/>
        </w:rPr>
        <w:t xml:space="preserve"> duties for reasons of ill health,</w:t>
      </w:r>
    </w:p>
    <w:p w14:paraId="6B4EDA9A" w14:textId="77777777" w:rsidR="00E2722A" w:rsidRPr="00D72602" w:rsidRDefault="00E2722A" w:rsidP="00772D2D">
      <w:pPr>
        <w:widowControl/>
        <w:numPr>
          <w:ilvl w:val="0"/>
          <w:numId w:val="29"/>
        </w:numPr>
        <w:tabs>
          <w:tab w:val="left" w:pos="993"/>
          <w:tab w:val="right" w:pos="8928"/>
          <w:tab w:val="left" w:pos="936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has been </w:t>
      </w:r>
      <w:r w:rsidR="00F57508" w:rsidRPr="00D72602">
        <w:rPr>
          <w:rFonts w:ascii="Arial" w:hAnsi="Arial" w:cs="Arial"/>
          <w:sz w:val="24"/>
          <w:szCs w:val="24"/>
          <w:lang w:val="en-GB" w:bidi="ar-DZ"/>
        </w:rPr>
        <w:t xml:space="preserve">convicted of </w:t>
      </w:r>
      <w:r w:rsidRPr="00D72602">
        <w:rPr>
          <w:rFonts w:ascii="Arial" w:hAnsi="Arial" w:cs="Arial"/>
          <w:sz w:val="24"/>
          <w:szCs w:val="24"/>
          <w:lang w:val="en-GB" w:bidi="ar-DZ"/>
        </w:rPr>
        <w:t xml:space="preserve">a deliberate criminal offence </w:t>
      </w:r>
      <w:r w:rsidR="00AD27C0" w:rsidRPr="00D72602">
        <w:rPr>
          <w:rFonts w:ascii="Arial" w:hAnsi="Arial" w:cs="Arial"/>
          <w:sz w:val="24"/>
          <w:szCs w:val="24"/>
          <w:lang w:val="en-GB" w:bidi="ar-DZ"/>
        </w:rPr>
        <w:t>by a valid judgement</w:t>
      </w:r>
      <w:r w:rsidRPr="00D72602">
        <w:rPr>
          <w:rFonts w:ascii="Arial" w:hAnsi="Arial" w:cs="Arial"/>
          <w:sz w:val="24"/>
          <w:szCs w:val="24"/>
          <w:lang w:val="en-GB" w:bidi="ar-DZ"/>
        </w:rPr>
        <w:t>,</w:t>
      </w:r>
    </w:p>
    <w:p w14:paraId="4B2539B6" w14:textId="77777777" w:rsidR="00515CCF" w:rsidRPr="00D72602" w:rsidRDefault="00515CCF" w:rsidP="00772D2D">
      <w:pPr>
        <w:widowControl/>
        <w:tabs>
          <w:tab w:val="left" w:pos="720"/>
          <w:tab w:val="right" w:pos="8928"/>
          <w:tab w:val="left" w:pos="9360"/>
        </w:tabs>
        <w:suppressAutoHyphens/>
        <w:spacing w:after="60"/>
        <w:ind w:left="720" w:hanging="540"/>
        <w:jc w:val="both"/>
        <w:rPr>
          <w:rFonts w:ascii="Arial" w:hAnsi="Arial" w:cs="Arial"/>
          <w:sz w:val="24"/>
          <w:szCs w:val="24"/>
          <w:lang w:val="en-GB" w:bidi="ar-DZ"/>
        </w:rPr>
      </w:pPr>
      <w:r w:rsidRPr="00D72602">
        <w:rPr>
          <w:rFonts w:ascii="Arial" w:hAnsi="Arial" w:cs="Arial"/>
          <w:sz w:val="24"/>
          <w:szCs w:val="24"/>
          <w:lang w:val="en-GB" w:bidi="ar-DZ"/>
        </w:rPr>
        <w:t>3a)</w:t>
      </w:r>
      <w:r w:rsidRPr="00D72602">
        <w:rPr>
          <w:rFonts w:ascii="Arial" w:hAnsi="Arial" w:cs="Arial"/>
          <w:sz w:val="24"/>
          <w:szCs w:val="24"/>
          <w:lang w:val="en-GB" w:bidi="ar-DZ"/>
        </w:rPr>
        <w:tab/>
      </w:r>
      <w:r w:rsidR="00DC4568" w:rsidRPr="00D72602">
        <w:rPr>
          <w:rFonts w:ascii="Arial" w:hAnsi="Arial" w:cs="Arial"/>
          <w:sz w:val="24"/>
          <w:szCs w:val="24"/>
          <w:lang w:val="en-GB" w:bidi="ar-DZ"/>
        </w:rPr>
        <w:t>submitted an untru</w:t>
      </w:r>
      <w:r w:rsidR="00982D7E" w:rsidRPr="00D72602">
        <w:rPr>
          <w:rFonts w:ascii="Arial" w:hAnsi="Arial" w:cs="Arial"/>
          <w:sz w:val="24"/>
          <w:szCs w:val="24"/>
          <w:lang w:val="en-GB" w:bidi="ar-DZ"/>
        </w:rPr>
        <w:t>thful</w:t>
      </w:r>
      <w:r w:rsidR="00DC4568" w:rsidRPr="00D72602">
        <w:rPr>
          <w:rFonts w:ascii="Arial" w:hAnsi="Arial" w:cs="Arial"/>
          <w:sz w:val="24"/>
          <w:szCs w:val="24"/>
          <w:lang w:val="en-GB" w:bidi="ar-DZ"/>
        </w:rPr>
        <w:t xml:space="preserve"> screening statement, as confirmed by a final and valid decision of the court</w:t>
      </w:r>
      <w:r w:rsidRPr="00D72602">
        <w:rPr>
          <w:rFonts w:ascii="Arial" w:hAnsi="Arial" w:cs="Arial"/>
          <w:sz w:val="24"/>
          <w:szCs w:val="24"/>
          <w:lang w:val="en-GB" w:bidi="ar-DZ"/>
        </w:rPr>
        <w:t xml:space="preserve">, </w:t>
      </w:r>
    </w:p>
    <w:p w14:paraId="6E23C704" w14:textId="77777777" w:rsidR="00E2722A" w:rsidRPr="00D72602" w:rsidRDefault="00E2722A" w:rsidP="00772D2D">
      <w:pPr>
        <w:widowControl/>
        <w:numPr>
          <w:ilvl w:val="0"/>
          <w:numId w:val="30"/>
        </w:numPr>
        <w:tabs>
          <w:tab w:val="left" w:pos="644"/>
          <w:tab w:val="left" w:pos="720"/>
          <w:tab w:val="right" w:pos="8928"/>
          <w:tab w:val="left" w:pos="936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committed a breach of the provisions of the Act</w:t>
      </w:r>
      <w:r w:rsidR="008B03A0" w:rsidRPr="00D72602">
        <w:rPr>
          <w:rFonts w:ascii="Arial" w:hAnsi="Arial" w:cs="Arial"/>
          <w:sz w:val="24"/>
          <w:szCs w:val="24"/>
          <w:lang w:val="en-GB" w:bidi="ar-DZ"/>
        </w:rPr>
        <w:t>,</w:t>
      </w:r>
      <w:r w:rsidRPr="00D72602">
        <w:rPr>
          <w:rFonts w:ascii="Arial" w:hAnsi="Arial" w:cs="Arial"/>
          <w:sz w:val="24"/>
          <w:szCs w:val="24"/>
          <w:lang w:val="en-GB" w:bidi="ar-DZ"/>
        </w:rPr>
        <w:t xml:space="preserve"> and the breach has been confirmed by </w:t>
      </w:r>
      <w:r w:rsidR="008B03A0" w:rsidRPr="00D72602">
        <w:rPr>
          <w:rFonts w:ascii="Arial" w:hAnsi="Arial" w:cs="Arial"/>
          <w:sz w:val="24"/>
          <w:szCs w:val="24"/>
          <w:lang w:val="en-GB" w:bidi="ar-DZ"/>
        </w:rPr>
        <w:t>a</w:t>
      </w:r>
      <w:r w:rsidRPr="00D72602">
        <w:rPr>
          <w:rFonts w:ascii="Arial" w:hAnsi="Arial" w:cs="Arial"/>
          <w:sz w:val="24"/>
          <w:szCs w:val="24"/>
          <w:lang w:val="en-GB" w:bidi="ar-DZ"/>
        </w:rPr>
        <w:t xml:space="preserve"> decision of the </w:t>
      </w:r>
      <w:r w:rsidR="008B03A0" w:rsidRPr="00D72602">
        <w:rPr>
          <w:rFonts w:ascii="Arial" w:hAnsi="Arial" w:cs="Arial"/>
          <w:sz w:val="24"/>
          <w:szCs w:val="24"/>
          <w:lang w:val="en-GB" w:bidi="ar-DZ"/>
        </w:rPr>
        <w:t xml:space="preserve">State </w:t>
      </w:r>
      <w:r w:rsidRPr="00D72602">
        <w:rPr>
          <w:rFonts w:ascii="Arial" w:hAnsi="Arial" w:cs="Arial"/>
          <w:sz w:val="24"/>
          <w:szCs w:val="24"/>
          <w:lang w:val="en-GB" w:bidi="ar-DZ"/>
        </w:rPr>
        <w:t>Tribunal.</w:t>
      </w:r>
    </w:p>
    <w:p w14:paraId="6D96E4BA" w14:textId="77777777" w:rsidR="00E2722A" w:rsidRPr="00D72602" w:rsidRDefault="00F728B4" w:rsidP="00772D2D">
      <w:pPr>
        <w:pStyle w:val="Tekstpodstawowywcity1"/>
        <w:widowControl/>
        <w:numPr>
          <w:ilvl w:val="0"/>
          <w:numId w:val="31"/>
        </w:numPr>
        <w:tabs>
          <w:tab w:val="left" w:pos="720"/>
          <w:tab w:val="right" w:pos="8928"/>
          <w:tab w:val="left" w:pos="9360"/>
        </w:tabs>
        <w:suppressAutoHyphens/>
        <w:spacing w:before="0" w:after="60"/>
        <w:rPr>
          <w:rFonts w:ascii="Arial" w:hAnsi="Arial" w:cs="Arial"/>
          <w:lang w:val="en-GB" w:bidi="ar-DZ"/>
        </w:rPr>
      </w:pPr>
      <w:r w:rsidRPr="00D72602">
        <w:rPr>
          <w:rFonts w:ascii="Arial" w:hAnsi="Arial" w:cs="Arial"/>
          <w:lang w:val="en-GB" w:bidi="ar-DZ"/>
        </w:rPr>
        <w:t>In the case of</w:t>
      </w:r>
      <w:r w:rsidR="00E2722A" w:rsidRPr="00D72602">
        <w:rPr>
          <w:rFonts w:ascii="Arial" w:hAnsi="Arial" w:cs="Arial"/>
          <w:lang w:val="en-GB" w:bidi="ar-DZ"/>
        </w:rPr>
        <w:t xml:space="preserve"> </w:t>
      </w:r>
      <w:r w:rsidR="008B03A0" w:rsidRPr="00D72602">
        <w:rPr>
          <w:rFonts w:ascii="Arial" w:hAnsi="Arial" w:cs="Arial"/>
          <w:lang w:val="en-GB" w:bidi="ar-DZ"/>
        </w:rPr>
        <w:t>the</w:t>
      </w:r>
      <w:r w:rsidR="00E2722A" w:rsidRPr="00D72602">
        <w:rPr>
          <w:rFonts w:ascii="Arial" w:hAnsi="Arial" w:cs="Arial"/>
          <w:lang w:val="en-GB" w:bidi="ar-DZ"/>
        </w:rPr>
        <w:t xml:space="preserve"> dismissal or death of a member prior to the end of the term of office, the appropriate body </w:t>
      </w:r>
      <w:r w:rsidR="008B03A0" w:rsidRPr="00D72602">
        <w:rPr>
          <w:rFonts w:ascii="Arial" w:hAnsi="Arial" w:cs="Arial"/>
          <w:lang w:val="en-GB" w:bidi="ar-DZ"/>
        </w:rPr>
        <w:t xml:space="preserve">will </w:t>
      </w:r>
      <w:r w:rsidR="00E2722A" w:rsidRPr="00D72602">
        <w:rPr>
          <w:rFonts w:ascii="Arial" w:hAnsi="Arial" w:cs="Arial"/>
          <w:lang w:val="en-GB" w:bidi="ar-DZ"/>
        </w:rPr>
        <w:t>appoint another member of the National Council for the remainder of the term of office.</w:t>
      </w:r>
    </w:p>
    <w:p w14:paraId="50D1B293" w14:textId="77777777" w:rsidR="00E2722A" w:rsidRPr="00D72602" w:rsidRDefault="00E2722A" w:rsidP="00772D2D">
      <w:pPr>
        <w:pStyle w:val="Tekstpodstawowywcity1"/>
        <w:widowControl/>
        <w:tabs>
          <w:tab w:val="left" w:pos="720"/>
          <w:tab w:val="right" w:pos="8928"/>
          <w:tab w:val="left" w:pos="9360"/>
        </w:tabs>
        <w:suppressAutoHyphens/>
        <w:spacing w:before="0" w:after="60"/>
        <w:ind w:left="0" w:firstLine="0"/>
        <w:rPr>
          <w:rFonts w:ascii="Arial" w:hAnsi="Arial" w:cs="Arial"/>
          <w:lang w:val="en-GB" w:bidi="ar-DZ"/>
        </w:rPr>
      </w:pPr>
    </w:p>
    <w:p w14:paraId="17BC86C0" w14:textId="77777777" w:rsidR="00E2722A" w:rsidRPr="00D72602" w:rsidRDefault="00E2722A" w:rsidP="00772D2D">
      <w:pPr>
        <w:keepNext/>
        <w:widowControl/>
        <w:tabs>
          <w:tab w:val="left" w:pos="720"/>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8</w:t>
      </w:r>
    </w:p>
    <w:p w14:paraId="368A22F5" w14:textId="77777777" w:rsidR="00E2722A" w:rsidRPr="00D72602" w:rsidRDefault="00E2722A" w:rsidP="00772D2D">
      <w:pPr>
        <w:pStyle w:val="Tekstpodstawowywcity1"/>
        <w:widowControl/>
        <w:numPr>
          <w:ilvl w:val="0"/>
          <w:numId w:val="32"/>
        </w:numPr>
        <w:tabs>
          <w:tab w:val="left" w:pos="720"/>
        </w:tabs>
        <w:suppressAutoHyphens/>
        <w:spacing w:before="0" w:after="60"/>
        <w:rPr>
          <w:rFonts w:ascii="Arial" w:hAnsi="Arial" w:cs="Arial"/>
          <w:lang w:val="en-GB" w:bidi="ar-DZ"/>
        </w:rPr>
      </w:pPr>
      <w:r w:rsidRPr="00D72602">
        <w:rPr>
          <w:rFonts w:ascii="Arial" w:hAnsi="Arial" w:cs="Arial"/>
          <w:lang w:val="en-GB" w:bidi="ar-DZ"/>
        </w:rPr>
        <w:t xml:space="preserve">The employer of a member of the National Council </w:t>
      </w:r>
      <w:r w:rsidR="0025495A" w:rsidRPr="00D72602">
        <w:rPr>
          <w:rFonts w:ascii="Arial" w:hAnsi="Arial" w:cs="Arial"/>
          <w:lang w:val="en-GB" w:bidi="ar-DZ"/>
        </w:rPr>
        <w:t>will</w:t>
      </w:r>
      <w:r w:rsidRPr="00D72602">
        <w:rPr>
          <w:rFonts w:ascii="Arial" w:hAnsi="Arial" w:cs="Arial"/>
          <w:lang w:val="en-GB" w:bidi="ar-DZ"/>
        </w:rPr>
        <w:t xml:space="preserve">, at the member’s request, grant </w:t>
      </w:r>
      <w:r w:rsidR="0025495A" w:rsidRPr="00D72602">
        <w:rPr>
          <w:rFonts w:ascii="Arial" w:hAnsi="Arial" w:cs="Arial"/>
          <w:lang w:val="en-GB" w:bidi="ar-DZ"/>
        </w:rPr>
        <w:t>that</w:t>
      </w:r>
      <w:r w:rsidRPr="00D72602">
        <w:rPr>
          <w:rFonts w:ascii="Arial" w:hAnsi="Arial" w:cs="Arial"/>
          <w:lang w:val="en-GB" w:bidi="ar-DZ"/>
        </w:rPr>
        <w:t xml:space="preserve"> member a leave of absence, without pay, for the time of holding office. The time of </w:t>
      </w:r>
      <w:r w:rsidR="00640EA7" w:rsidRPr="00D72602">
        <w:rPr>
          <w:rFonts w:ascii="Arial" w:hAnsi="Arial" w:cs="Arial"/>
          <w:lang w:val="en-GB" w:bidi="ar-DZ"/>
        </w:rPr>
        <w:t xml:space="preserve">the </w:t>
      </w:r>
      <w:r w:rsidRPr="00D72602">
        <w:rPr>
          <w:rFonts w:ascii="Arial" w:hAnsi="Arial" w:cs="Arial"/>
          <w:lang w:val="en-GB" w:bidi="ar-DZ"/>
        </w:rPr>
        <w:t xml:space="preserve">leave </w:t>
      </w:r>
      <w:r w:rsidR="0025495A" w:rsidRPr="00D72602">
        <w:rPr>
          <w:rFonts w:ascii="Arial" w:hAnsi="Arial" w:cs="Arial"/>
          <w:lang w:val="en-GB" w:bidi="ar-DZ"/>
        </w:rPr>
        <w:t>wi</w:t>
      </w:r>
      <w:r w:rsidRPr="00D72602">
        <w:rPr>
          <w:rFonts w:ascii="Arial" w:hAnsi="Arial" w:cs="Arial"/>
          <w:lang w:val="en-GB" w:bidi="ar-DZ"/>
        </w:rPr>
        <w:t xml:space="preserve">ll be accounted towards the duration of the member’s employment, on the basis of which other benefits resulting from the employment </w:t>
      </w:r>
      <w:r w:rsidR="0025495A" w:rsidRPr="00D72602">
        <w:rPr>
          <w:rFonts w:ascii="Arial" w:hAnsi="Arial" w:cs="Arial"/>
          <w:lang w:val="en-GB" w:bidi="ar-DZ"/>
        </w:rPr>
        <w:t xml:space="preserve">relationship </w:t>
      </w:r>
      <w:r w:rsidRPr="00D72602">
        <w:rPr>
          <w:rFonts w:ascii="Arial" w:hAnsi="Arial" w:cs="Arial"/>
          <w:lang w:val="en-GB" w:bidi="ar-DZ"/>
        </w:rPr>
        <w:t>are derived.</w:t>
      </w:r>
    </w:p>
    <w:p w14:paraId="6C6BD51D" w14:textId="77777777" w:rsidR="00E2722A" w:rsidRPr="00D72602" w:rsidRDefault="00E2722A" w:rsidP="00772D2D">
      <w:pPr>
        <w:pStyle w:val="Tekstpodstawowywcity1"/>
        <w:widowControl/>
        <w:numPr>
          <w:ilvl w:val="0"/>
          <w:numId w:val="33"/>
        </w:numPr>
        <w:tabs>
          <w:tab w:val="left" w:pos="720"/>
        </w:tabs>
        <w:suppressAutoHyphens/>
        <w:spacing w:before="0" w:after="60"/>
        <w:rPr>
          <w:rFonts w:ascii="Arial" w:hAnsi="Arial" w:cs="Arial"/>
          <w:i/>
          <w:lang w:val="en-GB" w:bidi="ar-DZ"/>
        </w:rPr>
      </w:pPr>
      <w:r w:rsidRPr="00D72602">
        <w:rPr>
          <w:rFonts w:ascii="Arial" w:hAnsi="Arial" w:cs="Arial"/>
          <w:i/>
          <w:lang w:val="en-GB" w:bidi="ar-DZ"/>
        </w:rPr>
        <w:t>(repealed)</w:t>
      </w:r>
      <w:r w:rsidR="00C549CE" w:rsidRPr="00D72602">
        <w:rPr>
          <w:rFonts w:ascii="Arial" w:hAnsi="Arial" w:cs="Arial"/>
          <w:i/>
          <w:lang w:val="en-GB" w:bidi="ar-DZ"/>
        </w:rPr>
        <w:t>.</w:t>
      </w:r>
    </w:p>
    <w:p w14:paraId="7FDB97A4" w14:textId="77777777" w:rsidR="00E2722A" w:rsidRPr="00D72602" w:rsidRDefault="00E2722A" w:rsidP="00772D2D">
      <w:pPr>
        <w:pStyle w:val="Tekstpodstawowywcity1"/>
        <w:widowControl/>
        <w:numPr>
          <w:ilvl w:val="0"/>
          <w:numId w:val="34"/>
        </w:numPr>
        <w:tabs>
          <w:tab w:val="left" w:pos="720"/>
        </w:tabs>
        <w:suppressAutoHyphens/>
        <w:spacing w:before="0" w:after="60"/>
        <w:rPr>
          <w:rFonts w:ascii="Arial" w:hAnsi="Arial" w:cs="Arial"/>
          <w:lang w:val="en-GB" w:bidi="ar-DZ"/>
        </w:rPr>
      </w:pPr>
      <w:r w:rsidRPr="00D72602">
        <w:rPr>
          <w:rFonts w:ascii="Arial" w:hAnsi="Arial" w:cs="Arial"/>
          <w:lang w:val="en-GB" w:bidi="ar-DZ"/>
        </w:rPr>
        <w:t>During the term of office of members of the National Council, their membership in:</w:t>
      </w:r>
    </w:p>
    <w:p w14:paraId="2655742D" w14:textId="77777777" w:rsidR="00E2722A" w:rsidRPr="00D72602" w:rsidRDefault="00E2722A" w:rsidP="00772D2D">
      <w:pPr>
        <w:pStyle w:val="Tekstpodstawowywcity1"/>
        <w:widowControl/>
        <w:numPr>
          <w:ilvl w:val="0"/>
          <w:numId w:val="35"/>
        </w:numPr>
        <w:tabs>
          <w:tab w:val="left" w:pos="720"/>
        </w:tabs>
        <w:suppressAutoHyphens/>
        <w:spacing w:before="0" w:after="60"/>
        <w:rPr>
          <w:rFonts w:ascii="Arial" w:hAnsi="Arial" w:cs="Arial"/>
          <w:i/>
          <w:lang w:val="en-GB" w:bidi="ar-DZ"/>
        </w:rPr>
      </w:pPr>
      <w:r w:rsidRPr="00D72602">
        <w:rPr>
          <w:rFonts w:ascii="Arial" w:hAnsi="Arial" w:cs="Arial"/>
          <w:i/>
          <w:lang w:val="en-GB" w:bidi="ar-DZ"/>
        </w:rPr>
        <w:t>(</w:t>
      </w:r>
      <w:r w:rsidR="00724A2F" w:rsidRPr="00D72602">
        <w:rPr>
          <w:rFonts w:ascii="Arial" w:hAnsi="Arial" w:cs="Arial"/>
          <w:i/>
          <w:lang w:val="en-GB" w:bidi="ar-DZ"/>
        </w:rPr>
        <w:t>expired</w:t>
      </w:r>
      <w:r w:rsidRPr="00D72602">
        <w:rPr>
          <w:rFonts w:ascii="Arial" w:hAnsi="Arial" w:cs="Arial"/>
          <w:i/>
          <w:lang w:val="en-GB" w:bidi="ar-DZ"/>
        </w:rPr>
        <w:t>)</w:t>
      </w:r>
      <w:r w:rsidR="00E87F50">
        <w:rPr>
          <w:rFonts w:ascii="Arial" w:hAnsi="Arial" w:cs="Arial"/>
          <w:i/>
          <w:lang w:val="en-GB" w:bidi="ar-DZ"/>
        </w:rPr>
        <w:t>,</w:t>
      </w:r>
      <w:r w:rsidR="00EB4FA0">
        <w:rPr>
          <w:rStyle w:val="Odwoanieprzypisudolnego"/>
          <w:rFonts w:ascii="Arial" w:hAnsi="Arial" w:cs="Arial"/>
          <w:i/>
          <w:lang w:val="en-GB" w:bidi="ar-DZ"/>
        </w:rPr>
        <w:footnoteReference w:id="6"/>
      </w:r>
    </w:p>
    <w:p w14:paraId="3756B718" w14:textId="77777777" w:rsidR="00E2722A" w:rsidRPr="00D72602" w:rsidRDefault="00E2722A" w:rsidP="00772D2D">
      <w:pPr>
        <w:pStyle w:val="Tekstpodstawowywcity1"/>
        <w:widowControl/>
        <w:numPr>
          <w:ilvl w:val="0"/>
          <w:numId w:val="36"/>
        </w:numPr>
        <w:tabs>
          <w:tab w:val="left" w:pos="720"/>
        </w:tabs>
        <w:suppressAutoHyphens/>
        <w:spacing w:before="0" w:after="60"/>
        <w:rPr>
          <w:rFonts w:ascii="Arial" w:hAnsi="Arial" w:cs="Arial"/>
          <w:lang w:val="en-GB" w:bidi="ar-DZ"/>
        </w:rPr>
      </w:pPr>
      <w:r w:rsidRPr="00D72602">
        <w:rPr>
          <w:rFonts w:ascii="Arial" w:hAnsi="Arial" w:cs="Arial"/>
          <w:lang w:val="en-GB" w:bidi="ar-DZ"/>
        </w:rPr>
        <w:t>governing bodies of associations, trade unions, employers</w:t>
      </w:r>
      <w:r w:rsidR="00426F52" w:rsidRPr="00D72602">
        <w:rPr>
          <w:rFonts w:ascii="Arial" w:hAnsi="Arial" w:cs="Arial"/>
          <w:lang w:val="en-GB" w:bidi="ar-DZ"/>
        </w:rPr>
        <w:t>’</w:t>
      </w:r>
      <w:r w:rsidRPr="00D72602">
        <w:rPr>
          <w:rFonts w:ascii="Arial" w:hAnsi="Arial" w:cs="Arial"/>
          <w:lang w:val="en-GB" w:bidi="ar-DZ"/>
        </w:rPr>
        <w:t xml:space="preserve"> associations, as well as church or religious organisations,</w:t>
      </w:r>
    </w:p>
    <w:p w14:paraId="14BAD7E8" w14:textId="77777777" w:rsidR="00E2722A" w:rsidRPr="00D72602" w:rsidRDefault="0025495A" w:rsidP="00772D2D">
      <w:pPr>
        <w:pStyle w:val="Tekstpodstawowywcity1"/>
        <w:widowControl/>
        <w:tabs>
          <w:tab w:val="left" w:pos="720"/>
        </w:tabs>
        <w:suppressAutoHyphens/>
        <w:spacing w:before="0" w:after="60"/>
        <w:ind w:firstLine="0"/>
        <w:rPr>
          <w:rFonts w:ascii="Arial" w:hAnsi="Arial" w:cs="Arial"/>
          <w:lang w:val="en-GB" w:bidi="ar-DZ"/>
        </w:rPr>
      </w:pPr>
      <w:r w:rsidRPr="00D72602">
        <w:rPr>
          <w:rFonts w:ascii="Arial" w:hAnsi="Arial" w:cs="Arial"/>
          <w:lang w:val="en-GB" w:bidi="ar-DZ"/>
        </w:rPr>
        <w:t xml:space="preserve">will </w:t>
      </w:r>
      <w:r w:rsidR="00E2722A" w:rsidRPr="00D72602">
        <w:rPr>
          <w:rFonts w:ascii="Arial" w:hAnsi="Arial" w:cs="Arial"/>
          <w:lang w:val="en-GB" w:bidi="ar-DZ"/>
        </w:rPr>
        <w:t>be suspended.</w:t>
      </w:r>
    </w:p>
    <w:p w14:paraId="5EF99DFF" w14:textId="77777777" w:rsidR="00E2722A" w:rsidRPr="00D72602" w:rsidRDefault="0025495A" w:rsidP="00772D2D">
      <w:pPr>
        <w:pStyle w:val="Tekstpodstawowywcity1"/>
        <w:widowControl/>
        <w:numPr>
          <w:ilvl w:val="0"/>
          <w:numId w:val="37"/>
        </w:numPr>
        <w:tabs>
          <w:tab w:val="left" w:pos="720"/>
        </w:tabs>
        <w:suppressAutoHyphens/>
        <w:spacing w:before="0" w:after="60"/>
        <w:rPr>
          <w:rFonts w:ascii="Arial" w:hAnsi="Arial" w:cs="Arial"/>
          <w:lang w:val="en-GB" w:bidi="ar-DZ"/>
        </w:rPr>
      </w:pPr>
      <w:r w:rsidRPr="00D72602">
        <w:rPr>
          <w:rFonts w:ascii="Arial" w:hAnsi="Arial" w:cs="Arial"/>
          <w:lang w:val="en-GB" w:bidi="ar-DZ"/>
        </w:rPr>
        <w:t>M</w:t>
      </w:r>
      <w:r w:rsidR="00E2722A" w:rsidRPr="00D72602">
        <w:rPr>
          <w:rFonts w:ascii="Arial" w:hAnsi="Arial" w:cs="Arial"/>
          <w:lang w:val="en-GB" w:bidi="ar-DZ"/>
        </w:rPr>
        <w:t>ember</w:t>
      </w:r>
      <w:r w:rsidRPr="00D72602">
        <w:rPr>
          <w:rFonts w:ascii="Arial" w:hAnsi="Arial" w:cs="Arial"/>
          <w:lang w:val="en-GB" w:bidi="ar-DZ"/>
        </w:rPr>
        <w:t>s</w:t>
      </w:r>
      <w:r w:rsidR="00E2722A" w:rsidRPr="00D72602">
        <w:rPr>
          <w:rFonts w:ascii="Arial" w:hAnsi="Arial" w:cs="Arial"/>
          <w:lang w:val="en-GB" w:bidi="ar-DZ"/>
        </w:rPr>
        <w:t xml:space="preserve"> of the National Council </w:t>
      </w:r>
      <w:r w:rsidRPr="00D72602">
        <w:rPr>
          <w:rFonts w:ascii="Arial" w:hAnsi="Arial" w:cs="Arial"/>
          <w:lang w:val="en-GB" w:bidi="ar-DZ"/>
        </w:rPr>
        <w:t xml:space="preserve">cannot </w:t>
      </w:r>
      <w:r w:rsidR="00E2722A" w:rsidRPr="00D72602">
        <w:rPr>
          <w:rFonts w:ascii="Arial" w:hAnsi="Arial" w:cs="Arial"/>
          <w:lang w:val="en-GB" w:bidi="ar-DZ"/>
        </w:rPr>
        <w:t xml:space="preserve">hold shares or </w:t>
      </w:r>
      <w:r w:rsidRPr="00D72602">
        <w:rPr>
          <w:rFonts w:ascii="Arial" w:hAnsi="Arial" w:cs="Arial"/>
          <w:lang w:val="en-GB" w:bidi="ar-DZ"/>
        </w:rPr>
        <w:t>have</w:t>
      </w:r>
      <w:r w:rsidR="00E2722A" w:rsidRPr="00D72602">
        <w:rPr>
          <w:rFonts w:ascii="Arial" w:hAnsi="Arial" w:cs="Arial"/>
          <w:lang w:val="en-GB" w:bidi="ar-DZ"/>
        </w:rPr>
        <w:t xml:space="preserve"> any other involvement in an entity </w:t>
      </w:r>
      <w:r w:rsidRPr="00D72602">
        <w:rPr>
          <w:rFonts w:ascii="Arial" w:hAnsi="Arial" w:cs="Arial"/>
          <w:lang w:val="en-GB" w:bidi="ar-DZ"/>
        </w:rPr>
        <w:t>that</w:t>
      </w:r>
      <w:r w:rsidR="00E2722A" w:rsidRPr="00D72602">
        <w:rPr>
          <w:rFonts w:ascii="Arial" w:hAnsi="Arial" w:cs="Arial"/>
          <w:lang w:val="en-GB" w:bidi="ar-DZ"/>
        </w:rPr>
        <w:t xml:space="preserve"> is a </w:t>
      </w:r>
      <w:r w:rsidR="00036E35" w:rsidRPr="00D72602">
        <w:rPr>
          <w:rFonts w:ascii="Arial" w:hAnsi="Arial" w:cs="Arial"/>
          <w:lang w:val="en-GB" w:bidi="ar-DZ"/>
        </w:rPr>
        <w:t xml:space="preserve">media service provider or a </w:t>
      </w:r>
      <w:r w:rsidR="00E2722A" w:rsidRPr="00D72602">
        <w:rPr>
          <w:rFonts w:ascii="Arial" w:hAnsi="Arial" w:cs="Arial"/>
          <w:lang w:val="en-GB" w:bidi="ar-DZ"/>
        </w:rPr>
        <w:t xml:space="preserve">radio </w:t>
      </w:r>
      <w:r w:rsidR="00C31D07" w:rsidRPr="00D72602">
        <w:rPr>
          <w:rFonts w:ascii="Arial" w:hAnsi="Arial" w:cs="Arial"/>
          <w:lang w:val="en-GB" w:bidi="ar-DZ"/>
        </w:rPr>
        <w:t>or</w:t>
      </w:r>
      <w:r w:rsidR="00E2722A" w:rsidRPr="00D72602">
        <w:rPr>
          <w:rFonts w:ascii="Arial" w:hAnsi="Arial" w:cs="Arial"/>
          <w:lang w:val="en-GB" w:bidi="ar-DZ"/>
        </w:rPr>
        <w:t xml:space="preserve"> television</w:t>
      </w:r>
      <w:r w:rsidR="00F7532F" w:rsidRPr="00D72602">
        <w:rPr>
          <w:rFonts w:ascii="Arial" w:hAnsi="Arial" w:cs="Arial"/>
          <w:lang w:val="en-GB" w:bidi="ar-DZ"/>
        </w:rPr>
        <w:t xml:space="preserve"> </w:t>
      </w:r>
      <w:r w:rsidR="00E2722A" w:rsidRPr="00D72602">
        <w:rPr>
          <w:rFonts w:ascii="Arial" w:hAnsi="Arial" w:cs="Arial"/>
          <w:lang w:val="en-GB" w:bidi="ar-DZ"/>
        </w:rPr>
        <w:t xml:space="preserve">producer, </w:t>
      </w:r>
      <w:r w:rsidRPr="00D72602">
        <w:rPr>
          <w:rFonts w:ascii="Arial" w:hAnsi="Arial" w:cs="Arial"/>
          <w:lang w:val="en-GB" w:bidi="ar-DZ"/>
        </w:rPr>
        <w:t>or have</w:t>
      </w:r>
      <w:r w:rsidR="00E2722A" w:rsidRPr="00D72602">
        <w:rPr>
          <w:rFonts w:ascii="Arial" w:hAnsi="Arial" w:cs="Arial"/>
          <w:lang w:val="en-GB" w:bidi="ar-DZ"/>
        </w:rPr>
        <w:t xml:space="preserve"> any other gainful employment, save for educational or academic positions </w:t>
      </w:r>
      <w:r w:rsidRPr="00D72602">
        <w:rPr>
          <w:rFonts w:ascii="Arial" w:hAnsi="Arial" w:cs="Arial"/>
          <w:lang w:val="en-GB" w:bidi="ar-DZ"/>
        </w:rPr>
        <w:t>as</w:t>
      </w:r>
      <w:r w:rsidR="00E2722A" w:rsidRPr="00D72602">
        <w:rPr>
          <w:rFonts w:ascii="Arial" w:hAnsi="Arial" w:cs="Arial"/>
          <w:lang w:val="en-GB" w:bidi="ar-DZ"/>
        </w:rPr>
        <w:t xml:space="preserve"> an academic tutor or lecturer</w:t>
      </w:r>
      <w:r w:rsidRPr="00D72602">
        <w:rPr>
          <w:rFonts w:ascii="Arial" w:hAnsi="Arial" w:cs="Arial"/>
          <w:lang w:val="en-GB" w:bidi="ar-DZ"/>
        </w:rPr>
        <w:t>,</w:t>
      </w:r>
      <w:r w:rsidR="00E2722A" w:rsidRPr="00D72602">
        <w:rPr>
          <w:rFonts w:ascii="Arial" w:hAnsi="Arial" w:cs="Arial"/>
          <w:lang w:val="en-GB" w:bidi="ar-DZ"/>
        </w:rPr>
        <w:t xml:space="preserve"> or performing creative work.</w:t>
      </w:r>
    </w:p>
    <w:p w14:paraId="292F1AC0" w14:textId="77777777" w:rsidR="00E2722A" w:rsidRPr="00D72602" w:rsidRDefault="00E2722A" w:rsidP="00772D2D">
      <w:pPr>
        <w:widowControl/>
        <w:tabs>
          <w:tab w:val="left" w:pos="720"/>
          <w:tab w:val="left" w:pos="7488"/>
          <w:tab w:val="left" w:pos="8352"/>
        </w:tabs>
        <w:suppressAutoHyphens/>
        <w:spacing w:after="60"/>
        <w:jc w:val="both"/>
        <w:rPr>
          <w:rFonts w:ascii="Arial" w:hAnsi="Arial" w:cs="Arial"/>
          <w:sz w:val="24"/>
          <w:szCs w:val="24"/>
          <w:lang w:val="en-GB" w:bidi="ar-DZ"/>
        </w:rPr>
      </w:pPr>
    </w:p>
    <w:p w14:paraId="0F220CCC" w14:textId="77777777" w:rsidR="00E2722A" w:rsidRPr="00D72602" w:rsidRDefault="00E2722A" w:rsidP="00772D2D">
      <w:pPr>
        <w:keepNext/>
        <w:widowControl/>
        <w:tabs>
          <w:tab w:val="left" w:pos="720"/>
          <w:tab w:val="left" w:pos="7488"/>
          <w:tab w:val="left" w:pos="8352"/>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9</w:t>
      </w:r>
    </w:p>
    <w:p w14:paraId="2851A7CE" w14:textId="77777777" w:rsidR="00E2722A" w:rsidRPr="00D72602" w:rsidRDefault="00E2722A" w:rsidP="00772D2D">
      <w:pPr>
        <w:pStyle w:val="Tekstpodstawowywcity1"/>
        <w:widowControl/>
        <w:numPr>
          <w:ilvl w:val="0"/>
          <w:numId w:val="38"/>
        </w:numPr>
        <w:tabs>
          <w:tab w:val="left" w:pos="720"/>
          <w:tab w:val="left" w:pos="7488"/>
          <w:tab w:val="left" w:pos="8352"/>
        </w:tabs>
        <w:suppressAutoHyphens/>
        <w:spacing w:before="0" w:after="60"/>
        <w:rPr>
          <w:rFonts w:ascii="Arial" w:hAnsi="Arial" w:cs="Arial"/>
          <w:lang w:val="en-GB" w:bidi="ar-DZ"/>
        </w:rPr>
      </w:pPr>
      <w:r w:rsidRPr="00D72602">
        <w:rPr>
          <w:rFonts w:ascii="Arial" w:hAnsi="Arial" w:cs="Arial"/>
          <w:lang w:val="en-GB" w:bidi="ar-DZ"/>
        </w:rPr>
        <w:t xml:space="preserve">The National Council </w:t>
      </w:r>
      <w:r w:rsidR="0025495A" w:rsidRPr="00D72602">
        <w:rPr>
          <w:rFonts w:ascii="Arial" w:hAnsi="Arial" w:cs="Arial"/>
          <w:lang w:val="en-GB" w:bidi="ar-DZ"/>
        </w:rPr>
        <w:t xml:space="preserve">will </w:t>
      </w:r>
      <w:r w:rsidRPr="00D72602">
        <w:rPr>
          <w:rFonts w:ascii="Arial" w:hAnsi="Arial" w:cs="Arial"/>
          <w:lang w:val="en-GB" w:bidi="ar-DZ"/>
        </w:rPr>
        <w:t>issue regulations and adopt resolutions on the basis of the existing legislation and for the purpose of implement</w:t>
      </w:r>
      <w:r w:rsidR="0025495A" w:rsidRPr="00D72602">
        <w:rPr>
          <w:rFonts w:ascii="Arial" w:hAnsi="Arial" w:cs="Arial"/>
          <w:lang w:val="en-GB" w:bidi="ar-DZ"/>
        </w:rPr>
        <w:t>ing the law</w:t>
      </w:r>
      <w:r w:rsidRPr="00D72602">
        <w:rPr>
          <w:rFonts w:ascii="Arial" w:hAnsi="Arial" w:cs="Arial"/>
          <w:lang w:val="en-GB" w:bidi="ar-DZ"/>
        </w:rPr>
        <w:t>.</w:t>
      </w:r>
    </w:p>
    <w:p w14:paraId="5F9F5E6E" w14:textId="77777777" w:rsidR="00E2722A" w:rsidRPr="00D72602" w:rsidRDefault="00E2722A" w:rsidP="00772D2D">
      <w:pPr>
        <w:pStyle w:val="Tekstpodstawowywcity1"/>
        <w:widowControl/>
        <w:numPr>
          <w:ilvl w:val="0"/>
          <w:numId w:val="39"/>
        </w:numPr>
        <w:tabs>
          <w:tab w:val="left" w:pos="720"/>
          <w:tab w:val="left" w:pos="7488"/>
          <w:tab w:val="left" w:pos="8352"/>
        </w:tabs>
        <w:suppressAutoHyphens/>
        <w:spacing w:before="0" w:after="60"/>
        <w:rPr>
          <w:rFonts w:ascii="Arial" w:hAnsi="Arial" w:cs="Arial"/>
          <w:lang w:val="en-GB" w:bidi="ar-DZ"/>
        </w:rPr>
      </w:pPr>
      <w:r w:rsidRPr="00D72602">
        <w:rPr>
          <w:rFonts w:ascii="Arial" w:hAnsi="Arial" w:cs="Arial"/>
          <w:lang w:val="en-GB" w:bidi="ar-DZ"/>
        </w:rPr>
        <w:t xml:space="preserve">The National Council </w:t>
      </w:r>
      <w:r w:rsidR="0025495A" w:rsidRPr="00D72602">
        <w:rPr>
          <w:rFonts w:ascii="Arial" w:hAnsi="Arial" w:cs="Arial"/>
          <w:lang w:val="en-GB" w:bidi="ar-DZ"/>
        </w:rPr>
        <w:t xml:space="preserve">will </w:t>
      </w:r>
      <w:r w:rsidRPr="00D72602">
        <w:rPr>
          <w:rFonts w:ascii="Arial" w:hAnsi="Arial" w:cs="Arial"/>
          <w:lang w:val="en-GB" w:bidi="ar-DZ"/>
        </w:rPr>
        <w:t xml:space="preserve">adopt resolutions by a </w:t>
      </w:r>
      <w:r w:rsidR="00F77653" w:rsidRPr="00D72602">
        <w:rPr>
          <w:rFonts w:ascii="Arial" w:hAnsi="Arial" w:cs="Arial"/>
          <w:lang w:val="en-GB" w:bidi="ar-DZ"/>
        </w:rPr>
        <w:t>two</w:t>
      </w:r>
      <w:r w:rsidR="00B40124" w:rsidRPr="00D72602">
        <w:rPr>
          <w:rFonts w:ascii="Arial" w:hAnsi="Arial" w:cs="Arial"/>
          <w:lang w:val="en-GB" w:bidi="ar-DZ"/>
        </w:rPr>
        <w:t>-</w:t>
      </w:r>
      <w:r w:rsidR="00F77653" w:rsidRPr="00D72602">
        <w:rPr>
          <w:rFonts w:ascii="Arial" w:hAnsi="Arial" w:cs="Arial"/>
          <w:lang w:val="en-GB" w:bidi="ar-DZ"/>
        </w:rPr>
        <w:t xml:space="preserve">thirds </w:t>
      </w:r>
      <w:r w:rsidRPr="00D72602">
        <w:rPr>
          <w:rFonts w:ascii="Arial" w:hAnsi="Arial" w:cs="Arial"/>
          <w:lang w:val="en-GB" w:bidi="ar-DZ"/>
        </w:rPr>
        <w:t>majority of votes of the total number of members specified in the Act.</w:t>
      </w:r>
    </w:p>
    <w:p w14:paraId="7FF67E92" w14:textId="77777777" w:rsidR="00E2722A" w:rsidRPr="00D72602" w:rsidRDefault="00E2722A" w:rsidP="00772D2D">
      <w:pPr>
        <w:pStyle w:val="Tekstpodstawowywcity1"/>
        <w:widowControl/>
        <w:numPr>
          <w:ilvl w:val="0"/>
          <w:numId w:val="40"/>
        </w:numPr>
        <w:tabs>
          <w:tab w:val="left" w:pos="720"/>
          <w:tab w:val="left" w:pos="7488"/>
          <w:tab w:val="left" w:pos="8352"/>
        </w:tabs>
        <w:suppressAutoHyphens/>
        <w:spacing w:before="0" w:after="60"/>
        <w:rPr>
          <w:rFonts w:ascii="Arial" w:hAnsi="Arial" w:cs="Arial"/>
          <w:lang w:val="en-GB" w:bidi="ar-DZ"/>
        </w:rPr>
      </w:pPr>
      <w:r w:rsidRPr="00D72602">
        <w:rPr>
          <w:rFonts w:ascii="Arial" w:hAnsi="Arial" w:cs="Arial"/>
          <w:lang w:val="en-GB" w:bidi="ar-DZ"/>
        </w:rPr>
        <w:t xml:space="preserve">The National Council </w:t>
      </w:r>
      <w:r w:rsidR="0025495A" w:rsidRPr="00D72602">
        <w:rPr>
          <w:rFonts w:ascii="Arial" w:hAnsi="Arial" w:cs="Arial"/>
          <w:lang w:val="en-GB" w:bidi="ar-DZ"/>
        </w:rPr>
        <w:t xml:space="preserve">will </w:t>
      </w:r>
      <w:r w:rsidRPr="00D72602">
        <w:rPr>
          <w:rFonts w:ascii="Arial" w:hAnsi="Arial" w:cs="Arial"/>
          <w:lang w:val="en-GB" w:bidi="ar-DZ"/>
        </w:rPr>
        <w:t>adopt the internal rules of procedure binding upon the Council.</w:t>
      </w:r>
    </w:p>
    <w:p w14:paraId="2E62945C" w14:textId="77777777" w:rsidR="00E2722A" w:rsidRPr="00D72602" w:rsidRDefault="00E2722A" w:rsidP="00772D2D">
      <w:pPr>
        <w:widowControl/>
        <w:tabs>
          <w:tab w:val="left" w:pos="4752"/>
        </w:tabs>
        <w:suppressAutoHyphens/>
        <w:spacing w:after="60"/>
        <w:jc w:val="both"/>
        <w:rPr>
          <w:rFonts w:ascii="Arial" w:hAnsi="Arial" w:cs="Arial"/>
          <w:sz w:val="24"/>
          <w:szCs w:val="24"/>
          <w:lang w:val="en-GB" w:bidi="ar-DZ"/>
        </w:rPr>
      </w:pPr>
    </w:p>
    <w:p w14:paraId="16E267DD" w14:textId="77777777" w:rsidR="00E2722A" w:rsidRPr="00D72602" w:rsidRDefault="00E2722A" w:rsidP="00772D2D">
      <w:pPr>
        <w:pStyle w:val="Nagwek1"/>
        <w:widowControl/>
        <w:suppressAutoHyphens/>
        <w:spacing w:after="60"/>
        <w:rPr>
          <w:rFonts w:ascii="Arial" w:hAnsi="Arial" w:cs="Arial"/>
          <w:b/>
          <w:lang w:val="en-GB" w:bidi="ar-DZ"/>
        </w:rPr>
      </w:pPr>
      <w:r w:rsidRPr="00D72602">
        <w:rPr>
          <w:rFonts w:ascii="Arial" w:hAnsi="Arial" w:cs="Arial"/>
          <w:b/>
          <w:lang w:val="en-GB" w:bidi="ar-DZ"/>
        </w:rPr>
        <w:t>Article 10</w:t>
      </w:r>
    </w:p>
    <w:p w14:paraId="06B745FB" w14:textId="77777777" w:rsidR="00E2722A" w:rsidRPr="00D72602" w:rsidRDefault="00E2722A" w:rsidP="00772D2D">
      <w:pPr>
        <w:widowControl/>
        <w:numPr>
          <w:ilvl w:val="0"/>
          <w:numId w:val="41"/>
        </w:numPr>
        <w:tabs>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Chairman of the National Council </w:t>
      </w:r>
      <w:r w:rsidR="0025495A" w:rsidRPr="00D72602">
        <w:rPr>
          <w:rFonts w:ascii="Arial" w:hAnsi="Arial" w:cs="Arial"/>
          <w:sz w:val="24"/>
          <w:szCs w:val="24"/>
          <w:lang w:val="en-GB" w:bidi="ar-DZ"/>
        </w:rPr>
        <w:t xml:space="preserve">will </w:t>
      </w:r>
      <w:r w:rsidRPr="00D72602">
        <w:rPr>
          <w:rFonts w:ascii="Arial" w:hAnsi="Arial" w:cs="Arial"/>
          <w:sz w:val="24"/>
          <w:szCs w:val="24"/>
          <w:lang w:val="en-GB" w:bidi="ar-DZ"/>
        </w:rPr>
        <w:t>direct its work, represent the Council and perform the tasks specified in the Act.</w:t>
      </w:r>
    </w:p>
    <w:p w14:paraId="4004669B" w14:textId="77777777" w:rsidR="00E2722A" w:rsidRPr="00D72602" w:rsidRDefault="00E2722A" w:rsidP="00772D2D">
      <w:pPr>
        <w:widowControl/>
        <w:numPr>
          <w:ilvl w:val="0"/>
          <w:numId w:val="42"/>
        </w:numPr>
        <w:tabs>
          <w:tab w:val="left" w:pos="11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Chairman of the National Council may require a </w:t>
      </w:r>
      <w:r w:rsidR="009831E9" w:rsidRPr="00D72602">
        <w:rPr>
          <w:rFonts w:ascii="Arial" w:hAnsi="Arial" w:cs="Arial"/>
          <w:sz w:val="24"/>
          <w:szCs w:val="24"/>
          <w:lang w:val="en-GB" w:bidi="ar-DZ"/>
        </w:rPr>
        <w:t>media service provider</w:t>
      </w:r>
      <w:r w:rsidRPr="00D72602">
        <w:rPr>
          <w:rFonts w:ascii="Arial" w:hAnsi="Arial" w:cs="Arial"/>
          <w:sz w:val="24"/>
          <w:szCs w:val="24"/>
          <w:lang w:val="en-GB" w:bidi="ar-DZ"/>
        </w:rPr>
        <w:t xml:space="preserve"> to provide materials, documentation and information to the extent necessary </w:t>
      </w:r>
      <w:r w:rsidR="0025495A" w:rsidRPr="00D72602">
        <w:rPr>
          <w:rFonts w:ascii="Arial" w:hAnsi="Arial" w:cs="Arial"/>
          <w:sz w:val="24"/>
          <w:szCs w:val="24"/>
          <w:lang w:val="en-GB" w:bidi="ar-DZ"/>
        </w:rPr>
        <w:t>to</w:t>
      </w:r>
      <w:r w:rsidRPr="00D72602">
        <w:rPr>
          <w:rFonts w:ascii="Arial" w:hAnsi="Arial" w:cs="Arial"/>
          <w:sz w:val="24"/>
          <w:szCs w:val="24"/>
          <w:lang w:val="en-GB" w:bidi="ar-DZ"/>
        </w:rPr>
        <w:t xml:space="preserve"> supervis</w:t>
      </w:r>
      <w:r w:rsidR="0025495A" w:rsidRPr="00D72602">
        <w:rPr>
          <w:rFonts w:ascii="Arial" w:hAnsi="Arial" w:cs="Arial"/>
          <w:sz w:val="24"/>
          <w:szCs w:val="24"/>
          <w:lang w:val="en-GB" w:bidi="ar-DZ"/>
        </w:rPr>
        <w:t>e</w:t>
      </w:r>
      <w:r w:rsidRPr="00D72602">
        <w:rPr>
          <w:rFonts w:ascii="Arial" w:hAnsi="Arial" w:cs="Arial"/>
          <w:sz w:val="24"/>
          <w:szCs w:val="24"/>
          <w:lang w:val="en-GB" w:bidi="ar-DZ"/>
        </w:rPr>
        <w:t xml:space="preserve"> the </w:t>
      </w:r>
      <w:r w:rsidR="009831E9" w:rsidRPr="00D72602">
        <w:rPr>
          <w:rFonts w:ascii="Arial" w:hAnsi="Arial" w:cs="Arial"/>
          <w:sz w:val="24"/>
          <w:szCs w:val="24"/>
          <w:lang w:val="en-GB" w:bidi="ar-DZ"/>
        </w:rPr>
        <w:t>provider’s</w:t>
      </w:r>
      <w:r w:rsidRPr="00D72602">
        <w:rPr>
          <w:rFonts w:ascii="Arial" w:hAnsi="Arial" w:cs="Arial"/>
          <w:sz w:val="24"/>
          <w:szCs w:val="24"/>
          <w:lang w:val="en-GB" w:bidi="ar-DZ"/>
        </w:rPr>
        <w:t xml:space="preserve"> compliance with the provisions of the Act</w:t>
      </w:r>
      <w:r w:rsidR="009831E9" w:rsidRPr="00D72602">
        <w:rPr>
          <w:rFonts w:ascii="Arial" w:hAnsi="Arial" w:cs="Arial"/>
          <w:sz w:val="24"/>
          <w:szCs w:val="24"/>
          <w:lang w:val="en-GB" w:bidi="ar-DZ"/>
        </w:rPr>
        <w:t>,</w:t>
      </w:r>
      <w:r w:rsidR="00B42E32" w:rsidRPr="00D72602">
        <w:rPr>
          <w:rFonts w:ascii="Arial" w:hAnsi="Arial" w:cs="Arial"/>
          <w:sz w:val="24"/>
          <w:szCs w:val="24"/>
          <w:lang w:val="en-GB" w:bidi="ar-DZ"/>
        </w:rPr>
        <w:t xml:space="preserve"> </w:t>
      </w:r>
      <w:r w:rsidRPr="00D72602">
        <w:rPr>
          <w:rFonts w:ascii="Arial" w:hAnsi="Arial" w:cs="Arial"/>
          <w:sz w:val="24"/>
          <w:szCs w:val="24"/>
          <w:lang w:val="en-GB" w:bidi="ar-DZ"/>
        </w:rPr>
        <w:t>the terms of the broadcasting licence</w:t>
      </w:r>
      <w:r w:rsidR="009831E9" w:rsidRPr="00D72602">
        <w:rPr>
          <w:rFonts w:ascii="Arial" w:hAnsi="Arial" w:cs="Arial"/>
          <w:sz w:val="24"/>
          <w:szCs w:val="24"/>
          <w:lang w:val="en-GB" w:bidi="ar-DZ"/>
        </w:rPr>
        <w:t xml:space="preserve"> </w:t>
      </w:r>
      <w:r w:rsidR="00AB4334" w:rsidRPr="00D72602">
        <w:rPr>
          <w:rFonts w:ascii="Arial" w:hAnsi="Arial" w:cs="Arial"/>
          <w:sz w:val="24"/>
          <w:szCs w:val="24"/>
          <w:lang w:val="en-GB" w:bidi="ar-DZ"/>
        </w:rPr>
        <w:t>or</w:t>
      </w:r>
      <w:r w:rsidR="009831E9" w:rsidRPr="00D72602">
        <w:rPr>
          <w:rFonts w:ascii="Arial" w:hAnsi="Arial" w:cs="Arial"/>
          <w:sz w:val="24"/>
          <w:szCs w:val="24"/>
          <w:lang w:val="en-GB" w:bidi="ar-DZ"/>
        </w:rPr>
        <w:t xml:space="preserve"> </w:t>
      </w:r>
      <w:r w:rsidR="0025495A" w:rsidRPr="00D72602">
        <w:rPr>
          <w:rFonts w:ascii="Arial" w:hAnsi="Arial" w:cs="Arial"/>
          <w:sz w:val="24"/>
          <w:szCs w:val="24"/>
          <w:lang w:val="en-GB" w:bidi="ar-DZ"/>
        </w:rPr>
        <w:t xml:space="preserve">any </w:t>
      </w:r>
      <w:r w:rsidR="009831E9" w:rsidRPr="00D72602">
        <w:rPr>
          <w:rFonts w:ascii="Arial" w:hAnsi="Arial" w:cs="Arial"/>
          <w:sz w:val="24"/>
          <w:szCs w:val="24"/>
          <w:lang w:val="en-GB" w:bidi="ar-DZ"/>
        </w:rPr>
        <w:t>self-regulat</w:t>
      </w:r>
      <w:r w:rsidR="00780C7D" w:rsidRPr="00D72602">
        <w:rPr>
          <w:rFonts w:ascii="Arial" w:hAnsi="Arial" w:cs="Arial"/>
          <w:sz w:val="24"/>
          <w:szCs w:val="24"/>
          <w:lang w:val="en-GB" w:bidi="ar-DZ"/>
        </w:rPr>
        <w:t xml:space="preserve">ory </w:t>
      </w:r>
      <w:r w:rsidR="004B2772" w:rsidRPr="00D72602">
        <w:rPr>
          <w:rFonts w:ascii="Arial" w:hAnsi="Arial" w:cs="Arial"/>
          <w:sz w:val="24"/>
          <w:szCs w:val="24"/>
          <w:lang w:val="en-GB" w:bidi="ar-DZ"/>
        </w:rPr>
        <w:t>instruments</w:t>
      </w:r>
      <w:r w:rsidR="009831E9" w:rsidRPr="00D72602">
        <w:rPr>
          <w:rFonts w:ascii="Arial" w:hAnsi="Arial" w:cs="Arial"/>
          <w:sz w:val="24"/>
          <w:szCs w:val="24"/>
          <w:lang w:val="en-GB" w:bidi="ar-DZ"/>
        </w:rPr>
        <w:t xml:space="preserve"> binding upon it</w:t>
      </w:r>
      <w:r w:rsidRPr="00D72602">
        <w:rPr>
          <w:rFonts w:ascii="Arial" w:hAnsi="Arial" w:cs="Arial"/>
          <w:sz w:val="24"/>
          <w:szCs w:val="24"/>
          <w:lang w:val="en-GB" w:bidi="ar-DZ"/>
        </w:rPr>
        <w:t>.</w:t>
      </w:r>
    </w:p>
    <w:p w14:paraId="03E11989" w14:textId="77777777" w:rsidR="00E2722A" w:rsidRPr="00D72602" w:rsidRDefault="00E2722A" w:rsidP="00772D2D">
      <w:pPr>
        <w:widowControl/>
        <w:numPr>
          <w:ilvl w:val="0"/>
          <w:numId w:val="43"/>
        </w:numPr>
        <w:tabs>
          <w:tab w:val="left" w:pos="11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lastRenderedPageBreak/>
        <w:t xml:space="preserve">The Chairman of the National Council may call upon a </w:t>
      </w:r>
      <w:r w:rsidR="003C5E06" w:rsidRPr="00D72602">
        <w:rPr>
          <w:rFonts w:ascii="Arial" w:hAnsi="Arial" w:cs="Arial"/>
          <w:sz w:val="24"/>
          <w:szCs w:val="24"/>
          <w:lang w:val="en-GB" w:bidi="ar-DZ"/>
        </w:rPr>
        <w:t>media service provider</w:t>
      </w:r>
      <w:r w:rsidRPr="00D72602">
        <w:rPr>
          <w:rFonts w:ascii="Arial" w:hAnsi="Arial" w:cs="Arial"/>
          <w:sz w:val="24"/>
          <w:szCs w:val="24"/>
          <w:lang w:val="en-GB" w:bidi="ar-DZ"/>
        </w:rPr>
        <w:t xml:space="preserve"> to cease practices in respect of </w:t>
      </w:r>
      <w:r w:rsidR="003C5E06" w:rsidRPr="00D72602">
        <w:rPr>
          <w:rFonts w:ascii="Arial" w:hAnsi="Arial" w:cs="Arial"/>
          <w:sz w:val="24"/>
          <w:szCs w:val="24"/>
          <w:lang w:val="en-GB" w:bidi="ar-DZ"/>
        </w:rPr>
        <w:t>provi</w:t>
      </w:r>
      <w:r w:rsidR="0025495A" w:rsidRPr="00D72602">
        <w:rPr>
          <w:rFonts w:ascii="Arial" w:hAnsi="Arial" w:cs="Arial"/>
          <w:sz w:val="24"/>
          <w:szCs w:val="24"/>
          <w:lang w:val="en-GB" w:bidi="ar-DZ"/>
        </w:rPr>
        <w:t>ding</w:t>
      </w:r>
      <w:r w:rsidR="003C5E06" w:rsidRPr="00D72602">
        <w:rPr>
          <w:rFonts w:ascii="Arial" w:hAnsi="Arial" w:cs="Arial"/>
          <w:sz w:val="24"/>
          <w:szCs w:val="24"/>
          <w:lang w:val="en-GB" w:bidi="ar-DZ"/>
        </w:rPr>
        <w:t xml:space="preserve"> media services</w:t>
      </w:r>
      <w:r w:rsidRPr="00D72602">
        <w:rPr>
          <w:rFonts w:ascii="Arial" w:hAnsi="Arial" w:cs="Arial"/>
          <w:sz w:val="24"/>
          <w:szCs w:val="24"/>
          <w:lang w:val="en-GB" w:bidi="ar-DZ"/>
        </w:rPr>
        <w:t xml:space="preserve"> if they infringe upon the provisions of the Act, </w:t>
      </w:r>
      <w:r w:rsidR="0025495A" w:rsidRPr="00D72602">
        <w:rPr>
          <w:rFonts w:ascii="Arial" w:hAnsi="Arial" w:cs="Arial"/>
          <w:sz w:val="24"/>
          <w:szCs w:val="24"/>
          <w:lang w:val="en-GB" w:bidi="ar-DZ"/>
        </w:rPr>
        <w:t xml:space="preserve">a </w:t>
      </w:r>
      <w:r w:rsidRPr="00D72602">
        <w:rPr>
          <w:rFonts w:ascii="Arial" w:hAnsi="Arial" w:cs="Arial"/>
          <w:sz w:val="24"/>
          <w:szCs w:val="24"/>
          <w:lang w:val="en-GB" w:bidi="ar-DZ"/>
        </w:rPr>
        <w:t xml:space="preserve">resolution of the National Council or </w:t>
      </w:r>
      <w:r w:rsidR="0025495A" w:rsidRPr="00D72602">
        <w:rPr>
          <w:rFonts w:ascii="Arial" w:hAnsi="Arial" w:cs="Arial"/>
          <w:sz w:val="24"/>
          <w:szCs w:val="24"/>
          <w:lang w:val="en-GB" w:bidi="ar-DZ"/>
        </w:rPr>
        <w:t xml:space="preserve">the </w:t>
      </w:r>
      <w:r w:rsidRPr="00D72602">
        <w:rPr>
          <w:rFonts w:ascii="Arial" w:hAnsi="Arial" w:cs="Arial"/>
          <w:sz w:val="24"/>
          <w:szCs w:val="24"/>
          <w:lang w:val="en-GB" w:bidi="ar-DZ"/>
        </w:rPr>
        <w:t>terms of the broadcasting licence.</w:t>
      </w:r>
    </w:p>
    <w:p w14:paraId="6D9D4C59" w14:textId="77777777" w:rsidR="00E2722A" w:rsidRPr="00D72602" w:rsidRDefault="00E2722A" w:rsidP="00772D2D">
      <w:pPr>
        <w:widowControl/>
        <w:numPr>
          <w:ilvl w:val="0"/>
          <w:numId w:val="44"/>
        </w:numPr>
        <w:tabs>
          <w:tab w:val="left" w:pos="11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Acting by virtue of the Council's resolution, the Chairman of the National Council may issue a decision ordering the </w:t>
      </w:r>
      <w:r w:rsidR="003C5E06" w:rsidRPr="00D72602">
        <w:rPr>
          <w:rFonts w:ascii="Arial" w:hAnsi="Arial" w:cs="Arial"/>
          <w:sz w:val="24"/>
          <w:szCs w:val="24"/>
          <w:lang w:val="en-GB" w:bidi="ar-DZ"/>
        </w:rPr>
        <w:t>media service provider</w:t>
      </w:r>
      <w:r w:rsidRPr="00D72602">
        <w:rPr>
          <w:rFonts w:ascii="Arial" w:hAnsi="Arial" w:cs="Arial"/>
          <w:sz w:val="24"/>
          <w:szCs w:val="24"/>
          <w:lang w:val="en-GB" w:bidi="ar-DZ"/>
        </w:rPr>
        <w:t xml:space="preserve"> to cease the practices referred to in paragraph 3.</w:t>
      </w:r>
    </w:p>
    <w:p w14:paraId="4686D949" w14:textId="77777777" w:rsidR="005D035C" w:rsidRPr="00D72602" w:rsidRDefault="005D035C" w:rsidP="002A0371">
      <w:pPr>
        <w:widowControl/>
        <w:tabs>
          <w:tab w:val="left" w:pos="1152"/>
        </w:tabs>
        <w:suppressAutoHyphens/>
        <w:spacing w:after="60"/>
        <w:ind w:left="284" w:hanging="284"/>
        <w:jc w:val="both"/>
        <w:rPr>
          <w:rFonts w:ascii="Arial" w:hAnsi="Arial" w:cs="Arial"/>
          <w:sz w:val="24"/>
          <w:szCs w:val="24"/>
          <w:lang w:val="en-GB" w:bidi="ar-DZ"/>
        </w:rPr>
      </w:pPr>
      <w:r w:rsidRPr="00D72602">
        <w:rPr>
          <w:rFonts w:ascii="Arial" w:hAnsi="Arial" w:cs="Arial"/>
          <w:sz w:val="24"/>
          <w:szCs w:val="24"/>
          <w:lang w:val="en-GB" w:bidi="ar-DZ"/>
        </w:rPr>
        <w:t xml:space="preserve">4a. </w:t>
      </w:r>
      <w:r w:rsidR="00EB4FA0">
        <w:rPr>
          <w:rStyle w:val="Odwoanieprzypisudolnego"/>
          <w:rFonts w:ascii="Arial" w:hAnsi="Arial" w:cs="Arial"/>
          <w:sz w:val="24"/>
          <w:szCs w:val="24"/>
          <w:lang w:val="en-GB" w:bidi="ar-DZ"/>
        </w:rPr>
        <w:footnoteReference w:id="7"/>
      </w:r>
      <w:r w:rsidRPr="00D72602">
        <w:rPr>
          <w:rFonts w:ascii="Arial" w:hAnsi="Arial" w:cs="Arial"/>
          <w:sz w:val="24"/>
          <w:szCs w:val="24"/>
          <w:lang w:val="en-GB" w:bidi="ar-DZ"/>
        </w:rPr>
        <w:t xml:space="preserve">The Chairman of the National Council may </w:t>
      </w:r>
      <w:r w:rsidR="0025495A" w:rsidRPr="00D72602">
        <w:rPr>
          <w:rFonts w:ascii="Arial" w:hAnsi="Arial" w:cs="Arial"/>
          <w:sz w:val="24"/>
          <w:szCs w:val="24"/>
          <w:lang w:val="en-GB" w:bidi="ar-DZ"/>
        </w:rPr>
        <w:t>ask</w:t>
      </w:r>
      <w:r w:rsidRPr="00D72602">
        <w:rPr>
          <w:rFonts w:ascii="Arial" w:hAnsi="Arial" w:cs="Arial"/>
          <w:sz w:val="24"/>
          <w:szCs w:val="24"/>
          <w:lang w:val="en-GB" w:bidi="ar-DZ"/>
        </w:rPr>
        <w:t xml:space="preserve"> the company referred to in Article 26 paragraphs 2 and 3 to present materials and documents</w:t>
      </w:r>
      <w:r w:rsidR="0025495A" w:rsidRPr="00D72602">
        <w:rPr>
          <w:rFonts w:ascii="Arial" w:hAnsi="Arial" w:cs="Arial"/>
          <w:sz w:val="24"/>
          <w:szCs w:val="24"/>
          <w:lang w:val="en-GB" w:bidi="ar-DZ"/>
        </w:rPr>
        <w:t>,</w:t>
      </w:r>
      <w:r w:rsidRPr="00D72602">
        <w:rPr>
          <w:rFonts w:ascii="Arial" w:hAnsi="Arial" w:cs="Arial"/>
          <w:sz w:val="24"/>
          <w:szCs w:val="24"/>
          <w:lang w:val="en-GB" w:bidi="ar-DZ"/>
        </w:rPr>
        <w:t xml:space="preserve"> and to provide clarifications as necessary </w:t>
      </w:r>
      <w:r w:rsidR="0025495A" w:rsidRPr="00D72602">
        <w:rPr>
          <w:rFonts w:ascii="Arial" w:hAnsi="Arial" w:cs="Arial"/>
          <w:sz w:val="24"/>
          <w:szCs w:val="24"/>
          <w:lang w:val="en-GB" w:bidi="ar-DZ"/>
        </w:rPr>
        <w:t>in order to evaluate</w:t>
      </w:r>
      <w:r w:rsidRPr="00D72602">
        <w:rPr>
          <w:rFonts w:ascii="Arial" w:hAnsi="Arial" w:cs="Arial"/>
          <w:sz w:val="24"/>
          <w:szCs w:val="24"/>
          <w:lang w:val="en-GB" w:bidi="ar-DZ"/>
        </w:rPr>
        <w:t xml:space="preserve"> the duty charter in the scope indicated in Article 21b paragraph 7</w:t>
      </w:r>
      <w:r w:rsidR="0025495A" w:rsidRPr="00D72602">
        <w:rPr>
          <w:rFonts w:ascii="Arial" w:hAnsi="Arial" w:cs="Arial"/>
          <w:sz w:val="24"/>
          <w:szCs w:val="24"/>
          <w:lang w:val="en-GB" w:bidi="ar-DZ"/>
        </w:rPr>
        <w:t>,</w:t>
      </w:r>
      <w:r w:rsidRPr="00D72602">
        <w:rPr>
          <w:rFonts w:ascii="Arial" w:hAnsi="Arial" w:cs="Arial"/>
          <w:sz w:val="24"/>
          <w:szCs w:val="24"/>
          <w:lang w:val="en-GB" w:bidi="ar-DZ"/>
        </w:rPr>
        <w:t xml:space="preserve"> and the report referred to in Article 31b paragraph 1.</w:t>
      </w:r>
    </w:p>
    <w:p w14:paraId="3E4A8F2D" w14:textId="77777777" w:rsidR="00E2722A" w:rsidRPr="00D72602" w:rsidRDefault="00E2722A" w:rsidP="00772D2D">
      <w:pPr>
        <w:widowControl/>
        <w:numPr>
          <w:ilvl w:val="0"/>
          <w:numId w:val="45"/>
        </w:numPr>
        <w:tabs>
          <w:tab w:val="left" w:pos="11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Paragraphs 2-4 apply respectively to the retransmission of radio and television programme services.</w:t>
      </w:r>
    </w:p>
    <w:p w14:paraId="4D637A07" w14:textId="77777777" w:rsidR="00E2722A" w:rsidRPr="00D72602" w:rsidRDefault="00E2722A" w:rsidP="00772D2D">
      <w:pPr>
        <w:widowControl/>
        <w:tabs>
          <w:tab w:val="left" w:pos="4752"/>
        </w:tabs>
        <w:suppressAutoHyphens/>
        <w:spacing w:after="60"/>
        <w:jc w:val="both"/>
        <w:rPr>
          <w:rFonts w:ascii="Arial" w:hAnsi="Arial" w:cs="Arial"/>
          <w:sz w:val="24"/>
          <w:szCs w:val="24"/>
          <w:lang w:val="en-GB" w:bidi="ar-DZ"/>
        </w:rPr>
      </w:pPr>
    </w:p>
    <w:p w14:paraId="7C4D3FB9" w14:textId="77777777" w:rsidR="00E2722A" w:rsidRPr="00D72602" w:rsidRDefault="00E2722A" w:rsidP="00772D2D">
      <w:pPr>
        <w:keepNext/>
        <w:widowControl/>
        <w:tabs>
          <w:tab w:val="left" w:pos="4752"/>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11</w:t>
      </w:r>
    </w:p>
    <w:p w14:paraId="3A928C9A" w14:textId="77777777" w:rsidR="00E2722A" w:rsidRPr="00D72602" w:rsidRDefault="00E2722A" w:rsidP="00772D2D">
      <w:pPr>
        <w:pStyle w:val="Tekstpodstawowywcity1"/>
        <w:widowControl/>
        <w:numPr>
          <w:ilvl w:val="0"/>
          <w:numId w:val="46"/>
        </w:numPr>
        <w:tabs>
          <w:tab w:val="left" w:pos="1152"/>
        </w:tabs>
        <w:suppressAutoHyphens/>
        <w:spacing w:before="0" w:after="60"/>
        <w:rPr>
          <w:rFonts w:ascii="Arial" w:hAnsi="Arial" w:cs="Arial"/>
          <w:lang w:val="en-GB" w:bidi="ar-DZ"/>
        </w:rPr>
      </w:pPr>
      <w:r w:rsidRPr="00D72602">
        <w:rPr>
          <w:rFonts w:ascii="Arial" w:hAnsi="Arial" w:cs="Arial"/>
          <w:lang w:val="en-GB" w:bidi="ar-DZ"/>
        </w:rPr>
        <w:t xml:space="preserve">The National Council </w:t>
      </w:r>
      <w:r w:rsidR="0025495A" w:rsidRPr="00D72602">
        <w:rPr>
          <w:rFonts w:ascii="Arial" w:hAnsi="Arial" w:cs="Arial"/>
          <w:lang w:val="en-GB" w:bidi="ar-DZ"/>
        </w:rPr>
        <w:t xml:space="preserve">will </w:t>
      </w:r>
      <w:r w:rsidRPr="00D72602">
        <w:rPr>
          <w:rFonts w:ascii="Arial" w:hAnsi="Arial" w:cs="Arial"/>
          <w:lang w:val="en-GB" w:bidi="ar-DZ"/>
        </w:rPr>
        <w:t xml:space="preserve">perform its tasks with assistance </w:t>
      </w:r>
      <w:r w:rsidR="0025495A" w:rsidRPr="00D72602">
        <w:rPr>
          <w:rFonts w:ascii="Arial" w:hAnsi="Arial" w:cs="Arial"/>
          <w:lang w:val="en-GB" w:bidi="ar-DZ"/>
        </w:rPr>
        <w:t>from</w:t>
      </w:r>
      <w:r w:rsidRPr="00D72602">
        <w:rPr>
          <w:rFonts w:ascii="Arial" w:hAnsi="Arial" w:cs="Arial"/>
          <w:lang w:val="en-GB" w:bidi="ar-DZ"/>
        </w:rPr>
        <w:t xml:space="preserve"> the Office of the National Council.</w:t>
      </w:r>
    </w:p>
    <w:p w14:paraId="2328B51B" w14:textId="77777777" w:rsidR="00E2722A" w:rsidRPr="00D72602" w:rsidRDefault="00E2722A" w:rsidP="00772D2D">
      <w:pPr>
        <w:pStyle w:val="Tekstpodstawowywcity1"/>
        <w:widowControl/>
        <w:numPr>
          <w:ilvl w:val="0"/>
          <w:numId w:val="47"/>
        </w:numPr>
        <w:tabs>
          <w:tab w:val="left" w:pos="1008"/>
        </w:tabs>
        <w:suppressAutoHyphens/>
        <w:spacing w:before="0" w:after="60"/>
        <w:rPr>
          <w:rFonts w:ascii="Arial" w:hAnsi="Arial" w:cs="Arial"/>
          <w:lang w:val="en-GB" w:bidi="ar-DZ"/>
        </w:rPr>
      </w:pPr>
      <w:r w:rsidRPr="00D72602">
        <w:rPr>
          <w:rFonts w:ascii="Arial" w:hAnsi="Arial" w:cs="Arial"/>
          <w:lang w:val="en-GB" w:bidi="ar-DZ"/>
        </w:rPr>
        <w:t xml:space="preserve">The organisation and operational procedures of the Office of the National Council </w:t>
      </w:r>
      <w:r w:rsidR="0025495A" w:rsidRPr="00D72602">
        <w:rPr>
          <w:rFonts w:ascii="Arial" w:hAnsi="Arial" w:cs="Arial"/>
          <w:lang w:val="en-GB" w:bidi="ar-DZ"/>
        </w:rPr>
        <w:t xml:space="preserve">will </w:t>
      </w:r>
      <w:r w:rsidRPr="00D72602">
        <w:rPr>
          <w:rFonts w:ascii="Arial" w:hAnsi="Arial" w:cs="Arial"/>
          <w:lang w:val="en-GB" w:bidi="ar-DZ"/>
        </w:rPr>
        <w:t>be laid down in the internal rules of procedure adopted by the National Council.</w:t>
      </w:r>
    </w:p>
    <w:p w14:paraId="6BB89962" w14:textId="77777777" w:rsidR="00E2722A" w:rsidRPr="00D72602" w:rsidRDefault="0025495A" w:rsidP="00772D2D">
      <w:pPr>
        <w:pStyle w:val="Tekstpodstawowywcity1"/>
        <w:widowControl/>
        <w:numPr>
          <w:ilvl w:val="0"/>
          <w:numId w:val="48"/>
        </w:numPr>
        <w:tabs>
          <w:tab w:val="left" w:pos="1008"/>
        </w:tabs>
        <w:suppressAutoHyphens/>
        <w:spacing w:before="0" w:after="60"/>
        <w:rPr>
          <w:rFonts w:ascii="Arial" w:hAnsi="Arial" w:cs="Arial"/>
          <w:lang w:val="en-GB" w:bidi="ar-DZ"/>
        </w:rPr>
      </w:pPr>
      <w:r w:rsidRPr="00D72602">
        <w:rPr>
          <w:rFonts w:ascii="Arial" w:hAnsi="Arial" w:cs="Arial"/>
          <w:lang w:val="en-GB" w:bidi="ar-DZ"/>
        </w:rPr>
        <w:t>The operating c</w:t>
      </w:r>
      <w:r w:rsidR="00E2722A" w:rsidRPr="00D72602">
        <w:rPr>
          <w:rFonts w:ascii="Arial" w:hAnsi="Arial" w:cs="Arial"/>
          <w:lang w:val="en-GB" w:bidi="ar-DZ"/>
        </w:rPr>
        <w:t xml:space="preserve">osts of the National Council and its Office </w:t>
      </w:r>
      <w:r w:rsidRPr="00D72602">
        <w:rPr>
          <w:rFonts w:ascii="Arial" w:hAnsi="Arial" w:cs="Arial"/>
          <w:lang w:val="en-GB" w:bidi="ar-DZ"/>
        </w:rPr>
        <w:t>wi</w:t>
      </w:r>
      <w:r w:rsidR="00E2722A" w:rsidRPr="00D72602">
        <w:rPr>
          <w:rFonts w:ascii="Arial" w:hAnsi="Arial" w:cs="Arial"/>
          <w:lang w:val="en-GB" w:bidi="ar-DZ"/>
        </w:rPr>
        <w:t>ll be borne by the state budget.</w:t>
      </w:r>
    </w:p>
    <w:p w14:paraId="23E136DF" w14:textId="77777777" w:rsidR="00E2722A" w:rsidRPr="00D72602" w:rsidRDefault="00E2722A" w:rsidP="00772D2D">
      <w:pPr>
        <w:pStyle w:val="Tekstpodstawowywcity1"/>
        <w:widowControl/>
        <w:numPr>
          <w:ilvl w:val="0"/>
          <w:numId w:val="49"/>
        </w:numPr>
        <w:tabs>
          <w:tab w:val="left" w:pos="1008"/>
        </w:tabs>
        <w:suppressAutoHyphens/>
        <w:spacing w:before="0" w:after="60"/>
        <w:rPr>
          <w:rFonts w:ascii="Arial" w:hAnsi="Arial" w:cs="Arial"/>
          <w:lang w:val="en-GB" w:bidi="ar-DZ"/>
        </w:rPr>
      </w:pPr>
      <w:r w:rsidRPr="00D72602">
        <w:rPr>
          <w:rFonts w:ascii="Arial" w:hAnsi="Arial" w:cs="Arial"/>
          <w:lang w:val="en-GB" w:bidi="ar-DZ"/>
        </w:rPr>
        <w:t xml:space="preserve">Regulations relating to employees of public institutions </w:t>
      </w:r>
      <w:r w:rsidR="0025495A" w:rsidRPr="00D72602">
        <w:rPr>
          <w:rFonts w:ascii="Arial" w:hAnsi="Arial" w:cs="Arial"/>
          <w:lang w:val="en-GB" w:bidi="ar-DZ"/>
        </w:rPr>
        <w:t>wil</w:t>
      </w:r>
      <w:r w:rsidRPr="00D72602">
        <w:rPr>
          <w:rFonts w:ascii="Arial" w:hAnsi="Arial" w:cs="Arial"/>
          <w:lang w:val="en-GB" w:bidi="ar-DZ"/>
        </w:rPr>
        <w:t>l apply to the employees of the Office of the National Council.</w:t>
      </w:r>
    </w:p>
    <w:p w14:paraId="1202BCA4" w14:textId="77777777" w:rsidR="00E2722A" w:rsidRPr="00D72602" w:rsidRDefault="00E2722A" w:rsidP="00772D2D">
      <w:pPr>
        <w:widowControl/>
        <w:tabs>
          <w:tab w:val="left" w:pos="720"/>
        </w:tabs>
        <w:suppressAutoHyphens/>
        <w:spacing w:after="60"/>
        <w:jc w:val="both"/>
        <w:rPr>
          <w:rFonts w:ascii="Arial" w:hAnsi="Arial" w:cs="Arial"/>
          <w:sz w:val="24"/>
          <w:szCs w:val="24"/>
          <w:lang w:val="en-GB" w:bidi="ar-DZ"/>
        </w:rPr>
      </w:pPr>
    </w:p>
    <w:p w14:paraId="0E0B98D4" w14:textId="77777777" w:rsidR="00E2722A" w:rsidRPr="00D72602" w:rsidRDefault="00E2722A" w:rsidP="00772D2D">
      <w:pPr>
        <w:keepNext/>
        <w:widowControl/>
        <w:tabs>
          <w:tab w:val="left" w:pos="720"/>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12</w:t>
      </w:r>
    </w:p>
    <w:p w14:paraId="6DF2A7CC" w14:textId="77777777" w:rsidR="00E2722A" w:rsidRPr="00D72602" w:rsidRDefault="00EB4FA0" w:rsidP="00772D2D">
      <w:pPr>
        <w:pStyle w:val="Tekstpodstawowywcity1"/>
        <w:widowControl/>
        <w:numPr>
          <w:ilvl w:val="0"/>
          <w:numId w:val="50"/>
        </w:numPr>
        <w:tabs>
          <w:tab w:val="left" w:pos="720"/>
        </w:tabs>
        <w:suppressAutoHyphens/>
        <w:spacing w:before="0" w:after="60"/>
        <w:rPr>
          <w:rFonts w:ascii="Arial" w:hAnsi="Arial" w:cs="Arial"/>
          <w:lang w:val="en-GB" w:bidi="ar-DZ"/>
        </w:rPr>
      </w:pPr>
      <w:r>
        <w:rPr>
          <w:rStyle w:val="Odwoanieprzypisudolnego"/>
          <w:rFonts w:ascii="Arial" w:hAnsi="Arial" w:cs="Arial"/>
          <w:lang w:val="en-GB" w:bidi="ar-DZ"/>
        </w:rPr>
        <w:footnoteReference w:id="8"/>
      </w:r>
      <w:r w:rsidR="005D035C" w:rsidRPr="00D72602">
        <w:rPr>
          <w:rFonts w:ascii="Arial" w:hAnsi="Arial" w:cs="Arial"/>
          <w:lang w:val="en-GB" w:bidi="ar-DZ"/>
        </w:rPr>
        <w:t xml:space="preserve"> </w:t>
      </w:r>
      <w:r w:rsidR="00E2722A" w:rsidRPr="00D72602">
        <w:rPr>
          <w:rFonts w:ascii="Arial" w:hAnsi="Arial" w:cs="Arial"/>
          <w:lang w:val="en-GB" w:bidi="ar-DZ"/>
        </w:rPr>
        <w:t xml:space="preserve">By the end of </w:t>
      </w:r>
      <w:r w:rsidR="005D035C" w:rsidRPr="00D72602">
        <w:rPr>
          <w:rFonts w:ascii="Arial" w:hAnsi="Arial" w:cs="Arial"/>
          <w:lang w:val="en-GB" w:bidi="ar-DZ"/>
        </w:rPr>
        <w:t xml:space="preserve">May </w:t>
      </w:r>
      <w:r w:rsidR="00222ADE" w:rsidRPr="00D72602">
        <w:rPr>
          <w:rFonts w:ascii="Arial" w:hAnsi="Arial" w:cs="Arial"/>
          <w:lang w:val="en-GB" w:bidi="ar-DZ"/>
        </w:rPr>
        <w:t xml:space="preserve">of </w:t>
      </w:r>
      <w:r w:rsidR="00E2722A" w:rsidRPr="00D72602">
        <w:rPr>
          <w:rFonts w:ascii="Arial" w:hAnsi="Arial" w:cs="Arial"/>
          <w:lang w:val="en-GB" w:bidi="ar-DZ"/>
        </w:rPr>
        <w:t xml:space="preserve">each </w:t>
      </w:r>
      <w:r w:rsidR="005D035C" w:rsidRPr="00D72602">
        <w:rPr>
          <w:rFonts w:ascii="Arial" w:hAnsi="Arial" w:cs="Arial"/>
          <w:lang w:val="en-GB" w:bidi="ar-DZ"/>
        </w:rPr>
        <w:t xml:space="preserve">calendar </w:t>
      </w:r>
      <w:r w:rsidR="00E2722A" w:rsidRPr="00D72602">
        <w:rPr>
          <w:rFonts w:ascii="Arial" w:hAnsi="Arial" w:cs="Arial"/>
          <w:lang w:val="en-GB" w:bidi="ar-DZ"/>
        </w:rPr>
        <w:t xml:space="preserve">year, the National Council </w:t>
      </w:r>
      <w:r w:rsidR="00222ADE" w:rsidRPr="00D72602">
        <w:rPr>
          <w:rFonts w:ascii="Arial" w:hAnsi="Arial" w:cs="Arial"/>
          <w:lang w:val="en-GB" w:bidi="ar-DZ"/>
        </w:rPr>
        <w:t>will present</w:t>
      </w:r>
      <w:r w:rsidR="00E2722A" w:rsidRPr="00D72602">
        <w:rPr>
          <w:rFonts w:ascii="Arial" w:hAnsi="Arial" w:cs="Arial"/>
          <w:lang w:val="en-GB" w:bidi="ar-DZ"/>
        </w:rPr>
        <w:t xml:space="preserve"> the Sejm, the Senate and the President </w:t>
      </w:r>
      <w:r w:rsidR="00222ADE" w:rsidRPr="00D72602">
        <w:rPr>
          <w:rFonts w:ascii="Arial" w:hAnsi="Arial" w:cs="Arial"/>
          <w:lang w:val="en-GB" w:bidi="ar-DZ"/>
        </w:rPr>
        <w:t xml:space="preserve">with </w:t>
      </w:r>
      <w:r w:rsidR="00E2722A" w:rsidRPr="00D72602">
        <w:rPr>
          <w:rFonts w:ascii="Arial" w:hAnsi="Arial" w:cs="Arial"/>
          <w:lang w:val="en-GB" w:bidi="ar-DZ"/>
        </w:rPr>
        <w:t xml:space="preserve">an annual report on its activities during the preceding </w:t>
      </w:r>
      <w:r w:rsidR="005D035C" w:rsidRPr="00D72602">
        <w:rPr>
          <w:rFonts w:ascii="Arial" w:hAnsi="Arial" w:cs="Arial"/>
          <w:lang w:val="en-GB" w:bidi="ar-DZ"/>
        </w:rPr>
        <w:t xml:space="preserve">calendar </w:t>
      </w:r>
      <w:r w:rsidR="00E2722A" w:rsidRPr="00D72602">
        <w:rPr>
          <w:rFonts w:ascii="Arial" w:hAnsi="Arial" w:cs="Arial"/>
          <w:lang w:val="en-GB" w:bidi="ar-DZ"/>
        </w:rPr>
        <w:t>year, a</w:t>
      </w:r>
      <w:r w:rsidR="00222ADE" w:rsidRPr="00D72602">
        <w:rPr>
          <w:rFonts w:ascii="Arial" w:hAnsi="Arial" w:cs="Arial"/>
          <w:lang w:val="en-GB" w:bidi="ar-DZ"/>
        </w:rPr>
        <w:t>long with</w:t>
      </w:r>
      <w:r w:rsidR="00E2722A" w:rsidRPr="00D72602">
        <w:rPr>
          <w:rFonts w:ascii="Arial" w:hAnsi="Arial" w:cs="Arial"/>
          <w:lang w:val="en-GB" w:bidi="ar-DZ"/>
        </w:rPr>
        <w:t xml:space="preserve"> information concerning key issues in radio and television broadcasting.</w:t>
      </w:r>
    </w:p>
    <w:p w14:paraId="111C3273" w14:textId="77777777" w:rsidR="00E2722A" w:rsidRPr="00D72602" w:rsidRDefault="00E2722A" w:rsidP="00772D2D">
      <w:pPr>
        <w:pStyle w:val="Tekstpodstawowywcity1"/>
        <w:widowControl/>
        <w:numPr>
          <w:ilvl w:val="0"/>
          <w:numId w:val="51"/>
        </w:numPr>
        <w:tabs>
          <w:tab w:val="left" w:pos="720"/>
        </w:tabs>
        <w:suppressAutoHyphens/>
        <w:spacing w:before="0" w:after="60"/>
        <w:rPr>
          <w:rFonts w:ascii="Arial" w:hAnsi="Arial" w:cs="Arial"/>
          <w:lang w:val="en-GB" w:bidi="ar-DZ"/>
        </w:rPr>
      </w:pPr>
      <w:r w:rsidRPr="00D72602">
        <w:rPr>
          <w:rFonts w:ascii="Arial" w:hAnsi="Arial" w:cs="Arial"/>
          <w:lang w:val="en-GB" w:bidi="ar-DZ"/>
        </w:rPr>
        <w:t xml:space="preserve">Each year, the National Council </w:t>
      </w:r>
      <w:r w:rsidR="00222ADE" w:rsidRPr="00D72602">
        <w:rPr>
          <w:rFonts w:ascii="Arial" w:hAnsi="Arial" w:cs="Arial"/>
          <w:lang w:val="en-GB" w:bidi="ar-DZ"/>
        </w:rPr>
        <w:t xml:space="preserve">will </w:t>
      </w:r>
      <w:r w:rsidRPr="00D72602">
        <w:rPr>
          <w:rFonts w:ascii="Arial" w:hAnsi="Arial" w:cs="Arial"/>
          <w:lang w:val="en-GB" w:bidi="ar-DZ"/>
        </w:rPr>
        <w:t xml:space="preserve">present the Prime Minister </w:t>
      </w:r>
      <w:r w:rsidR="00222ADE" w:rsidRPr="00D72602">
        <w:rPr>
          <w:rFonts w:ascii="Arial" w:hAnsi="Arial" w:cs="Arial"/>
          <w:lang w:val="en-GB" w:bidi="ar-DZ"/>
        </w:rPr>
        <w:t>with information on</w:t>
      </w:r>
      <w:r w:rsidRPr="00D72602">
        <w:rPr>
          <w:rFonts w:ascii="Arial" w:hAnsi="Arial" w:cs="Arial"/>
          <w:lang w:val="en-GB" w:bidi="ar-DZ"/>
        </w:rPr>
        <w:t xml:space="preserve"> its activities</w:t>
      </w:r>
      <w:r w:rsidR="00222ADE" w:rsidRPr="00D72602">
        <w:rPr>
          <w:rFonts w:ascii="Arial" w:hAnsi="Arial" w:cs="Arial"/>
          <w:lang w:val="en-GB" w:bidi="ar-DZ"/>
        </w:rPr>
        <w:t>, along with</w:t>
      </w:r>
      <w:r w:rsidRPr="00D72602">
        <w:rPr>
          <w:rFonts w:ascii="Arial" w:hAnsi="Arial" w:cs="Arial"/>
          <w:lang w:val="en-GB" w:bidi="ar-DZ"/>
        </w:rPr>
        <w:t xml:space="preserve"> information on key issues in radio and television broadcasting.</w:t>
      </w:r>
    </w:p>
    <w:p w14:paraId="01C82AA4" w14:textId="77777777" w:rsidR="00E2722A" w:rsidRPr="00D72602" w:rsidRDefault="00222ADE" w:rsidP="00772D2D">
      <w:pPr>
        <w:pStyle w:val="Tekstpodstawowywcity1"/>
        <w:widowControl/>
        <w:numPr>
          <w:ilvl w:val="0"/>
          <w:numId w:val="52"/>
        </w:numPr>
        <w:tabs>
          <w:tab w:val="left" w:pos="720"/>
        </w:tabs>
        <w:suppressAutoHyphens/>
        <w:spacing w:before="0" w:after="60"/>
        <w:rPr>
          <w:rFonts w:ascii="Arial" w:hAnsi="Arial" w:cs="Arial"/>
          <w:lang w:val="en-GB" w:bidi="ar-DZ"/>
        </w:rPr>
      </w:pPr>
      <w:r w:rsidRPr="00D72602">
        <w:rPr>
          <w:rFonts w:ascii="Arial" w:hAnsi="Arial" w:cs="Arial"/>
          <w:lang w:val="en-GB" w:bidi="ar-DZ"/>
        </w:rPr>
        <w:t>T</w:t>
      </w:r>
      <w:r w:rsidR="00E2722A" w:rsidRPr="00D72602">
        <w:rPr>
          <w:rFonts w:ascii="Arial" w:hAnsi="Arial" w:cs="Arial"/>
          <w:lang w:val="en-GB" w:bidi="ar-DZ"/>
        </w:rPr>
        <w:t xml:space="preserve">he Sejm and the Senate </w:t>
      </w:r>
      <w:r w:rsidRPr="00D72602">
        <w:rPr>
          <w:rFonts w:ascii="Arial" w:hAnsi="Arial" w:cs="Arial"/>
          <w:lang w:val="en-GB" w:bidi="ar-DZ"/>
        </w:rPr>
        <w:t>will issue resolutions</w:t>
      </w:r>
      <w:r w:rsidR="00E2722A" w:rsidRPr="00D72602">
        <w:rPr>
          <w:rFonts w:ascii="Arial" w:hAnsi="Arial" w:cs="Arial"/>
          <w:lang w:val="en-GB" w:bidi="ar-DZ"/>
        </w:rPr>
        <w:t xml:space="preserve"> accept</w:t>
      </w:r>
      <w:r w:rsidRPr="00D72602">
        <w:rPr>
          <w:rFonts w:ascii="Arial" w:hAnsi="Arial" w:cs="Arial"/>
          <w:lang w:val="en-GB" w:bidi="ar-DZ"/>
        </w:rPr>
        <w:t>ing</w:t>
      </w:r>
      <w:r w:rsidR="00E2722A" w:rsidRPr="00D72602">
        <w:rPr>
          <w:rFonts w:ascii="Arial" w:hAnsi="Arial" w:cs="Arial"/>
          <w:lang w:val="en-GB" w:bidi="ar-DZ"/>
        </w:rPr>
        <w:t xml:space="preserve"> or reject</w:t>
      </w:r>
      <w:r w:rsidRPr="00D72602">
        <w:rPr>
          <w:rFonts w:ascii="Arial" w:hAnsi="Arial" w:cs="Arial"/>
          <w:lang w:val="en-GB" w:bidi="ar-DZ"/>
        </w:rPr>
        <w:t>ing</w:t>
      </w:r>
      <w:r w:rsidR="00E2722A" w:rsidRPr="00D72602">
        <w:rPr>
          <w:rFonts w:ascii="Arial" w:hAnsi="Arial" w:cs="Arial"/>
          <w:lang w:val="en-GB" w:bidi="ar-DZ"/>
        </w:rPr>
        <w:t xml:space="preserve"> the report referred to in paragraph 1. A resolution </w:t>
      </w:r>
      <w:r w:rsidRPr="00D72602">
        <w:rPr>
          <w:rFonts w:ascii="Arial" w:hAnsi="Arial" w:cs="Arial"/>
          <w:lang w:val="en-GB" w:bidi="ar-DZ"/>
        </w:rPr>
        <w:t>on</w:t>
      </w:r>
      <w:r w:rsidR="00E2722A" w:rsidRPr="00D72602">
        <w:rPr>
          <w:rFonts w:ascii="Arial" w:hAnsi="Arial" w:cs="Arial"/>
          <w:lang w:val="en-GB" w:bidi="ar-DZ"/>
        </w:rPr>
        <w:t xml:space="preserve"> accept</w:t>
      </w:r>
      <w:r w:rsidRPr="00D72602">
        <w:rPr>
          <w:rFonts w:ascii="Arial" w:hAnsi="Arial" w:cs="Arial"/>
          <w:lang w:val="en-GB" w:bidi="ar-DZ"/>
        </w:rPr>
        <w:t>ing</w:t>
      </w:r>
      <w:r w:rsidR="00E2722A" w:rsidRPr="00D72602">
        <w:rPr>
          <w:rFonts w:ascii="Arial" w:hAnsi="Arial" w:cs="Arial"/>
          <w:lang w:val="en-GB" w:bidi="ar-DZ"/>
        </w:rPr>
        <w:t xml:space="preserve"> the report may contain remarks and reservations.</w:t>
      </w:r>
    </w:p>
    <w:p w14:paraId="77188647" w14:textId="77777777" w:rsidR="00E2722A" w:rsidRPr="00D72602" w:rsidRDefault="00F728B4" w:rsidP="00772D2D">
      <w:pPr>
        <w:pStyle w:val="Tekstpodstawowywcity1"/>
        <w:widowControl/>
        <w:numPr>
          <w:ilvl w:val="0"/>
          <w:numId w:val="53"/>
        </w:numPr>
        <w:tabs>
          <w:tab w:val="left" w:pos="720"/>
        </w:tabs>
        <w:suppressAutoHyphens/>
        <w:spacing w:before="0" w:after="60"/>
        <w:rPr>
          <w:rFonts w:ascii="Arial" w:hAnsi="Arial" w:cs="Arial"/>
          <w:lang w:val="en-GB" w:bidi="ar-DZ"/>
        </w:rPr>
      </w:pPr>
      <w:r w:rsidRPr="00D72602">
        <w:rPr>
          <w:rFonts w:ascii="Arial" w:hAnsi="Arial" w:cs="Arial"/>
          <w:lang w:val="en-GB" w:bidi="ar-DZ"/>
        </w:rPr>
        <w:t>I</w:t>
      </w:r>
      <w:r w:rsidR="00E2722A" w:rsidRPr="00D72602">
        <w:rPr>
          <w:rFonts w:ascii="Arial" w:hAnsi="Arial" w:cs="Arial"/>
          <w:lang w:val="en-GB" w:bidi="ar-DZ"/>
        </w:rPr>
        <w:t xml:space="preserve">f the report </w:t>
      </w:r>
      <w:r w:rsidR="00222ADE" w:rsidRPr="00D72602">
        <w:rPr>
          <w:rFonts w:ascii="Arial" w:hAnsi="Arial" w:cs="Arial"/>
          <w:lang w:val="en-GB" w:bidi="ar-DZ"/>
        </w:rPr>
        <w:t xml:space="preserve">is rejected </w:t>
      </w:r>
      <w:r w:rsidR="00E2722A" w:rsidRPr="00D72602">
        <w:rPr>
          <w:rFonts w:ascii="Arial" w:hAnsi="Arial" w:cs="Arial"/>
          <w:lang w:val="en-GB" w:bidi="ar-DZ"/>
        </w:rPr>
        <w:t xml:space="preserve">by both the Sejm and the Senate, the term of office of all the members of the National Council </w:t>
      </w:r>
      <w:r w:rsidR="00222ADE" w:rsidRPr="00D72602">
        <w:rPr>
          <w:rFonts w:ascii="Arial" w:hAnsi="Arial" w:cs="Arial"/>
          <w:lang w:val="en-GB" w:bidi="ar-DZ"/>
        </w:rPr>
        <w:t>wi</w:t>
      </w:r>
      <w:r w:rsidR="00E2722A" w:rsidRPr="00D72602">
        <w:rPr>
          <w:rFonts w:ascii="Arial" w:hAnsi="Arial" w:cs="Arial"/>
          <w:lang w:val="en-GB" w:bidi="ar-DZ"/>
        </w:rPr>
        <w:t>ll expire within 14 days from the date of the lat</w:t>
      </w:r>
      <w:r w:rsidR="00222ADE" w:rsidRPr="00D72602">
        <w:rPr>
          <w:rFonts w:ascii="Arial" w:hAnsi="Arial" w:cs="Arial"/>
          <w:lang w:val="en-GB" w:bidi="ar-DZ"/>
        </w:rPr>
        <w:t>er</w:t>
      </w:r>
      <w:r w:rsidR="00E2722A" w:rsidRPr="00D72602">
        <w:rPr>
          <w:rFonts w:ascii="Arial" w:hAnsi="Arial" w:cs="Arial"/>
          <w:lang w:val="en-GB" w:bidi="ar-DZ"/>
        </w:rPr>
        <w:t xml:space="preserve"> resolution to this effect, subject to the reservation contained in paragraph 5.</w:t>
      </w:r>
    </w:p>
    <w:p w14:paraId="02E4548D" w14:textId="77777777" w:rsidR="00E2722A" w:rsidRPr="00D72602" w:rsidRDefault="00E2722A" w:rsidP="00772D2D">
      <w:pPr>
        <w:pStyle w:val="Tekstpodstawowywcity1"/>
        <w:widowControl/>
        <w:numPr>
          <w:ilvl w:val="0"/>
          <w:numId w:val="54"/>
        </w:numPr>
        <w:tabs>
          <w:tab w:val="left" w:pos="720"/>
        </w:tabs>
        <w:suppressAutoHyphens/>
        <w:spacing w:before="0" w:after="60"/>
        <w:rPr>
          <w:rFonts w:ascii="Arial" w:hAnsi="Arial" w:cs="Arial"/>
          <w:lang w:val="en-GB" w:bidi="ar-DZ"/>
        </w:rPr>
      </w:pPr>
      <w:r w:rsidRPr="00D72602">
        <w:rPr>
          <w:rFonts w:ascii="Arial" w:hAnsi="Arial" w:cs="Arial"/>
          <w:lang w:val="en-GB" w:bidi="ar-DZ"/>
        </w:rPr>
        <w:t xml:space="preserve">The National Council's term of office </w:t>
      </w:r>
      <w:r w:rsidR="00222ADE" w:rsidRPr="00D72602">
        <w:rPr>
          <w:rFonts w:ascii="Arial" w:hAnsi="Arial" w:cs="Arial"/>
          <w:lang w:val="en-GB" w:bidi="ar-DZ"/>
        </w:rPr>
        <w:t>wi</w:t>
      </w:r>
      <w:r w:rsidRPr="00D72602">
        <w:rPr>
          <w:rFonts w:ascii="Arial" w:hAnsi="Arial" w:cs="Arial"/>
          <w:lang w:val="en-GB" w:bidi="ar-DZ"/>
        </w:rPr>
        <w:t>ll not expire unless so approved by the President of the Republic of Poland.</w:t>
      </w:r>
    </w:p>
    <w:p w14:paraId="0C8C47EB" w14:textId="77777777" w:rsidR="00E2722A" w:rsidRPr="00D72602" w:rsidRDefault="00E2722A" w:rsidP="00772D2D">
      <w:pPr>
        <w:pStyle w:val="Tekstpodstawowywcity1"/>
        <w:widowControl/>
        <w:tabs>
          <w:tab w:val="left" w:pos="720"/>
        </w:tabs>
        <w:suppressAutoHyphens/>
        <w:spacing w:before="0" w:after="60"/>
        <w:ind w:left="0" w:firstLine="0"/>
        <w:rPr>
          <w:rFonts w:ascii="Arial" w:hAnsi="Arial" w:cs="Arial"/>
          <w:lang w:val="en-GB" w:bidi="ar-DZ"/>
        </w:rPr>
      </w:pPr>
    </w:p>
    <w:p w14:paraId="7CAFB9AB" w14:textId="77777777" w:rsidR="00E2722A" w:rsidRPr="0094368F" w:rsidRDefault="00E2722A" w:rsidP="00772D2D">
      <w:pPr>
        <w:keepNext/>
        <w:widowControl/>
        <w:tabs>
          <w:tab w:val="left" w:pos="4608"/>
        </w:tabs>
        <w:suppressAutoHyphens/>
        <w:spacing w:after="60"/>
        <w:jc w:val="center"/>
        <w:rPr>
          <w:rFonts w:ascii="Arial" w:hAnsi="Arial" w:cs="Arial"/>
          <w:bCs/>
          <w:caps/>
          <w:sz w:val="24"/>
          <w:szCs w:val="24"/>
          <w:lang w:val="en-GB" w:bidi="ar-DZ"/>
        </w:rPr>
      </w:pPr>
      <w:r w:rsidRPr="0094368F">
        <w:rPr>
          <w:rFonts w:ascii="Arial" w:hAnsi="Arial" w:cs="Arial"/>
          <w:bCs/>
          <w:caps/>
          <w:sz w:val="24"/>
          <w:szCs w:val="24"/>
          <w:lang w:val="en-GB" w:bidi="ar-DZ"/>
        </w:rPr>
        <w:lastRenderedPageBreak/>
        <w:t xml:space="preserve">Chapter </w:t>
      </w:r>
      <w:r w:rsidR="006268C8" w:rsidRPr="0094368F">
        <w:rPr>
          <w:rFonts w:ascii="Arial" w:hAnsi="Arial" w:cs="Arial"/>
          <w:bCs/>
          <w:caps/>
          <w:sz w:val="24"/>
          <w:szCs w:val="24"/>
          <w:lang w:val="en-GB" w:bidi="ar-DZ"/>
        </w:rPr>
        <w:t>3</w:t>
      </w:r>
    </w:p>
    <w:p w14:paraId="7C72C7E6" w14:textId="77777777" w:rsidR="00E2722A" w:rsidRPr="00D72602" w:rsidRDefault="00E2722A" w:rsidP="00772D2D">
      <w:pPr>
        <w:keepNext/>
        <w:widowControl/>
        <w:tabs>
          <w:tab w:val="left" w:pos="2304"/>
        </w:tabs>
        <w:suppressAutoHyphens/>
        <w:spacing w:after="60"/>
        <w:jc w:val="center"/>
        <w:rPr>
          <w:rFonts w:ascii="Arial" w:hAnsi="Arial" w:cs="Arial"/>
          <w:b/>
          <w:bCs/>
          <w:sz w:val="24"/>
          <w:szCs w:val="24"/>
          <w:lang w:val="en-GB" w:bidi="ar-DZ"/>
        </w:rPr>
      </w:pPr>
      <w:r w:rsidRPr="00D72602">
        <w:rPr>
          <w:rFonts w:ascii="Arial" w:hAnsi="Arial" w:cs="Arial"/>
          <w:b/>
          <w:bCs/>
          <w:sz w:val="24"/>
          <w:szCs w:val="24"/>
          <w:lang w:val="en-GB" w:bidi="ar-DZ"/>
        </w:rPr>
        <w:t>Radio and Television Programme Services</w:t>
      </w:r>
    </w:p>
    <w:p w14:paraId="5A6BBE1C" w14:textId="77777777" w:rsidR="00E2722A" w:rsidRPr="00D72602" w:rsidRDefault="00E2722A" w:rsidP="00772D2D">
      <w:pPr>
        <w:keepNext/>
        <w:widowControl/>
        <w:tabs>
          <w:tab w:val="left" w:pos="4608"/>
          <w:tab w:val="left" w:pos="4752"/>
        </w:tabs>
        <w:suppressAutoHyphens/>
        <w:spacing w:after="60"/>
        <w:jc w:val="center"/>
        <w:rPr>
          <w:rFonts w:ascii="Arial" w:hAnsi="Arial" w:cs="Arial"/>
          <w:sz w:val="24"/>
          <w:szCs w:val="24"/>
          <w:lang w:val="en-GB" w:bidi="ar-DZ"/>
        </w:rPr>
      </w:pPr>
    </w:p>
    <w:p w14:paraId="7269263D" w14:textId="77777777" w:rsidR="00E2722A" w:rsidRPr="00D72602" w:rsidRDefault="00E2722A" w:rsidP="00772D2D">
      <w:pPr>
        <w:pStyle w:val="Nagwek2"/>
        <w:widowControl/>
        <w:tabs>
          <w:tab w:val="clear" w:pos="720"/>
          <w:tab w:val="clear" w:pos="9072"/>
          <w:tab w:val="left" w:pos="4608"/>
          <w:tab w:val="left" w:pos="4752"/>
        </w:tabs>
        <w:suppressAutoHyphens/>
        <w:spacing w:after="60"/>
        <w:rPr>
          <w:rFonts w:ascii="Arial" w:hAnsi="Arial" w:cs="Arial"/>
          <w:bCs w:val="0"/>
          <w:lang w:val="en-GB" w:bidi="ar-DZ"/>
        </w:rPr>
      </w:pPr>
      <w:r w:rsidRPr="00D72602">
        <w:rPr>
          <w:rFonts w:ascii="Arial" w:hAnsi="Arial" w:cs="Arial"/>
          <w:bCs w:val="0"/>
          <w:lang w:val="en-GB" w:bidi="ar-DZ"/>
        </w:rPr>
        <w:t>Article 13</w:t>
      </w:r>
    </w:p>
    <w:p w14:paraId="46ECEBD8" w14:textId="77777777" w:rsidR="00E2722A" w:rsidRPr="00D72602" w:rsidRDefault="00222ADE" w:rsidP="00772D2D">
      <w:pPr>
        <w:pStyle w:val="Tekstpodstawowywcity1"/>
        <w:widowControl/>
        <w:numPr>
          <w:ilvl w:val="0"/>
          <w:numId w:val="55"/>
        </w:numPr>
        <w:tabs>
          <w:tab w:val="left" w:pos="1008"/>
        </w:tabs>
        <w:suppressAutoHyphens/>
        <w:spacing w:before="0" w:after="60"/>
        <w:rPr>
          <w:rFonts w:ascii="Arial" w:hAnsi="Arial" w:cs="Arial"/>
          <w:lang w:val="en-GB" w:bidi="ar-DZ"/>
        </w:rPr>
      </w:pPr>
      <w:r w:rsidRPr="00D72602">
        <w:rPr>
          <w:rFonts w:ascii="Arial" w:hAnsi="Arial" w:cs="Arial"/>
          <w:lang w:val="en-GB" w:bidi="ar-DZ"/>
        </w:rPr>
        <w:t>B</w:t>
      </w:r>
      <w:r w:rsidR="00E2722A" w:rsidRPr="00D72602">
        <w:rPr>
          <w:rFonts w:ascii="Arial" w:hAnsi="Arial" w:cs="Arial"/>
          <w:lang w:val="en-GB" w:bidi="ar-DZ"/>
        </w:rPr>
        <w:t>roadcaster</w:t>
      </w:r>
      <w:r w:rsidRPr="00D72602">
        <w:rPr>
          <w:rFonts w:ascii="Arial" w:hAnsi="Arial" w:cs="Arial"/>
          <w:lang w:val="en-GB" w:bidi="ar-DZ"/>
        </w:rPr>
        <w:t>s</w:t>
      </w:r>
      <w:r w:rsidR="00E2722A" w:rsidRPr="00D72602">
        <w:rPr>
          <w:rFonts w:ascii="Arial" w:hAnsi="Arial" w:cs="Arial"/>
          <w:lang w:val="en-GB" w:bidi="ar-DZ"/>
        </w:rPr>
        <w:t xml:space="preserve"> </w:t>
      </w:r>
      <w:r w:rsidRPr="00D72602">
        <w:rPr>
          <w:rFonts w:ascii="Arial" w:hAnsi="Arial" w:cs="Arial"/>
          <w:lang w:val="en-GB" w:bidi="ar-DZ"/>
        </w:rPr>
        <w:t>will</w:t>
      </w:r>
      <w:r w:rsidR="00E2722A" w:rsidRPr="00D72602">
        <w:rPr>
          <w:rFonts w:ascii="Arial" w:hAnsi="Arial" w:cs="Arial"/>
          <w:lang w:val="en-GB" w:bidi="ar-DZ"/>
        </w:rPr>
        <w:t xml:space="preserve"> enjoy full independence in determining the content of the programme service with a view to fulfilling the tasks referred to in Article 1 </w:t>
      </w:r>
      <w:r w:rsidR="00B607A4" w:rsidRPr="00D72602">
        <w:rPr>
          <w:rFonts w:ascii="Arial" w:hAnsi="Arial" w:cs="Arial"/>
          <w:lang w:val="en-GB" w:bidi="ar-DZ"/>
        </w:rPr>
        <w:t>paragraph 1</w:t>
      </w:r>
      <w:r w:rsidRPr="00D72602">
        <w:rPr>
          <w:rFonts w:ascii="Arial" w:hAnsi="Arial" w:cs="Arial"/>
          <w:lang w:val="en-GB" w:bidi="ar-DZ"/>
        </w:rPr>
        <w:t>,</w:t>
      </w:r>
      <w:r w:rsidR="00B607A4" w:rsidRPr="00D72602">
        <w:rPr>
          <w:rFonts w:ascii="Arial" w:hAnsi="Arial" w:cs="Arial"/>
          <w:lang w:val="en-GB" w:bidi="ar-DZ"/>
        </w:rPr>
        <w:t xml:space="preserve"> </w:t>
      </w:r>
      <w:r w:rsidR="00E2722A" w:rsidRPr="00D72602">
        <w:rPr>
          <w:rFonts w:ascii="Arial" w:hAnsi="Arial" w:cs="Arial"/>
          <w:lang w:val="en-GB" w:bidi="ar-DZ"/>
        </w:rPr>
        <w:t xml:space="preserve">and </w:t>
      </w:r>
      <w:r w:rsidRPr="00D72602">
        <w:rPr>
          <w:rFonts w:ascii="Arial" w:hAnsi="Arial" w:cs="Arial"/>
          <w:lang w:val="en-GB" w:bidi="ar-DZ"/>
        </w:rPr>
        <w:t>wi</w:t>
      </w:r>
      <w:r w:rsidR="00E2722A" w:rsidRPr="00D72602">
        <w:rPr>
          <w:rFonts w:ascii="Arial" w:hAnsi="Arial" w:cs="Arial"/>
          <w:lang w:val="en-GB" w:bidi="ar-DZ"/>
        </w:rPr>
        <w:t xml:space="preserve">ll be responsible for </w:t>
      </w:r>
      <w:r w:rsidRPr="00D72602">
        <w:rPr>
          <w:rFonts w:ascii="Arial" w:hAnsi="Arial" w:cs="Arial"/>
          <w:lang w:val="en-GB" w:bidi="ar-DZ"/>
        </w:rPr>
        <w:t>the</w:t>
      </w:r>
      <w:r w:rsidR="00E2722A" w:rsidRPr="00D72602">
        <w:rPr>
          <w:rFonts w:ascii="Arial" w:hAnsi="Arial" w:cs="Arial"/>
          <w:lang w:val="en-GB" w:bidi="ar-DZ"/>
        </w:rPr>
        <w:t xml:space="preserve"> contents</w:t>
      </w:r>
      <w:r w:rsidRPr="00D72602">
        <w:rPr>
          <w:rFonts w:ascii="Arial" w:hAnsi="Arial" w:cs="Arial"/>
          <w:lang w:val="en-GB" w:bidi="ar-DZ"/>
        </w:rPr>
        <w:t xml:space="preserve"> thereof</w:t>
      </w:r>
      <w:r w:rsidR="00E2722A" w:rsidRPr="00D72602">
        <w:rPr>
          <w:rFonts w:ascii="Arial" w:hAnsi="Arial" w:cs="Arial"/>
          <w:lang w:val="en-GB" w:bidi="ar-DZ"/>
        </w:rPr>
        <w:t>.</w:t>
      </w:r>
    </w:p>
    <w:p w14:paraId="0A2096B6" w14:textId="77777777" w:rsidR="00E2722A" w:rsidRPr="00D72602" w:rsidRDefault="00E2722A" w:rsidP="00772D2D">
      <w:pPr>
        <w:pStyle w:val="Tekstpodstawowywcity2"/>
        <w:widowControl/>
        <w:numPr>
          <w:ilvl w:val="0"/>
          <w:numId w:val="56"/>
        </w:numPr>
        <w:suppressAutoHyphens/>
        <w:spacing w:after="60"/>
        <w:rPr>
          <w:rFonts w:ascii="Arial" w:hAnsi="Arial" w:cs="Arial"/>
          <w:b w:val="0"/>
          <w:bCs w:val="0"/>
          <w:lang w:val="en-GB" w:bidi="ar-DZ"/>
        </w:rPr>
      </w:pPr>
      <w:r w:rsidRPr="00D72602">
        <w:rPr>
          <w:rFonts w:ascii="Arial" w:hAnsi="Arial" w:cs="Arial"/>
          <w:b w:val="0"/>
          <w:bCs w:val="0"/>
          <w:lang w:val="en-GB" w:bidi="ar-DZ"/>
        </w:rPr>
        <w:t xml:space="preserve">The provision of paragraph 1 </w:t>
      </w:r>
      <w:r w:rsidR="00222ADE" w:rsidRPr="00D72602">
        <w:rPr>
          <w:rFonts w:ascii="Arial" w:hAnsi="Arial" w:cs="Arial"/>
          <w:b w:val="0"/>
          <w:bCs w:val="0"/>
          <w:lang w:val="en-GB" w:bidi="ar-DZ"/>
        </w:rPr>
        <w:t>wi</w:t>
      </w:r>
      <w:r w:rsidRPr="00D72602">
        <w:rPr>
          <w:rFonts w:ascii="Arial" w:hAnsi="Arial" w:cs="Arial"/>
          <w:b w:val="0"/>
          <w:bCs w:val="0"/>
          <w:lang w:val="en-GB" w:bidi="ar-DZ"/>
        </w:rPr>
        <w:t xml:space="preserve">ll not prejudice the provisions on third party liability for the content of particular programmes, </w:t>
      </w:r>
      <w:r w:rsidR="00D46E5C" w:rsidRPr="00D72602">
        <w:rPr>
          <w:rFonts w:ascii="Arial" w:hAnsi="Arial" w:cs="Arial"/>
          <w:b w:val="0"/>
          <w:bCs w:val="0"/>
          <w:lang w:val="en-GB" w:bidi="ar-DZ"/>
        </w:rPr>
        <w:t>advertising</w:t>
      </w:r>
      <w:r w:rsidRPr="00D72602">
        <w:rPr>
          <w:rFonts w:ascii="Arial" w:hAnsi="Arial" w:cs="Arial"/>
          <w:b w:val="0"/>
          <w:bCs w:val="0"/>
          <w:lang w:val="en-GB" w:bidi="ar-DZ"/>
        </w:rPr>
        <w:t xml:space="preserve"> or other broadcasts.</w:t>
      </w:r>
    </w:p>
    <w:p w14:paraId="1F428468" w14:textId="77777777" w:rsidR="00E2722A" w:rsidRPr="00D72602" w:rsidRDefault="00E2722A" w:rsidP="00772D2D">
      <w:pPr>
        <w:widowControl/>
        <w:tabs>
          <w:tab w:val="left" w:pos="1008"/>
        </w:tabs>
        <w:suppressAutoHyphens/>
        <w:spacing w:after="60"/>
        <w:ind w:left="284" w:hanging="284"/>
        <w:jc w:val="both"/>
        <w:rPr>
          <w:rFonts w:ascii="Arial" w:hAnsi="Arial" w:cs="Arial"/>
          <w:sz w:val="24"/>
          <w:szCs w:val="24"/>
          <w:lang w:val="en-GB" w:bidi="ar-DZ"/>
        </w:rPr>
      </w:pPr>
    </w:p>
    <w:p w14:paraId="55DE5DC6" w14:textId="77777777" w:rsidR="00E2722A" w:rsidRPr="00D72602" w:rsidRDefault="00E2722A" w:rsidP="00772D2D">
      <w:pPr>
        <w:pStyle w:val="Nagwek1"/>
        <w:widowControl/>
        <w:tabs>
          <w:tab w:val="left" w:pos="4608"/>
        </w:tabs>
        <w:suppressAutoHyphens/>
        <w:spacing w:after="60"/>
        <w:rPr>
          <w:rFonts w:ascii="Arial" w:hAnsi="Arial" w:cs="Arial"/>
          <w:b/>
          <w:lang w:val="en-GB" w:bidi="ar-DZ"/>
        </w:rPr>
      </w:pPr>
      <w:r w:rsidRPr="00D72602">
        <w:rPr>
          <w:rFonts w:ascii="Arial" w:hAnsi="Arial" w:cs="Arial"/>
          <w:b/>
          <w:lang w:val="en-GB" w:bidi="ar-DZ"/>
        </w:rPr>
        <w:t>Article 14</w:t>
      </w:r>
    </w:p>
    <w:p w14:paraId="4EC06685" w14:textId="77777777" w:rsidR="00E2722A" w:rsidRPr="00D72602" w:rsidRDefault="00E2722A" w:rsidP="00772D2D">
      <w:pPr>
        <w:pStyle w:val="Tekstpodstawowywcity1"/>
        <w:widowControl/>
        <w:tabs>
          <w:tab w:val="left" w:pos="1008"/>
        </w:tabs>
        <w:suppressAutoHyphens/>
        <w:spacing w:before="0" w:after="60"/>
        <w:rPr>
          <w:rFonts w:ascii="Arial" w:hAnsi="Arial" w:cs="Arial"/>
          <w:lang w:val="en-GB" w:bidi="ar-DZ"/>
        </w:rPr>
      </w:pPr>
      <w:r w:rsidRPr="00D72602">
        <w:rPr>
          <w:rFonts w:ascii="Arial" w:hAnsi="Arial" w:cs="Arial"/>
          <w:lang w:val="en-GB" w:bidi="ar-DZ"/>
        </w:rPr>
        <w:t xml:space="preserve">1. An obligation to transmit </w:t>
      </w:r>
      <w:r w:rsidR="00222ADE" w:rsidRPr="00D72602">
        <w:rPr>
          <w:rFonts w:ascii="Arial" w:hAnsi="Arial" w:cs="Arial"/>
          <w:lang w:val="en-GB" w:bidi="ar-DZ"/>
        </w:rPr>
        <w:t xml:space="preserve">a particular programme or broadcast, </w:t>
      </w:r>
      <w:r w:rsidRPr="00D72602">
        <w:rPr>
          <w:rFonts w:ascii="Arial" w:hAnsi="Arial" w:cs="Arial"/>
          <w:lang w:val="en-GB" w:bidi="ar-DZ"/>
        </w:rPr>
        <w:t xml:space="preserve">or to </w:t>
      </w:r>
      <w:r w:rsidR="00222ADE" w:rsidRPr="00D72602">
        <w:rPr>
          <w:rFonts w:ascii="Arial" w:hAnsi="Arial" w:cs="Arial"/>
          <w:lang w:val="en-GB" w:bidi="ar-DZ"/>
        </w:rPr>
        <w:t xml:space="preserve">prevent it </w:t>
      </w:r>
      <w:r w:rsidRPr="00D72602">
        <w:rPr>
          <w:rFonts w:ascii="Arial" w:hAnsi="Arial" w:cs="Arial"/>
          <w:lang w:val="en-GB" w:bidi="ar-DZ"/>
        </w:rPr>
        <w:t xml:space="preserve">from </w:t>
      </w:r>
      <w:r w:rsidR="00222ADE" w:rsidRPr="00D72602">
        <w:rPr>
          <w:rFonts w:ascii="Arial" w:hAnsi="Arial" w:cs="Arial"/>
          <w:lang w:val="en-GB" w:bidi="ar-DZ"/>
        </w:rPr>
        <w:t xml:space="preserve">being </w:t>
      </w:r>
      <w:r w:rsidRPr="00D72602">
        <w:rPr>
          <w:rFonts w:ascii="Arial" w:hAnsi="Arial" w:cs="Arial"/>
          <w:lang w:val="en-GB" w:bidi="ar-DZ"/>
        </w:rPr>
        <w:t>transmitt</w:t>
      </w:r>
      <w:r w:rsidR="00DD0C20" w:rsidRPr="00D72602">
        <w:rPr>
          <w:rFonts w:ascii="Arial" w:hAnsi="Arial" w:cs="Arial"/>
          <w:lang w:val="en-GB" w:bidi="ar-DZ"/>
        </w:rPr>
        <w:t>ed,</w:t>
      </w:r>
      <w:r w:rsidRPr="00D72602">
        <w:rPr>
          <w:rFonts w:ascii="Arial" w:hAnsi="Arial" w:cs="Arial"/>
          <w:lang w:val="en-GB" w:bidi="ar-DZ"/>
        </w:rPr>
        <w:t xml:space="preserve"> may </w:t>
      </w:r>
      <w:r w:rsidR="00222ADE" w:rsidRPr="00D72602">
        <w:rPr>
          <w:rFonts w:ascii="Arial" w:hAnsi="Arial" w:cs="Arial"/>
          <w:lang w:val="en-GB" w:bidi="ar-DZ"/>
        </w:rPr>
        <w:t xml:space="preserve">only </w:t>
      </w:r>
      <w:r w:rsidRPr="00D72602">
        <w:rPr>
          <w:rFonts w:ascii="Arial" w:hAnsi="Arial" w:cs="Arial"/>
          <w:lang w:val="en-GB" w:bidi="ar-DZ"/>
        </w:rPr>
        <w:t>be imposed upon a broadcaster by virtue of the Act.</w:t>
      </w:r>
    </w:p>
    <w:p w14:paraId="4629E43E" w14:textId="77777777" w:rsidR="00E2722A" w:rsidRPr="00D72602" w:rsidRDefault="00E2722A" w:rsidP="00772D2D">
      <w:pPr>
        <w:pStyle w:val="Tekstpodstawowywcity1"/>
        <w:widowControl/>
        <w:tabs>
          <w:tab w:val="left" w:pos="1008"/>
        </w:tabs>
        <w:suppressAutoHyphens/>
        <w:spacing w:before="0" w:after="60"/>
        <w:rPr>
          <w:rFonts w:ascii="Arial" w:hAnsi="Arial" w:cs="Arial"/>
          <w:lang w:val="en-GB" w:bidi="ar-DZ"/>
        </w:rPr>
      </w:pPr>
      <w:r w:rsidRPr="00D72602">
        <w:rPr>
          <w:rFonts w:ascii="Arial" w:hAnsi="Arial" w:cs="Arial"/>
          <w:lang w:val="en-GB" w:bidi="ar-DZ"/>
        </w:rPr>
        <w:t xml:space="preserve">2. Programmes and broadcasts coming from a source other than the broadcaster </w:t>
      </w:r>
      <w:r w:rsidR="0000467E" w:rsidRPr="00D72602">
        <w:rPr>
          <w:rFonts w:ascii="Arial" w:hAnsi="Arial" w:cs="Arial"/>
          <w:lang w:val="en-GB" w:bidi="ar-DZ"/>
        </w:rPr>
        <w:t xml:space="preserve">must </w:t>
      </w:r>
      <w:r w:rsidRPr="00D72602">
        <w:rPr>
          <w:rFonts w:ascii="Arial" w:hAnsi="Arial" w:cs="Arial"/>
          <w:lang w:val="en-GB" w:bidi="ar-DZ"/>
        </w:rPr>
        <w:t>be clearly distinguishable as such and recognisably separate from the other items of the programme service, leaving no doubt as to their origin from a source other than the broadcaster.</w:t>
      </w:r>
    </w:p>
    <w:p w14:paraId="5025F5E4" w14:textId="77777777" w:rsidR="003C5E06" w:rsidRPr="00D72602" w:rsidRDefault="003C5E06" w:rsidP="00772D2D">
      <w:pPr>
        <w:pStyle w:val="Nagwek2"/>
        <w:widowControl/>
        <w:tabs>
          <w:tab w:val="clear" w:pos="9072"/>
          <w:tab w:val="left" w:pos="4032"/>
          <w:tab w:val="left" w:pos="5040"/>
        </w:tabs>
        <w:suppressAutoHyphens/>
        <w:spacing w:after="60"/>
        <w:rPr>
          <w:rFonts w:ascii="Arial" w:hAnsi="Arial" w:cs="Arial"/>
          <w:b w:val="0"/>
          <w:bCs w:val="0"/>
          <w:lang w:val="en-GB" w:bidi="ar-DZ"/>
        </w:rPr>
      </w:pPr>
    </w:p>
    <w:p w14:paraId="5B56FDB9" w14:textId="77777777" w:rsidR="003C5E06" w:rsidRPr="00D72602" w:rsidRDefault="003C5E06" w:rsidP="00772D2D">
      <w:pPr>
        <w:pStyle w:val="Nagwek1"/>
        <w:widowControl/>
        <w:tabs>
          <w:tab w:val="left" w:pos="4608"/>
        </w:tabs>
        <w:suppressAutoHyphens/>
        <w:spacing w:after="60"/>
        <w:rPr>
          <w:rFonts w:ascii="Arial" w:hAnsi="Arial" w:cs="Arial"/>
          <w:b/>
          <w:lang w:val="en-GB" w:bidi="ar-DZ"/>
        </w:rPr>
      </w:pPr>
      <w:r w:rsidRPr="00D72602">
        <w:rPr>
          <w:rFonts w:ascii="Arial" w:hAnsi="Arial" w:cs="Arial"/>
          <w:b/>
          <w:lang w:val="en-GB" w:bidi="ar-DZ"/>
        </w:rPr>
        <w:t>Article 14a</w:t>
      </w:r>
    </w:p>
    <w:p w14:paraId="33509081" w14:textId="77777777" w:rsidR="00B5004C" w:rsidRPr="00D72602" w:rsidRDefault="003C5E06" w:rsidP="00772D2D">
      <w:pPr>
        <w:widowControl/>
        <w:numPr>
          <w:ilvl w:val="3"/>
          <w:numId w:val="49"/>
        </w:numPr>
        <w:tabs>
          <w:tab w:val="clear" w:pos="2880"/>
          <w:tab w:val="num" w:pos="360"/>
        </w:tabs>
        <w:ind w:left="360"/>
        <w:jc w:val="both"/>
        <w:rPr>
          <w:rFonts w:ascii="Arial" w:hAnsi="Arial" w:cs="Arial"/>
          <w:sz w:val="24"/>
          <w:szCs w:val="24"/>
          <w:lang w:val="en-GB" w:bidi="ar-DZ"/>
        </w:rPr>
      </w:pPr>
      <w:r w:rsidRPr="00D72602">
        <w:rPr>
          <w:rFonts w:ascii="Arial" w:hAnsi="Arial" w:cs="Arial"/>
          <w:sz w:val="24"/>
          <w:szCs w:val="24"/>
          <w:lang w:val="en-GB" w:bidi="ar-DZ"/>
        </w:rPr>
        <w:t xml:space="preserve">The broadcaster </w:t>
      </w:r>
      <w:r w:rsidR="0000467E" w:rsidRPr="00D72602">
        <w:rPr>
          <w:rFonts w:ascii="Arial" w:hAnsi="Arial" w:cs="Arial"/>
          <w:sz w:val="24"/>
          <w:szCs w:val="24"/>
          <w:lang w:val="en-GB" w:bidi="ar-DZ"/>
        </w:rPr>
        <w:t xml:space="preserve">must </w:t>
      </w:r>
      <w:r w:rsidRPr="00D72602">
        <w:rPr>
          <w:rFonts w:ascii="Arial" w:hAnsi="Arial" w:cs="Arial"/>
          <w:sz w:val="24"/>
          <w:szCs w:val="24"/>
          <w:lang w:val="en-GB" w:bidi="ar-DZ"/>
        </w:rPr>
        <w:t xml:space="preserve">ensure easy, direct and permanent access to information </w:t>
      </w:r>
      <w:r w:rsidR="00AC4678" w:rsidRPr="00D72602">
        <w:rPr>
          <w:rFonts w:ascii="Arial" w:hAnsi="Arial" w:cs="Arial"/>
          <w:sz w:val="24"/>
          <w:szCs w:val="24"/>
          <w:lang w:val="en-GB" w:bidi="ar-DZ"/>
        </w:rPr>
        <w:t xml:space="preserve">that </w:t>
      </w:r>
      <w:r w:rsidR="001E3F18" w:rsidRPr="00D72602">
        <w:rPr>
          <w:rFonts w:ascii="Arial" w:hAnsi="Arial" w:cs="Arial"/>
          <w:sz w:val="24"/>
          <w:szCs w:val="24"/>
          <w:lang w:val="en-GB" w:bidi="ar-DZ"/>
        </w:rPr>
        <w:t>allow</w:t>
      </w:r>
      <w:r w:rsidR="00AC4678" w:rsidRPr="00D72602">
        <w:rPr>
          <w:rFonts w:ascii="Arial" w:hAnsi="Arial" w:cs="Arial"/>
          <w:sz w:val="24"/>
          <w:szCs w:val="24"/>
          <w:lang w:val="en-GB" w:bidi="ar-DZ"/>
        </w:rPr>
        <w:t xml:space="preserve">s </w:t>
      </w:r>
      <w:r w:rsidR="00B5004C" w:rsidRPr="00D72602">
        <w:rPr>
          <w:rFonts w:ascii="Arial" w:hAnsi="Arial" w:cs="Arial"/>
          <w:sz w:val="24"/>
          <w:szCs w:val="24"/>
          <w:lang w:val="en-GB" w:bidi="ar-DZ"/>
        </w:rPr>
        <w:t>the programme service and its broadcaster</w:t>
      </w:r>
      <w:r w:rsidR="00811697" w:rsidRPr="00D72602">
        <w:rPr>
          <w:rFonts w:ascii="Arial" w:hAnsi="Arial" w:cs="Arial"/>
          <w:sz w:val="24"/>
          <w:szCs w:val="24"/>
          <w:lang w:val="en-GB" w:bidi="ar-DZ"/>
        </w:rPr>
        <w:t xml:space="preserve"> </w:t>
      </w:r>
      <w:r w:rsidR="0000467E" w:rsidRPr="00D72602">
        <w:rPr>
          <w:rFonts w:ascii="Arial" w:hAnsi="Arial" w:cs="Arial"/>
          <w:sz w:val="24"/>
          <w:szCs w:val="24"/>
          <w:lang w:val="en-GB" w:bidi="ar-DZ"/>
        </w:rPr>
        <w:t xml:space="preserve">to be identified </w:t>
      </w:r>
      <w:r w:rsidR="00811697" w:rsidRPr="00D72602">
        <w:rPr>
          <w:rFonts w:ascii="Arial" w:hAnsi="Arial" w:cs="Arial"/>
          <w:sz w:val="24"/>
          <w:szCs w:val="24"/>
          <w:lang w:val="en-GB" w:bidi="ar-DZ"/>
        </w:rPr>
        <w:t xml:space="preserve">to </w:t>
      </w:r>
      <w:r w:rsidR="00501B82" w:rsidRPr="00D72602">
        <w:rPr>
          <w:rFonts w:ascii="Arial" w:hAnsi="Arial" w:cs="Arial"/>
          <w:sz w:val="24"/>
          <w:szCs w:val="24"/>
          <w:lang w:val="en-GB" w:bidi="ar-DZ"/>
        </w:rPr>
        <w:t>viewers/listeners</w:t>
      </w:r>
      <w:r w:rsidR="00B5004C" w:rsidRPr="00D72602">
        <w:rPr>
          <w:rFonts w:ascii="Arial" w:hAnsi="Arial" w:cs="Arial"/>
          <w:sz w:val="24"/>
          <w:szCs w:val="24"/>
          <w:lang w:val="en-GB" w:bidi="ar-DZ"/>
        </w:rPr>
        <w:t>, in particular access</w:t>
      </w:r>
      <w:r w:rsidR="00F821F2" w:rsidRPr="00D72602">
        <w:rPr>
          <w:rFonts w:ascii="Arial" w:hAnsi="Arial" w:cs="Arial"/>
          <w:sz w:val="24"/>
          <w:szCs w:val="24"/>
          <w:lang w:val="en-GB" w:bidi="ar-DZ"/>
        </w:rPr>
        <w:t xml:space="preserve"> </w:t>
      </w:r>
      <w:r w:rsidR="00B5004C" w:rsidRPr="00D72602">
        <w:rPr>
          <w:rFonts w:ascii="Arial" w:hAnsi="Arial" w:cs="Arial"/>
          <w:sz w:val="24"/>
          <w:szCs w:val="24"/>
          <w:lang w:val="en-GB" w:bidi="ar-DZ"/>
        </w:rPr>
        <w:t xml:space="preserve">to </w:t>
      </w:r>
      <w:r w:rsidR="00811697" w:rsidRPr="00D72602">
        <w:rPr>
          <w:rFonts w:ascii="Arial" w:hAnsi="Arial" w:cs="Arial"/>
          <w:sz w:val="24"/>
          <w:szCs w:val="24"/>
          <w:lang w:val="en-GB" w:bidi="ar-DZ"/>
        </w:rPr>
        <w:t xml:space="preserve">the following </w:t>
      </w:r>
      <w:r w:rsidR="00B5004C" w:rsidRPr="00D72602">
        <w:rPr>
          <w:rFonts w:ascii="Arial" w:hAnsi="Arial" w:cs="Arial"/>
          <w:sz w:val="24"/>
          <w:szCs w:val="24"/>
          <w:lang w:val="en-GB" w:bidi="ar-DZ"/>
        </w:rPr>
        <w:t>information:</w:t>
      </w:r>
    </w:p>
    <w:p w14:paraId="34C466BA" w14:textId="77777777" w:rsidR="003C5E06" w:rsidRPr="00D72602" w:rsidRDefault="00811697" w:rsidP="00772D2D">
      <w:pPr>
        <w:widowControl/>
        <w:numPr>
          <w:ilvl w:val="1"/>
          <w:numId w:val="324"/>
        </w:numPr>
        <w:tabs>
          <w:tab w:val="clear" w:pos="2912"/>
          <w:tab w:val="num" w:pos="720"/>
        </w:tabs>
        <w:ind w:left="72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B5004C" w:rsidRPr="00D72602">
        <w:rPr>
          <w:rFonts w:ascii="Arial" w:hAnsi="Arial" w:cs="Arial"/>
          <w:sz w:val="24"/>
          <w:szCs w:val="24"/>
          <w:lang w:val="en-GB" w:bidi="ar-DZ"/>
        </w:rPr>
        <w:t>name of the programme service,</w:t>
      </w:r>
    </w:p>
    <w:p w14:paraId="6DA5BA72" w14:textId="77777777" w:rsidR="00B5004C" w:rsidRPr="00D72602" w:rsidRDefault="00811697" w:rsidP="00772D2D">
      <w:pPr>
        <w:widowControl/>
        <w:numPr>
          <w:ilvl w:val="1"/>
          <w:numId w:val="324"/>
        </w:numPr>
        <w:tabs>
          <w:tab w:val="clear" w:pos="2912"/>
          <w:tab w:val="num" w:pos="720"/>
        </w:tabs>
        <w:ind w:left="72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B5004C" w:rsidRPr="00D72602">
        <w:rPr>
          <w:rFonts w:ascii="Arial" w:hAnsi="Arial" w:cs="Arial"/>
          <w:sz w:val="24"/>
          <w:szCs w:val="24"/>
          <w:lang w:val="en-GB" w:bidi="ar-DZ"/>
        </w:rPr>
        <w:t xml:space="preserve">last name, name or </w:t>
      </w:r>
      <w:r w:rsidR="0000467E" w:rsidRPr="00D72602">
        <w:rPr>
          <w:rFonts w:ascii="Arial" w:hAnsi="Arial" w:cs="Arial"/>
          <w:sz w:val="24"/>
          <w:szCs w:val="24"/>
          <w:lang w:val="en-GB" w:bidi="ar-DZ"/>
        </w:rPr>
        <w:t xml:space="preserve">full </w:t>
      </w:r>
      <w:r w:rsidR="00B5004C" w:rsidRPr="00D72602">
        <w:rPr>
          <w:rFonts w:ascii="Arial" w:hAnsi="Arial" w:cs="Arial"/>
          <w:sz w:val="24"/>
          <w:szCs w:val="24"/>
          <w:lang w:val="en-GB" w:bidi="ar-DZ"/>
        </w:rPr>
        <w:t xml:space="preserve">business name of </w:t>
      </w:r>
      <w:r w:rsidR="0000467E" w:rsidRPr="00D72602">
        <w:rPr>
          <w:rFonts w:ascii="Arial" w:hAnsi="Arial" w:cs="Arial"/>
          <w:sz w:val="24"/>
          <w:szCs w:val="24"/>
          <w:lang w:val="en-GB" w:bidi="ar-DZ"/>
        </w:rPr>
        <w:t xml:space="preserve">the </w:t>
      </w:r>
      <w:r w:rsidR="00B5004C" w:rsidRPr="00D72602">
        <w:rPr>
          <w:rFonts w:ascii="Arial" w:hAnsi="Arial" w:cs="Arial"/>
          <w:sz w:val="24"/>
          <w:szCs w:val="24"/>
          <w:lang w:val="en-GB" w:bidi="ar-DZ"/>
        </w:rPr>
        <w:t>broadcaster,</w:t>
      </w:r>
    </w:p>
    <w:p w14:paraId="09EE8F32" w14:textId="77777777" w:rsidR="00B5004C" w:rsidRPr="00D72602" w:rsidRDefault="00811697" w:rsidP="00772D2D">
      <w:pPr>
        <w:widowControl/>
        <w:numPr>
          <w:ilvl w:val="1"/>
          <w:numId w:val="324"/>
        </w:numPr>
        <w:tabs>
          <w:tab w:val="clear" w:pos="2912"/>
          <w:tab w:val="num" w:pos="720"/>
        </w:tabs>
        <w:ind w:left="72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B5004C" w:rsidRPr="00D72602">
        <w:rPr>
          <w:rFonts w:ascii="Arial" w:hAnsi="Arial" w:cs="Arial"/>
          <w:sz w:val="24"/>
          <w:szCs w:val="24"/>
          <w:lang w:val="en-GB" w:bidi="ar-DZ"/>
        </w:rPr>
        <w:t xml:space="preserve">address of its </w:t>
      </w:r>
      <w:r w:rsidR="0000467E" w:rsidRPr="00D72602">
        <w:rPr>
          <w:rFonts w:ascii="Arial" w:hAnsi="Arial" w:cs="Arial"/>
          <w:sz w:val="24"/>
          <w:szCs w:val="24"/>
          <w:lang w:val="en-GB" w:bidi="ar-DZ"/>
        </w:rPr>
        <w:t xml:space="preserve">registered </w:t>
      </w:r>
      <w:r w:rsidR="00326F64" w:rsidRPr="00D72602">
        <w:rPr>
          <w:rFonts w:ascii="Arial" w:hAnsi="Arial" w:cs="Arial"/>
          <w:sz w:val="24"/>
          <w:szCs w:val="24"/>
          <w:lang w:val="en-GB" w:bidi="ar-DZ"/>
        </w:rPr>
        <w:t>office</w:t>
      </w:r>
      <w:r w:rsidR="00B5004C" w:rsidRPr="00D72602">
        <w:rPr>
          <w:rFonts w:ascii="Arial" w:hAnsi="Arial" w:cs="Arial"/>
          <w:sz w:val="24"/>
          <w:szCs w:val="24"/>
          <w:lang w:val="en-GB" w:bidi="ar-DZ"/>
        </w:rPr>
        <w:t>,</w:t>
      </w:r>
    </w:p>
    <w:p w14:paraId="1FF8144F" w14:textId="77777777" w:rsidR="00B5004C" w:rsidRPr="00D72602" w:rsidRDefault="00B5004C" w:rsidP="00772D2D">
      <w:pPr>
        <w:widowControl/>
        <w:numPr>
          <w:ilvl w:val="1"/>
          <w:numId w:val="324"/>
        </w:numPr>
        <w:tabs>
          <w:tab w:val="clear" w:pos="2912"/>
          <w:tab w:val="num" w:pos="720"/>
        </w:tabs>
        <w:ind w:left="720"/>
        <w:jc w:val="both"/>
        <w:rPr>
          <w:rFonts w:ascii="Arial" w:hAnsi="Arial" w:cs="Arial"/>
          <w:sz w:val="24"/>
          <w:szCs w:val="24"/>
          <w:lang w:val="en-GB" w:bidi="ar-DZ"/>
        </w:rPr>
      </w:pPr>
      <w:r w:rsidRPr="00D72602">
        <w:rPr>
          <w:rFonts w:ascii="Arial" w:hAnsi="Arial" w:cs="Arial"/>
          <w:sz w:val="24"/>
          <w:szCs w:val="24"/>
          <w:lang w:val="en-GB" w:bidi="ar-DZ"/>
        </w:rPr>
        <w:t xml:space="preserve">contact </w:t>
      </w:r>
      <w:r w:rsidR="0000467E" w:rsidRPr="00D72602">
        <w:rPr>
          <w:rFonts w:ascii="Arial" w:hAnsi="Arial" w:cs="Arial"/>
          <w:sz w:val="24"/>
          <w:szCs w:val="24"/>
          <w:lang w:val="en-GB" w:bidi="ar-DZ"/>
        </w:rPr>
        <w:t>details</w:t>
      </w:r>
      <w:r w:rsidRPr="00D72602">
        <w:rPr>
          <w:rFonts w:ascii="Arial" w:hAnsi="Arial" w:cs="Arial"/>
          <w:sz w:val="24"/>
          <w:szCs w:val="24"/>
          <w:lang w:val="en-GB" w:bidi="ar-DZ"/>
        </w:rPr>
        <w:t>, including mailing address, email address and website.</w:t>
      </w:r>
    </w:p>
    <w:p w14:paraId="0B2FD572" w14:textId="77777777" w:rsidR="00B5004C" w:rsidRPr="00D72602" w:rsidRDefault="00083A11" w:rsidP="00772D2D">
      <w:pPr>
        <w:widowControl/>
        <w:numPr>
          <w:ilvl w:val="3"/>
          <w:numId w:val="49"/>
        </w:numPr>
        <w:tabs>
          <w:tab w:val="clear" w:pos="2880"/>
          <w:tab w:val="num" w:pos="360"/>
        </w:tabs>
        <w:ind w:left="360"/>
        <w:jc w:val="both"/>
        <w:rPr>
          <w:rFonts w:ascii="Arial" w:hAnsi="Arial" w:cs="Arial"/>
          <w:sz w:val="24"/>
          <w:szCs w:val="24"/>
          <w:lang w:val="en-GB" w:bidi="ar-DZ"/>
        </w:rPr>
      </w:pPr>
      <w:r w:rsidRPr="00D72602">
        <w:rPr>
          <w:rFonts w:ascii="Arial" w:hAnsi="Arial" w:cs="Arial"/>
          <w:sz w:val="24"/>
          <w:szCs w:val="24"/>
          <w:lang w:val="en-GB" w:bidi="ar-DZ"/>
        </w:rPr>
        <w:t xml:space="preserve">The broadcaster </w:t>
      </w:r>
      <w:r w:rsidR="00674ED5" w:rsidRPr="00D72602">
        <w:rPr>
          <w:rFonts w:ascii="Arial" w:hAnsi="Arial" w:cs="Arial"/>
          <w:sz w:val="24"/>
          <w:szCs w:val="24"/>
          <w:lang w:val="en-GB" w:bidi="ar-DZ"/>
        </w:rPr>
        <w:t xml:space="preserve">must </w:t>
      </w:r>
      <w:r w:rsidRPr="00D72602">
        <w:rPr>
          <w:rFonts w:ascii="Arial" w:hAnsi="Arial" w:cs="Arial"/>
          <w:sz w:val="24"/>
          <w:szCs w:val="24"/>
          <w:lang w:val="en-GB" w:bidi="ar-DZ"/>
        </w:rPr>
        <w:t>id</w:t>
      </w:r>
      <w:r w:rsidR="001E3F18" w:rsidRPr="00D72602">
        <w:rPr>
          <w:rFonts w:ascii="Arial" w:hAnsi="Arial" w:cs="Arial"/>
          <w:sz w:val="24"/>
          <w:szCs w:val="24"/>
          <w:lang w:val="en-GB" w:bidi="ar-DZ"/>
        </w:rPr>
        <w:t>entify the National Council as the authority</w:t>
      </w:r>
      <w:r w:rsidRPr="00D72602">
        <w:rPr>
          <w:rFonts w:ascii="Arial" w:hAnsi="Arial" w:cs="Arial"/>
          <w:sz w:val="24"/>
          <w:szCs w:val="24"/>
          <w:lang w:val="en-GB" w:bidi="ar-DZ"/>
        </w:rPr>
        <w:t xml:space="preserve"> competent </w:t>
      </w:r>
      <w:r w:rsidR="009A61F0" w:rsidRPr="00D72602">
        <w:rPr>
          <w:rFonts w:ascii="Arial" w:hAnsi="Arial" w:cs="Arial"/>
          <w:sz w:val="24"/>
          <w:szCs w:val="24"/>
          <w:lang w:val="en-GB" w:bidi="ar-DZ"/>
        </w:rPr>
        <w:t>for</w:t>
      </w:r>
      <w:r w:rsidR="001E3F18" w:rsidRPr="00D72602">
        <w:rPr>
          <w:rFonts w:ascii="Arial" w:hAnsi="Arial" w:cs="Arial"/>
          <w:sz w:val="24"/>
          <w:szCs w:val="24"/>
          <w:lang w:val="en-GB" w:bidi="ar-DZ"/>
        </w:rPr>
        <w:t xml:space="preserve"> </w:t>
      </w:r>
      <w:r w:rsidR="00674ED5" w:rsidRPr="00D72602">
        <w:rPr>
          <w:rFonts w:ascii="Arial" w:hAnsi="Arial" w:cs="Arial"/>
          <w:sz w:val="24"/>
          <w:szCs w:val="24"/>
          <w:lang w:val="en-GB" w:bidi="ar-DZ"/>
        </w:rPr>
        <w:t xml:space="preserve">issues connected with </w:t>
      </w:r>
      <w:r w:rsidRPr="00D72602">
        <w:rPr>
          <w:rFonts w:ascii="Arial" w:hAnsi="Arial" w:cs="Arial"/>
          <w:sz w:val="24"/>
          <w:szCs w:val="24"/>
          <w:lang w:val="en-GB" w:bidi="ar-DZ"/>
        </w:rPr>
        <w:t>radio and television broadcasting.</w:t>
      </w:r>
    </w:p>
    <w:p w14:paraId="451C397A" w14:textId="77777777" w:rsidR="003C6C27" w:rsidRPr="00D72602" w:rsidRDefault="001E3F18" w:rsidP="00772D2D">
      <w:pPr>
        <w:widowControl/>
        <w:numPr>
          <w:ilvl w:val="3"/>
          <w:numId w:val="49"/>
        </w:numPr>
        <w:tabs>
          <w:tab w:val="clear" w:pos="2880"/>
          <w:tab w:val="num" w:pos="360"/>
        </w:tabs>
        <w:ind w:left="360"/>
        <w:jc w:val="both"/>
        <w:rPr>
          <w:rFonts w:ascii="Arial" w:hAnsi="Arial" w:cs="Arial"/>
          <w:sz w:val="24"/>
          <w:szCs w:val="24"/>
          <w:lang w:val="en-GB" w:bidi="ar-DZ"/>
        </w:rPr>
      </w:pPr>
      <w:r w:rsidRPr="00D72602">
        <w:rPr>
          <w:rFonts w:ascii="Arial" w:hAnsi="Arial" w:cs="Arial"/>
          <w:sz w:val="24"/>
          <w:szCs w:val="24"/>
          <w:lang w:val="en-GB" w:bidi="ar-DZ"/>
        </w:rPr>
        <w:t xml:space="preserve">The National Council may </w:t>
      </w:r>
      <w:r w:rsidR="00674ED5" w:rsidRPr="00D72602">
        <w:rPr>
          <w:rFonts w:ascii="Arial" w:hAnsi="Arial" w:cs="Arial"/>
          <w:sz w:val="24"/>
          <w:szCs w:val="24"/>
          <w:lang w:val="en-GB" w:bidi="ar-DZ"/>
        </w:rPr>
        <w:t>issue</w:t>
      </w:r>
      <w:r w:rsidRPr="00D72602">
        <w:rPr>
          <w:rFonts w:ascii="Arial" w:hAnsi="Arial" w:cs="Arial"/>
          <w:sz w:val="24"/>
          <w:szCs w:val="24"/>
          <w:lang w:val="en-GB" w:bidi="ar-DZ"/>
        </w:rPr>
        <w:t xml:space="preserve"> a regulation</w:t>
      </w:r>
      <w:r w:rsidR="00674ED5" w:rsidRPr="00D72602">
        <w:rPr>
          <w:rFonts w:ascii="Arial" w:hAnsi="Arial" w:cs="Arial"/>
          <w:sz w:val="24"/>
          <w:szCs w:val="24"/>
          <w:lang w:val="en-GB" w:bidi="ar-DZ"/>
        </w:rPr>
        <w:t xml:space="preserve"> determining </w:t>
      </w:r>
      <w:r w:rsidRPr="00D72602">
        <w:rPr>
          <w:rFonts w:ascii="Arial" w:hAnsi="Arial" w:cs="Arial"/>
          <w:sz w:val="24"/>
          <w:szCs w:val="24"/>
          <w:lang w:val="en-GB" w:bidi="ar-DZ"/>
        </w:rPr>
        <w:t xml:space="preserve">the manner </w:t>
      </w:r>
      <w:r w:rsidR="00674ED5" w:rsidRPr="00D72602">
        <w:rPr>
          <w:rFonts w:ascii="Arial" w:hAnsi="Arial" w:cs="Arial"/>
          <w:sz w:val="24"/>
          <w:szCs w:val="24"/>
          <w:lang w:val="en-GB" w:bidi="ar-DZ"/>
        </w:rPr>
        <w:t>in which</w:t>
      </w:r>
      <w:r w:rsidR="00C725AE" w:rsidRPr="00D72602">
        <w:rPr>
          <w:rFonts w:ascii="Arial" w:hAnsi="Arial" w:cs="Arial"/>
          <w:sz w:val="24"/>
          <w:szCs w:val="24"/>
          <w:lang w:val="en-GB" w:bidi="ar-DZ"/>
        </w:rPr>
        <w:t xml:space="preserve"> broadcasters</w:t>
      </w:r>
      <w:r w:rsidR="00674ED5" w:rsidRPr="00D72602">
        <w:rPr>
          <w:rFonts w:ascii="Arial" w:hAnsi="Arial" w:cs="Arial"/>
          <w:sz w:val="24"/>
          <w:szCs w:val="24"/>
          <w:lang w:val="en-GB" w:bidi="ar-DZ"/>
        </w:rPr>
        <w:t xml:space="preserve"> ensure</w:t>
      </w:r>
      <w:r w:rsidR="00C725AE"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access to information </w:t>
      </w:r>
      <w:r w:rsidR="00C725AE" w:rsidRPr="00D72602">
        <w:rPr>
          <w:rFonts w:ascii="Arial" w:hAnsi="Arial" w:cs="Arial"/>
          <w:sz w:val="24"/>
          <w:szCs w:val="24"/>
          <w:lang w:val="en-GB" w:bidi="ar-DZ"/>
        </w:rPr>
        <w:t xml:space="preserve">that </w:t>
      </w:r>
      <w:r w:rsidRPr="00D72602">
        <w:rPr>
          <w:rFonts w:ascii="Arial" w:hAnsi="Arial" w:cs="Arial"/>
          <w:sz w:val="24"/>
          <w:szCs w:val="24"/>
          <w:lang w:val="en-GB" w:bidi="ar-DZ"/>
        </w:rPr>
        <w:t>allow</w:t>
      </w:r>
      <w:r w:rsidR="00C725AE" w:rsidRPr="00D72602">
        <w:rPr>
          <w:rFonts w:ascii="Arial" w:hAnsi="Arial" w:cs="Arial"/>
          <w:sz w:val="24"/>
          <w:szCs w:val="24"/>
          <w:lang w:val="en-GB" w:bidi="ar-DZ"/>
        </w:rPr>
        <w:t xml:space="preserve">s </w:t>
      </w:r>
      <w:r w:rsidRPr="00D72602">
        <w:rPr>
          <w:rFonts w:ascii="Arial" w:hAnsi="Arial" w:cs="Arial"/>
          <w:sz w:val="24"/>
          <w:szCs w:val="24"/>
          <w:lang w:val="en-GB" w:bidi="ar-DZ"/>
        </w:rPr>
        <w:t>the programme servi</w:t>
      </w:r>
      <w:r w:rsidR="00811697" w:rsidRPr="00D72602">
        <w:rPr>
          <w:rFonts w:ascii="Arial" w:hAnsi="Arial" w:cs="Arial"/>
          <w:sz w:val="24"/>
          <w:szCs w:val="24"/>
          <w:lang w:val="en-GB" w:bidi="ar-DZ"/>
        </w:rPr>
        <w:t>c</w:t>
      </w:r>
      <w:r w:rsidRPr="00D72602">
        <w:rPr>
          <w:rFonts w:ascii="Arial" w:hAnsi="Arial" w:cs="Arial"/>
          <w:sz w:val="24"/>
          <w:szCs w:val="24"/>
          <w:lang w:val="en-GB" w:bidi="ar-DZ"/>
        </w:rPr>
        <w:t>e and its broadcaster</w:t>
      </w:r>
      <w:r w:rsidR="00674ED5" w:rsidRPr="00D72602">
        <w:rPr>
          <w:rFonts w:ascii="Arial" w:hAnsi="Arial" w:cs="Arial"/>
          <w:sz w:val="24"/>
          <w:szCs w:val="24"/>
          <w:lang w:val="en-GB" w:bidi="ar-DZ"/>
        </w:rPr>
        <w:t xml:space="preserve"> to be identified</w:t>
      </w:r>
      <w:r w:rsidR="009A61F0" w:rsidRPr="00D72602">
        <w:rPr>
          <w:rFonts w:ascii="Arial" w:hAnsi="Arial" w:cs="Arial"/>
          <w:sz w:val="24"/>
          <w:szCs w:val="24"/>
          <w:lang w:val="en-GB" w:bidi="ar-DZ"/>
        </w:rPr>
        <w:t>,</w:t>
      </w:r>
      <w:r w:rsidR="00AE0C0A"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as well as information </w:t>
      </w:r>
      <w:r w:rsidR="00811697" w:rsidRPr="00D72602">
        <w:rPr>
          <w:rFonts w:ascii="Arial" w:hAnsi="Arial" w:cs="Arial"/>
          <w:sz w:val="24"/>
          <w:szCs w:val="24"/>
          <w:lang w:val="en-GB" w:bidi="ar-DZ"/>
        </w:rPr>
        <w:t xml:space="preserve">other </w:t>
      </w:r>
      <w:r w:rsidRPr="00D72602">
        <w:rPr>
          <w:rFonts w:ascii="Arial" w:hAnsi="Arial" w:cs="Arial"/>
          <w:sz w:val="24"/>
          <w:szCs w:val="24"/>
          <w:lang w:val="en-GB" w:bidi="ar-DZ"/>
        </w:rPr>
        <w:t xml:space="preserve">than </w:t>
      </w:r>
      <w:r w:rsidR="00C86B2A" w:rsidRPr="00D72602">
        <w:rPr>
          <w:rFonts w:ascii="Arial" w:hAnsi="Arial" w:cs="Arial"/>
          <w:sz w:val="24"/>
          <w:szCs w:val="24"/>
          <w:lang w:val="en-GB" w:bidi="ar-DZ"/>
        </w:rPr>
        <w:t>listed</w:t>
      </w:r>
      <w:r w:rsidRPr="00D72602">
        <w:rPr>
          <w:rFonts w:ascii="Arial" w:hAnsi="Arial" w:cs="Arial"/>
          <w:sz w:val="24"/>
          <w:szCs w:val="24"/>
          <w:lang w:val="en-GB" w:bidi="ar-DZ"/>
        </w:rPr>
        <w:t xml:space="preserve"> in paragraph 1, taking into account the needs of </w:t>
      </w:r>
      <w:r w:rsidR="004B2772" w:rsidRPr="00D72602">
        <w:rPr>
          <w:rFonts w:ascii="Arial" w:hAnsi="Arial" w:cs="Arial"/>
          <w:sz w:val="24"/>
          <w:szCs w:val="24"/>
          <w:lang w:val="en-GB" w:bidi="ar-DZ"/>
        </w:rPr>
        <w:t>viewers/listeners</w:t>
      </w:r>
      <w:r w:rsidRPr="00D72602">
        <w:rPr>
          <w:rFonts w:ascii="Arial" w:hAnsi="Arial" w:cs="Arial"/>
          <w:sz w:val="24"/>
          <w:szCs w:val="24"/>
          <w:lang w:val="en-GB" w:bidi="ar-DZ"/>
        </w:rPr>
        <w:t>,</w:t>
      </w:r>
      <w:r w:rsidR="00674ED5" w:rsidRPr="00D72602">
        <w:rPr>
          <w:rFonts w:ascii="Arial" w:hAnsi="Arial" w:cs="Arial"/>
          <w:sz w:val="24"/>
          <w:szCs w:val="24"/>
          <w:lang w:val="en-GB" w:bidi="ar-DZ"/>
        </w:rPr>
        <w:t xml:space="preserve"> the</w:t>
      </w:r>
      <w:r w:rsidRPr="00D72602">
        <w:rPr>
          <w:rFonts w:ascii="Arial" w:hAnsi="Arial" w:cs="Arial"/>
          <w:sz w:val="24"/>
          <w:szCs w:val="24"/>
          <w:lang w:val="en-GB" w:bidi="ar-DZ"/>
        </w:rPr>
        <w:t xml:space="preserve"> integrity of broadcasts, </w:t>
      </w:r>
      <w:r w:rsidR="00674ED5"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manner of transmitting the programme service and </w:t>
      </w:r>
      <w:r w:rsidR="00674ED5" w:rsidRPr="00D72602">
        <w:rPr>
          <w:rFonts w:ascii="Arial" w:hAnsi="Arial" w:cs="Arial"/>
          <w:sz w:val="24"/>
          <w:szCs w:val="24"/>
          <w:lang w:val="en-GB" w:bidi="ar-DZ"/>
        </w:rPr>
        <w:t xml:space="preserve">the </w:t>
      </w:r>
      <w:r w:rsidR="003C6C27" w:rsidRPr="00D72602">
        <w:rPr>
          <w:rFonts w:ascii="Arial" w:hAnsi="Arial" w:cs="Arial"/>
          <w:sz w:val="24"/>
          <w:szCs w:val="24"/>
          <w:lang w:val="en-GB" w:bidi="ar-DZ"/>
        </w:rPr>
        <w:t xml:space="preserve">impact on the interests of </w:t>
      </w:r>
      <w:r w:rsidR="00501B82" w:rsidRPr="00D72602">
        <w:rPr>
          <w:rFonts w:ascii="Arial" w:hAnsi="Arial" w:cs="Arial"/>
          <w:sz w:val="24"/>
          <w:szCs w:val="24"/>
          <w:lang w:val="en-GB" w:bidi="ar-DZ"/>
        </w:rPr>
        <w:t>viewers/listeners</w:t>
      </w:r>
      <w:r w:rsidR="003C6C27" w:rsidRPr="00D72602">
        <w:rPr>
          <w:rFonts w:ascii="Arial" w:hAnsi="Arial" w:cs="Arial"/>
          <w:sz w:val="24"/>
          <w:szCs w:val="24"/>
          <w:lang w:val="en-GB" w:bidi="ar-DZ"/>
        </w:rPr>
        <w:t xml:space="preserve">, </w:t>
      </w:r>
      <w:r w:rsidR="00674ED5" w:rsidRPr="00D72602">
        <w:rPr>
          <w:rFonts w:ascii="Arial" w:hAnsi="Arial" w:cs="Arial"/>
          <w:sz w:val="24"/>
          <w:szCs w:val="24"/>
          <w:lang w:val="en-GB" w:bidi="ar-DZ"/>
        </w:rPr>
        <w:t xml:space="preserve">while attempting </w:t>
      </w:r>
      <w:r w:rsidR="00195C1C" w:rsidRPr="00D72602">
        <w:rPr>
          <w:rFonts w:ascii="Arial" w:hAnsi="Arial" w:cs="Arial"/>
          <w:sz w:val="24"/>
          <w:szCs w:val="24"/>
          <w:lang w:val="en-GB" w:bidi="ar-DZ"/>
        </w:rPr>
        <w:t xml:space="preserve">not to </w:t>
      </w:r>
      <w:r w:rsidR="009232FE" w:rsidRPr="00D72602">
        <w:rPr>
          <w:rFonts w:ascii="Arial" w:hAnsi="Arial" w:cs="Arial"/>
          <w:sz w:val="24"/>
          <w:szCs w:val="24"/>
          <w:lang w:val="en-GB" w:bidi="ar-DZ"/>
        </w:rPr>
        <w:t xml:space="preserve">impose upon </w:t>
      </w:r>
      <w:r w:rsidR="00AB4334" w:rsidRPr="00D72602">
        <w:rPr>
          <w:rFonts w:ascii="Arial" w:hAnsi="Arial" w:cs="Arial"/>
          <w:sz w:val="24"/>
          <w:szCs w:val="24"/>
          <w:lang w:val="en-GB" w:bidi="ar-DZ"/>
        </w:rPr>
        <w:t>providers</w:t>
      </w:r>
      <w:r w:rsidR="00967ED1" w:rsidRPr="00D72602">
        <w:rPr>
          <w:rFonts w:ascii="Arial" w:hAnsi="Arial" w:cs="Arial"/>
          <w:sz w:val="24"/>
          <w:szCs w:val="24"/>
          <w:lang w:val="en-GB" w:bidi="ar-DZ"/>
        </w:rPr>
        <w:t xml:space="preserve"> </w:t>
      </w:r>
      <w:r w:rsidR="00195C1C" w:rsidRPr="00D72602">
        <w:rPr>
          <w:rFonts w:ascii="Arial" w:hAnsi="Arial" w:cs="Arial"/>
          <w:sz w:val="24"/>
          <w:szCs w:val="24"/>
          <w:lang w:val="en-GB" w:bidi="ar-DZ"/>
        </w:rPr>
        <w:t xml:space="preserve">any </w:t>
      </w:r>
      <w:r w:rsidR="003C6C27" w:rsidRPr="00D72602">
        <w:rPr>
          <w:rFonts w:ascii="Arial" w:hAnsi="Arial" w:cs="Arial"/>
          <w:sz w:val="24"/>
          <w:szCs w:val="24"/>
          <w:lang w:val="en-GB" w:bidi="ar-DZ"/>
        </w:rPr>
        <w:t xml:space="preserve">excessive </w:t>
      </w:r>
      <w:r w:rsidR="009232FE" w:rsidRPr="00D72602">
        <w:rPr>
          <w:rFonts w:ascii="Arial" w:hAnsi="Arial" w:cs="Arial"/>
          <w:sz w:val="24"/>
          <w:szCs w:val="24"/>
          <w:lang w:val="en-GB" w:bidi="ar-DZ"/>
        </w:rPr>
        <w:t>burdens and costs</w:t>
      </w:r>
      <w:r w:rsidR="003C6C27" w:rsidRPr="00D72602">
        <w:rPr>
          <w:rFonts w:ascii="Arial" w:hAnsi="Arial" w:cs="Arial"/>
          <w:sz w:val="24"/>
          <w:szCs w:val="24"/>
          <w:lang w:val="en-GB" w:bidi="ar-DZ"/>
        </w:rPr>
        <w:t xml:space="preserve"> in connection with </w:t>
      </w:r>
      <w:r w:rsidR="00674ED5" w:rsidRPr="00D72602">
        <w:rPr>
          <w:rFonts w:ascii="Arial" w:hAnsi="Arial" w:cs="Arial"/>
          <w:sz w:val="24"/>
          <w:szCs w:val="24"/>
          <w:lang w:val="en-GB" w:bidi="ar-DZ"/>
        </w:rPr>
        <w:t xml:space="preserve">the </w:t>
      </w:r>
      <w:r w:rsidR="003C6C27" w:rsidRPr="00D72602">
        <w:rPr>
          <w:rFonts w:ascii="Arial" w:hAnsi="Arial" w:cs="Arial"/>
          <w:sz w:val="24"/>
          <w:szCs w:val="24"/>
          <w:lang w:val="en-GB" w:bidi="ar-DZ"/>
        </w:rPr>
        <w:t>provision of information</w:t>
      </w:r>
      <w:r w:rsidR="00195C1C" w:rsidRPr="00D72602">
        <w:rPr>
          <w:rFonts w:ascii="Arial" w:hAnsi="Arial" w:cs="Arial"/>
          <w:sz w:val="24"/>
          <w:szCs w:val="24"/>
          <w:lang w:val="en-GB" w:bidi="ar-DZ"/>
        </w:rPr>
        <w:t>.</w:t>
      </w:r>
    </w:p>
    <w:p w14:paraId="66D5C699" w14:textId="77777777" w:rsidR="001E3F18" w:rsidRPr="00D72602" w:rsidRDefault="00F821F2" w:rsidP="00772D2D">
      <w:pPr>
        <w:widowControl/>
        <w:jc w:val="both"/>
        <w:rPr>
          <w:rFonts w:ascii="Arial" w:hAnsi="Arial" w:cs="Arial"/>
          <w:sz w:val="24"/>
          <w:szCs w:val="24"/>
          <w:lang w:val="en-GB" w:bidi="ar-DZ"/>
        </w:rPr>
      </w:pPr>
      <w:r w:rsidRPr="00D72602">
        <w:rPr>
          <w:rFonts w:ascii="Arial" w:hAnsi="Arial" w:cs="Arial"/>
          <w:sz w:val="24"/>
          <w:szCs w:val="24"/>
          <w:lang w:val="en-GB" w:bidi="ar-DZ"/>
        </w:rPr>
        <w:t xml:space="preserve"> </w:t>
      </w:r>
    </w:p>
    <w:p w14:paraId="3230CE26" w14:textId="77777777" w:rsidR="00E2722A" w:rsidRPr="00D72602" w:rsidRDefault="00E2722A" w:rsidP="00772D2D">
      <w:pPr>
        <w:pStyle w:val="Nagwek2"/>
        <w:widowControl/>
        <w:tabs>
          <w:tab w:val="clear" w:pos="9072"/>
          <w:tab w:val="left" w:pos="4032"/>
          <w:tab w:val="left" w:pos="5040"/>
        </w:tabs>
        <w:suppressAutoHyphens/>
        <w:spacing w:after="60"/>
        <w:rPr>
          <w:rFonts w:ascii="Arial" w:hAnsi="Arial" w:cs="Arial"/>
          <w:bCs w:val="0"/>
          <w:lang w:val="en-GB" w:bidi="ar-DZ"/>
        </w:rPr>
      </w:pPr>
      <w:r w:rsidRPr="00D72602">
        <w:rPr>
          <w:rFonts w:ascii="Arial" w:hAnsi="Arial" w:cs="Arial"/>
          <w:bCs w:val="0"/>
          <w:lang w:val="en-GB" w:bidi="ar-DZ"/>
        </w:rPr>
        <w:t>Article 15</w:t>
      </w:r>
    </w:p>
    <w:p w14:paraId="1561573B" w14:textId="77777777" w:rsidR="00E2722A" w:rsidRPr="00D72602" w:rsidRDefault="00E2722A" w:rsidP="00C10530">
      <w:pPr>
        <w:widowControl/>
        <w:numPr>
          <w:ilvl w:val="0"/>
          <w:numId w:val="57"/>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Television broadcasters </w:t>
      </w:r>
      <w:r w:rsidR="00740FAE" w:rsidRPr="00D72602">
        <w:rPr>
          <w:rFonts w:ascii="Arial" w:hAnsi="Arial" w:cs="Arial"/>
          <w:sz w:val="24"/>
          <w:szCs w:val="24"/>
          <w:lang w:val="en-GB" w:bidi="ar-DZ"/>
        </w:rPr>
        <w:t xml:space="preserve">must </w:t>
      </w:r>
      <w:r w:rsidRPr="00D72602">
        <w:rPr>
          <w:rFonts w:ascii="Arial" w:hAnsi="Arial" w:cs="Arial"/>
          <w:sz w:val="24"/>
          <w:szCs w:val="24"/>
          <w:lang w:val="en-GB" w:bidi="ar-DZ"/>
        </w:rPr>
        <w:t>reserve at least 33</w:t>
      </w:r>
      <w:r w:rsidR="00E07090" w:rsidRPr="00D72602">
        <w:rPr>
          <w:rFonts w:ascii="Arial" w:hAnsi="Arial" w:cs="Arial"/>
          <w:sz w:val="24"/>
          <w:szCs w:val="24"/>
          <w:lang w:val="en-GB" w:bidi="ar-DZ"/>
        </w:rPr>
        <w:t xml:space="preserve"> per cent</w:t>
      </w:r>
      <w:r w:rsidRPr="00D72602">
        <w:rPr>
          <w:rFonts w:ascii="Arial" w:hAnsi="Arial" w:cs="Arial"/>
          <w:sz w:val="24"/>
          <w:szCs w:val="24"/>
          <w:lang w:val="en-GB" w:bidi="ar-DZ"/>
        </w:rPr>
        <w:t xml:space="preserve"> of their quarterly transmission time </w:t>
      </w:r>
      <w:r w:rsidR="00D4673E" w:rsidRPr="00D72602">
        <w:rPr>
          <w:rFonts w:ascii="Arial" w:hAnsi="Arial" w:cs="Arial"/>
          <w:sz w:val="24"/>
          <w:szCs w:val="24"/>
          <w:lang w:val="en-GB" w:bidi="ar-DZ"/>
        </w:rPr>
        <w:t>for</w:t>
      </w:r>
      <w:r w:rsidRPr="00D72602">
        <w:rPr>
          <w:rFonts w:ascii="Arial" w:hAnsi="Arial" w:cs="Arial"/>
          <w:sz w:val="24"/>
          <w:szCs w:val="24"/>
          <w:lang w:val="en-GB" w:bidi="ar-DZ"/>
        </w:rPr>
        <w:t xml:space="preserve"> programmes originally produced in Polish, excluding news, advertising, teleshopping, sports events, teletext services and game</w:t>
      </w:r>
      <w:r w:rsidR="00DF1788" w:rsidRPr="00D72602">
        <w:rPr>
          <w:rFonts w:ascii="Arial" w:hAnsi="Arial" w:cs="Arial"/>
          <w:sz w:val="24"/>
          <w:szCs w:val="24"/>
          <w:lang w:val="en-GB" w:bidi="ar-DZ"/>
        </w:rPr>
        <w:t xml:space="preserve"> </w:t>
      </w:r>
      <w:r w:rsidRPr="00D72602">
        <w:rPr>
          <w:rFonts w:ascii="Arial" w:hAnsi="Arial" w:cs="Arial"/>
          <w:sz w:val="24"/>
          <w:szCs w:val="24"/>
          <w:lang w:val="en-GB" w:bidi="ar-DZ"/>
        </w:rPr>
        <w:t>s</w:t>
      </w:r>
      <w:r w:rsidR="00DF1788" w:rsidRPr="00D72602">
        <w:rPr>
          <w:rFonts w:ascii="Arial" w:hAnsi="Arial" w:cs="Arial"/>
          <w:sz w:val="24"/>
          <w:szCs w:val="24"/>
          <w:lang w:val="en-GB" w:bidi="ar-DZ"/>
        </w:rPr>
        <w:t>hows</w:t>
      </w:r>
      <w:r w:rsidRPr="00D72602">
        <w:rPr>
          <w:rFonts w:ascii="Arial" w:hAnsi="Arial" w:cs="Arial"/>
          <w:sz w:val="24"/>
          <w:szCs w:val="24"/>
          <w:lang w:val="en-GB" w:bidi="ar-DZ"/>
        </w:rPr>
        <w:t>.</w:t>
      </w:r>
    </w:p>
    <w:p w14:paraId="525C3A97" w14:textId="77777777" w:rsidR="00E2722A" w:rsidRPr="00D72602" w:rsidRDefault="000236A0" w:rsidP="00C10530">
      <w:pPr>
        <w:widowControl/>
        <w:numPr>
          <w:ilvl w:val="0"/>
          <w:numId w:val="58"/>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B</w:t>
      </w:r>
      <w:r w:rsidR="00E2722A" w:rsidRPr="00D72602">
        <w:rPr>
          <w:rFonts w:ascii="Arial" w:hAnsi="Arial" w:cs="Arial"/>
          <w:sz w:val="24"/>
          <w:szCs w:val="24"/>
          <w:lang w:val="en-GB" w:bidi="ar-DZ"/>
        </w:rPr>
        <w:t xml:space="preserve">roadcasters </w:t>
      </w:r>
      <w:r w:rsidRPr="00D72602">
        <w:rPr>
          <w:rFonts w:ascii="Arial" w:hAnsi="Arial" w:cs="Arial"/>
          <w:sz w:val="24"/>
          <w:szCs w:val="24"/>
          <w:lang w:val="en-GB" w:bidi="ar-DZ"/>
        </w:rPr>
        <w:t xml:space="preserve">of radio </w:t>
      </w:r>
      <w:r w:rsidR="00C00A16" w:rsidRPr="00D72602">
        <w:rPr>
          <w:rFonts w:ascii="Arial" w:hAnsi="Arial" w:cs="Arial"/>
          <w:sz w:val="24"/>
          <w:szCs w:val="24"/>
          <w:lang w:val="en-GB" w:bidi="ar-DZ"/>
        </w:rPr>
        <w:t>programme</w:t>
      </w:r>
      <w:r w:rsidR="00FD4342" w:rsidRPr="00D72602">
        <w:rPr>
          <w:rFonts w:ascii="Arial" w:hAnsi="Arial" w:cs="Arial"/>
          <w:sz w:val="24"/>
          <w:szCs w:val="24"/>
          <w:lang w:val="en-GB" w:bidi="ar-DZ"/>
        </w:rPr>
        <w:t xml:space="preserve"> services</w:t>
      </w:r>
      <w:r w:rsidR="00C00A16" w:rsidRPr="00D72602">
        <w:rPr>
          <w:rFonts w:ascii="Arial" w:hAnsi="Arial" w:cs="Arial"/>
          <w:sz w:val="24"/>
          <w:szCs w:val="24"/>
          <w:lang w:val="en-GB" w:bidi="ar-DZ"/>
        </w:rPr>
        <w:t xml:space="preserve">, </w:t>
      </w:r>
      <w:r w:rsidR="00EB6372" w:rsidRPr="00D72602">
        <w:rPr>
          <w:rFonts w:ascii="Arial" w:hAnsi="Arial" w:cs="Arial"/>
          <w:sz w:val="24"/>
          <w:szCs w:val="24"/>
          <w:lang w:val="en-GB" w:bidi="ar-DZ"/>
        </w:rPr>
        <w:t>excluding</w:t>
      </w:r>
      <w:r w:rsidR="00FD4342" w:rsidRPr="00D72602">
        <w:rPr>
          <w:rFonts w:ascii="Arial" w:hAnsi="Arial" w:cs="Arial"/>
          <w:sz w:val="24"/>
          <w:szCs w:val="24"/>
          <w:lang w:val="en-GB" w:bidi="ar-DZ"/>
        </w:rPr>
        <w:t xml:space="preserve"> programme services produced entirely in </w:t>
      </w:r>
      <w:r w:rsidR="00557D25" w:rsidRPr="00D72602">
        <w:rPr>
          <w:rFonts w:ascii="Arial" w:hAnsi="Arial" w:cs="Arial"/>
          <w:sz w:val="24"/>
          <w:szCs w:val="24"/>
          <w:lang w:val="en-GB" w:bidi="ar-DZ"/>
        </w:rPr>
        <w:t>the</w:t>
      </w:r>
      <w:r w:rsidR="00FD4342" w:rsidRPr="00D72602">
        <w:rPr>
          <w:rFonts w:ascii="Arial" w:hAnsi="Arial" w:cs="Arial"/>
          <w:sz w:val="24"/>
          <w:szCs w:val="24"/>
          <w:lang w:val="en-GB" w:bidi="ar-DZ"/>
        </w:rPr>
        <w:t xml:space="preserve"> language of a national or ethnic minority</w:t>
      </w:r>
      <w:r w:rsidR="00BA4A09" w:rsidRPr="00D72602">
        <w:rPr>
          <w:rFonts w:ascii="Arial" w:hAnsi="Arial" w:cs="Arial"/>
          <w:sz w:val="24"/>
          <w:szCs w:val="24"/>
          <w:lang w:val="en-GB" w:bidi="ar-DZ"/>
        </w:rPr>
        <w:t>,</w:t>
      </w:r>
      <w:r w:rsidR="00FD4342" w:rsidRPr="00D72602">
        <w:rPr>
          <w:rFonts w:ascii="Arial" w:hAnsi="Arial" w:cs="Arial"/>
          <w:sz w:val="24"/>
          <w:szCs w:val="24"/>
          <w:lang w:val="en-GB" w:bidi="ar-DZ"/>
        </w:rPr>
        <w:t xml:space="preserve"> or in a regional language as defined in Article 19 of the Act on National and Ethnic Minorities and the Regional Language </w:t>
      </w:r>
      <w:r w:rsidR="00557D25" w:rsidRPr="00D72602">
        <w:rPr>
          <w:rFonts w:ascii="Arial" w:hAnsi="Arial" w:cs="Arial"/>
          <w:sz w:val="24"/>
          <w:szCs w:val="24"/>
          <w:lang w:val="en-GB" w:bidi="ar-DZ"/>
        </w:rPr>
        <w:t xml:space="preserve">of 6 January 2005 </w:t>
      </w:r>
      <w:r w:rsidR="00FD4342" w:rsidRPr="00D72602">
        <w:rPr>
          <w:rFonts w:ascii="Arial" w:hAnsi="Arial" w:cs="Arial"/>
          <w:sz w:val="24"/>
          <w:szCs w:val="24"/>
          <w:lang w:val="en-GB" w:bidi="ar-DZ"/>
        </w:rPr>
        <w:t>(</w:t>
      </w:r>
      <w:r w:rsidR="00484777" w:rsidRPr="00D72602">
        <w:rPr>
          <w:rFonts w:ascii="Arial" w:hAnsi="Arial" w:cs="Arial"/>
          <w:sz w:val="24"/>
          <w:szCs w:val="24"/>
          <w:lang w:val="en-GB" w:bidi="ar-DZ"/>
        </w:rPr>
        <w:t>Journal of Laws</w:t>
      </w:r>
      <w:r w:rsidR="00FD4342" w:rsidRPr="00D72602">
        <w:rPr>
          <w:rFonts w:ascii="Arial" w:hAnsi="Arial" w:cs="Arial"/>
          <w:sz w:val="24"/>
          <w:szCs w:val="24"/>
          <w:lang w:val="en-GB" w:bidi="ar-DZ"/>
        </w:rPr>
        <w:t xml:space="preserve"> </w:t>
      </w:r>
      <w:r w:rsidR="00A75370" w:rsidRPr="00D72602">
        <w:rPr>
          <w:rFonts w:ascii="Arial" w:hAnsi="Arial" w:cs="Arial"/>
          <w:sz w:val="24"/>
          <w:szCs w:val="24"/>
          <w:lang w:val="en-GB" w:bidi="ar-DZ"/>
        </w:rPr>
        <w:t>of 201</w:t>
      </w:r>
      <w:r w:rsidR="005D035C" w:rsidRPr="00D72602">
        <w:rPr>
          <w:rFonts w:ascii="Arial" w:hAnsi="Arial" w:cs="Arial"/>
          <w:sz w:val="24"/>
          <w:szCs w:val="24"/>
          <w:lang w:val="en-GB" w:bidi="ar-DZ"/>
        </w:rPr>
        <w:t>7</w:t>
      </w:r>
      <w:r w:rsidR="00A75370" w:rsidRPr="00D72602">
        <w:rPr>
          <w:rFonts w:ascii="Arial" w:hAnsi="Arial" w:cs="Arial"/>
          <w:sz w:val="24"/>
          <w:szCs w:val="24"/>
          <w:lang w:val="en-GB" w:bidi="ar-DZ"/>
        </w:rPr>
        <w:t xml:space="preserve">, </w:t>
      </w:r>
      <w:r w:rsidR="00FD4342" w:rsidRPr="00D72602">
        <w:rPr>
          <w:rFonts w:ascii="Arial" w:hAnsi="Arial" w:cs="Arial"/>
          <w:sz w:val="24"/>
          <w:szCs w:val="24"/>
          <w:lang w:val="en-GB" w:bidi="ar-DZ"/>
        </w:rPr>
        <w:t xml:space="preserve">item </w:t>
      </w:r>
      <w:r w:rsidR="005D035C" w:rsidRPr="00D72602">
        <w:rPr>
          <w:rFonts w:ascii="Arial" w:hAnsi="Arial" w:cs="Arial"/>
          <w:sz w:val="24"/>
          <w:szCs w:val="24"/>
          <w:lang w:val="en-GB" w:bidi="ar-DZ"/>
        </w:rPr>
        <w:t>823</w:t>
      </w:r>
      <w:r w:rsidR="00FD4342" w:rsidRPr="00D72602">
        <w:rPr>
          <w:rFonts w:ascii="Arial" w:hAnsi="Arial" w:cs="Arial"/>
          <w:sz w:val="24"/>
          <w:szCs w:val="24"/>
          <w:lang w:val="en-GB" w:bidi="ar-DZ"/>
        </w:rPr>
        <w:t>)</w:t>
      </w:r>
      <w:r w:rsidR="00BA4A09" w:rsidRPr="00D72602">
        <w:rPr>
          <w:rFonts w:ascii="Arial" w:hAnsi="Arial" w:cs="Arial"/>
          <w:sz w:val="24"/>
          <w:szCs w:val="24"/>
          <w:lang w:val="en-GB" w:bidi="ar-DZ"/>
        </w:rPr>
        <w:t>,</w:t>
      </w:r>
      <w:r w:rsidR="00FD4342" w:rsidRPr="00D72602">
        <w:rPr>
          <w:rFonts w:ascii="Arial" w:hAnsi="Arial" w:cs="Arial"/>
          <w:sz w:val="24"/>
          <w:szCs w:val="24"/>
          <w:lang w:val="en-GB" w:bidi="ar-DZ"/>
        </w:rPr>
        <w:t xml:space="preserve"> </w:t>
      </w:r>
      <w:r w:rsidR="00557D25" w:rsidRPr="00D72602">
        <w:rPr>
          <w:rFonts w:ascii="Arial" w:hAnsi="Arial" w:cs="Arial"/>
          <w:sz w:val="24"/>
          <w:szCs w:val="24"/>
          <w:lang w:val="en-GB" w:bidi="ar-DZ"/>
        </w:rPr>
        <w:t xml:space="preserve">must </w:t>
      </w:r>
      <w:r w:rsidR="00FD4342" w:rsidRPr="00D72602">
        <w:rPr>
          <w:rFonts w:ascii="Arial" w:hAnsi="Arial" w:cs="Arial"/>
          <w:sz w:val="24"/>
          <w:szCs w:val="24"/>
          <w:lang w:val="en-GB" w:bidi="ar-DZ"/>
        </w:rPr>
        <w:t>reserve at least 33</w:t>
      </w:r>
      <w:r w:rsidR="00E07090" w:rsidRPr="00D72602">
        <w:rPr>
          <w:rFonts w:ascii="Arial" w:hAnsi="Arial" w:cs="Arial"/>
          <w:sz w:val="24"/>
          <w:szCs w:val="24"/>
          <w:lang w:val="en-GB" w:bidi="ar-DZ"/>
        </w:rPr>
        <w:t xml:space="preserve"> per cent</w:t>
      </w:r>
      <w:r w:rsidR="00FD4342" w:rsidRPr="00D72602">
        <w:rPr>
          <w:rFonts w:ascii="Arial" w:hAnsi="Arial" w:cs="Arial"/>
          <w:sz w:val="24"/>
          <w:szCs w:val="24"/>
          <w:lang w:val="en-GB" w:bidi="ar-DZ"/>
        </w:rPr>
        <w:t xml:space="preserve"> of their monthly transmission time </w:t>
      </w:r>
      <w:r w:rsidR="00557D25" w:rsidRPr="00D72602">
        <w:rPr>
          <w:rFonts w:ascii="Arial" w:hAnsi="Arial" w:cs="Arial"/>
          <w:sz w:val="24"/>
          <w:szCs w:val="24"/>
          <w:lang w:val="en-GB" w:bidi="ar-DZ"/>
        </w:rPr>
        <w:t>for</w:t>
      </w:r>
      <w:r w:rsidR="00FD4342" w:rsidRPr="00D72602">
        <w:rPr>
          <w:rFonts w:ascii="Arial" w:hAnsi="Arial" w:cs="Arial"/>
          <w:sz w:val="24"/>
          <w:szCs w:val="24"/>
          <w:lang w:val="en-GB" w:bidi="ar-DZ"/>
        </w:rPr>
        <w:t xml:space="preserve"> </w:t>
      </w:r>
      <w:r w:rsidR="00557D25" w:rsidRPr="00D72602">
        <w:rPr>
          <w:rFonts w:ascii="Arial" w:hAnsi="Arial" w:cs="Arial"/>
          <w:sz w:val="24"/>
          <w:szCs w:val="24"/>
          <w:lang w:val="en-GB" w:bidi="ar-DZ"/>
        </w:rPr>
        <w:t>lyrical</w:t>
      </w:r>
      <w:r w:rsidR="00FD4342" w:rsidRPr="00D72602">
        <w:rPr>
          <w:rFonts w:ascii="Arial" w:hAnsi="Arial" w:cs="Arial"/>
          <w:sz w:val="24"/>
          <w:szCs w:val="24"/>
          <w:lang w:val="en-GB" w:bidi="ar-DZ"/>
        </w:rPr>
        <w:t xml:space="preserve">-musical </w:t>
      </w:r>
      <w:r w:rsidR="00340B7D" w:rsidRPr="00D72602">
        <w:rPr>
          <w:rFonts w:ascii="Arial" w:hAnsi="Arial" w:cs="Arial"/>
          <w:sz w:val="24"/>
          <w:szCs w:val="24"/>
          <w:lang w:val="en-GB" w:bidi="ar-DZ"/>
        </w:rPr>
        <w:t>work</w:t>
      </w:r>
      <w:r w:rsidR="00FD4342" w:rsidRPr="00D72602">
        <w:rPr>
          <w:rFonts w:ascii="Arial" w:hAnsi="Arial" w:cs="Arial"/>
          <w:sz w:val="24"/>
          <w:szCs w:val="24"/>
          <w:lang w:val="en-GB" w:bidi="ar-DZ"/>
        </w:rPr>
        <w:t xml:space="preserve">s for </w:t>
      </w:r>
      <w:r w:rsidR="00340B7D" w:rsidRPr="00D72602">
        <w:rPr>
          <w:rFonts w:ascii="Arial" w:hAnsi="Arial" w:cs="Arial"/>
          <w:sz w:val="24"/>
          <w:szCs w:val="24"/>
          <w:lang w:val="en-GB" w:bidi="ar-DZ"/>
        </w:rPr>
        <w:t>work</w:t>
      </w:r>
      <w:r w:rsidR="00FD4342" w:rsidRPr="00D72602">
        <w:rPr>
          <w:rFonts w:ascii="Arial" w:hAnsi="Arial" w:cs="Arial"/>
          <w:sz w:val="24"/>
          <w:szCs w:val="24"/>
          <w:lang w:val="en-GB" w:bidi="ar-DZ"/>
        </w:rPr>
        <w:t>s performed in Polish, of which</w:t>
      </w:r>
      <w:r w:rsidR="004F5C9F" w:rsidRPr="00D72602">
        <w:rPr>
          <w:rFonts w:ascii="Arial" w:hAnsi="Arial" w:cs="Arial"/>
          <w:sz w:val="24"/>
          <w:szCs w:val="24"/>
          <w:lang w:val="en-GB" w:bidi="ar-DZ"/>
        </w:rPr>
        <w:t xml:space="preserve"> at least 60</w:t>
      </w:r>
      <w:r w:rsidR="00E07090" w:rsidRPr="00D72602">
        <w:rPr>
          <w:rFonts w:ascii="Arial" w:hAnsi="Arial" w:cs="Arial"/>
          <w:sz w:val="24"/>
          <w:szCs w:val="24"/>
          <w:lang w:val="en-GB" w:bidi="ar-DZ"/>
        </w:rPr>
        <w:t xml:space="preserve"> per cent</w:t>
      </w:r>
      <w:r w:rsidR="004F5C9F" w:rsidRPr="00D72602">
        <w:rPr>
          <w:rFonts w:ascii="Arial" w:hAnsi="Arial" w:cs="Arial"/>
          <w:sz w:val="24"/>
          <w:szCs w:val="24"/>
          <w:lang w:val="en-GB" w:bidi="ar-DZ"/>
        </w:rPr>
        <w:t xml:space="preserve"> </w:t>
      </w:r>
      <w:r w:rsidR="00557D25" w:rsidRPr="00D72602">
        <w:rPr>
          <w:rFonts w:ascii="Arial" w:hAnsi="Arial" w:cs="Arial"/>
          <w:sz w:val="24"/>
          <w:szCs w:val="24"/>
          <w:lang w:val="en-GB" w:bidi="ar-DZ"/>
        </w:rPr>
        <w:t xml:space="preserve">must be between </w:t>
      </w:r>
      <w:r w:rsidR="004F5C9F" w:rsidRPr="00D72602">
        <w:rPr>
          <w:rFonts w:ascii="Arial" w:hAnsi="Arial" w:cs="Arial"/>
          <w:sz w:val="24"/>
          <w:szCs w:val="24"/>
          <w:lang w:val="en-GB" w:bidi="ar-DZ"/>
        </w:rPr>
        <w:t xml:space="preserve">the hours </w:t>
      </w:r>
      <w:r w:rsidR="00557D25" w:rsidRPr="00D72602">
        <w:rPr>
          <w:rFonts w:ascii="Arial" w:hAnsi="Arial" w:cs="Arial"/>
          <w:sz w:val="24"/>
          <w:szCs w:val="24"/>
          <w:lang w:val="en-GB" w:bidi="ar-DZ"/>
        </w:rPr>
        <w:t>of</w:t>
      </w:r>
      <w:r w:rsidR="001936EF" w:rsidRPr="00D72602">
        <w:rPr>
          <w:rFonts w:ascii="Arial" w:hAnsi="Arial" w:cs="Arial"/>
          <w:sz w:val="24"/>
          <w:szCs w:val="24"/>
          <w:lang w:val="en-GB" w:bidi="ar-DZ"/>
        </w:rPr>
        <w:t xml:space="preserve"> </w:t>
      </w:r>
      <w:r w:rsidR="007119B1" w:rsidRPr="00D72602">
        <w:rPr>
          <w:rFonts w:ascii="Arial" w:hAnsi="Arial" w:cs="Arial"/>
          <w:sz w:val="24"/>
          <w:szCs w:val="24"/>
          <w:lang w:val="en-GB" w:bidi="ar-DZ"/>
        </w:rPr>
        <w:t>0</w:t>
      </w:r>
      <w:r w:rsidR="004F5C9F" w:rsidRPr="00D72602">
        <w:rPr>
          <w:rFonts w:ascii="Arial" w:hAnsi="Arial" w:cs="Arial"/>
          <w:sz w:val="24"/>
          <w:szCs w:val="24"/>
          <w:lang w:val="en-GB" w:bidi="ar-DZ"/>
        </w:rPr>
        <w:t>5</w:t>
      </w:r>
      <w:r w:rsidR="007119B1" w:rsidRPr="00D72602">
        <w:rPr>
          <w:rFonts w:ascii="Arial" w:hAnsi="Arial" w:cs="Arial"/>
          <w:sz w:val="24"/>
          <w:szCs w:val="24"/>
          <w:lang w:val="en-GB" w:bidi="ar-DZ"/>
        </w:rPr>
        <w:t>:00</w:t>
      </w:r>
      <w:r w:rsidR="00DD0C20" w:rsidRPr="00D72602">
        <w:rPr>
          <w:rFonts w:ascii="Arial" w:hAnsi="Arial" w:cs="Arial"/>
          <w:sz w:val="24"/>
          <w:szCs w:val="24"/>
          <w:lang w:val="en-GB" w:bidi="ar-DZ"/>
        </w:rPr>
        <w:t xml:space="preserve"> and 24</w:t>
      </w:r>
      <w:r w:rsidR="007119B1" w:rsidRPr="00D72602">
        <w:rPr>
          <w:rFonts w:ascii="Arial" w:hAnsi="Arial" w:cs="Arial"/>
          <w:sz w:val="24"/>
          <w:szCs w:val="24"/>
          <w:lang w:val="en-GB" w:bidi="ar-DZ"/>
        </w:rPr>
        <w:t>:00</w:t>
      </w:r>
      <w:r w:rsidR="004F5C9F" w:rsidRPr="00D72602">
        <w:rPr>
          <w:rFonts w:ascii="Arial" w:hAnsi="Arial" w:cs="Arial"/>
          <w:sz w:val="24"/>
          <w:szCs w:val="24"/>
          <w:lang w:val="en-GB" w:bidi="ar-DZ"/>
        </w:rPr>
        <w:t>.</w:t>
      </w:r>
    </w:p>
    <w:p w14:paraId="374089A0" w14:textId="77777777" w:rsidR="004F5C9F" w:rsidRPr="00D72602" w:rsidRDefault="004F5C9F" w:rsidP="00C10530">
      <w:pPr>
        <w:widowControl/>
        <w:suppressAutoHyphens/>
        <w:spacing w:after="60"/>
        <w:ind w:left="283" w:hanging="283"/>
        <w:jc w:val="both"/>
        <w:rPr>
          <w:rFonts w:ascii="Arial" w:hAnsi="Arial" w:cs="Arial"/>
          <w:sz w:val="24"/>
          <w:szCs w:val="24"/>
          <w:lang w:val="en-GB" w:bidi="ar-DZ"/>
        </w:rPr>
      </w:pPr>
      <w:r w:rsidRPr="00D72602">
        <w:rPr>
          <w:rFonts w:ascii="Arial" w:hAnsi="Arial" w:cs="Arial"/>
          <w:sz w:val="24"/>
          <w:szCs w:val="24"/>
          <w:lang w:val="en-GB" w:bidi="ar-DZ"/>
        </w:rPr>
        <w:lastRenderedPageBreak/>
        <w:t>2a.</w:t>
      </w:r>
      <w:r w:rsidR="00557D25" w:rsidRPr="00D72602">
        <w:rPr>
          <w:rFonts w:ascii="Arial" w:hAnsi="Arial" w:cs="Arial"/>
          <w:sz w:val="24"/>
          <w:szCs w:val="24"/>
          <w:lang w:val="en-GB" w:bidi="ar-DZ"/>
        </w:rPr>
        <w:t xml:space="preserve"> When </w:t>
      </w:r>
      <w:r w:rsidR="003B6064" w:rsidRPr="00D72602">
        <w:rPr>
          <w:rFonts w:ascii="Arial" w:hAnsi="Arial" w:cs="Arial"/>
          <w:sz w:val="24"/>
          <w:szCs w:val="24"/>
          <w:lang w:val="en-GB" w:bidi="ar-DZ"/>
        </w:rPr>
        <w:t>determin</w:t>
      </w:r>
      <w:r w:rsidR="00557D25" w:rsidRPr="00D72602">
        <w:rPr>
          <w:rFonts w:ascii="Arial" w:hAnsi="Arial" w:cs="Arial"/>
          <w:sz w:val="24"/>
          <w:szCs w:val="24"/>
          <w:lang w:val="en-GB" w:bidi="ar-DZ"/>
        </w:rPr>
        <w:t>ing</w:t>
      </w:r>
      <w:r w:rsidR="003B6064" w:rsidRPr="00D72602">
        <w:rPr>
          <w:rFonts w:ascii="Arial" w:hAnsi="Arial" w:cs="Arial"/>
          <w:sz w:val="24"/>
          <w:szCs w:val="24"/>
          <w:lang w:val="en-GB" w:bidi="ar-DZ"/>
        </w:rPr>
        <w:t xml:space="preserve"> </w:t>
      </w:r>
      <w:r w:rsidR="00557D25" w:rsidRPr="00D72602">
        <w:rPr>
          <w:rFonts w:ascii="Arial" w:hAnsi="Arial" w:cs="Arial"/>
          <w:sz w:val="24"/>
          <w:szCs w:val="24"/>
          <w:lang w:val="en-GB" w:bidi="ar-DZ"/>
        </w:rPr>
        <w:t xml:space="preserve">the </w:t>
      </w:r>
      <w:r w:rsidR="001A4759" w:rsidRPr="00D72602">
        <w:rPr>
          <w:rFonts w:ascii="Arial" w:hAnsi="Arial" w:cs="Arial"/>
          <w:sz w:val="24"/>
          <w:szCs w:val="24"/>
          <w:lang w:val="en-GB" w:bidi="ar-DZ"/>
        </w:rPr>
        <w:t xml:space="preserve">transmission time </w:t>
      </w:r>
      <w:r w:rsidR="00557D25" w:rsidRPr="00D72602">
        <w:rPr>
          <w:rFonts w:ascii="Arial" w:hAnsi="Arial" w:cs="Arial"/>
          <w:sz w:val="24"/>
          <w:szCs w:val="24"/>
          <w:lang w:val="en-GB" w:bidi="ar-DZ"/>
        </w:rPr>
        <w:t xml:space="preserve">between </w:t>
      </w:r>
      <w:r w:rsidR="001A4759" w:rsidRPr="00D72602">
        <w:rPr>
          <w:rFonts w:ascii="Arial" w:hAnsi="Arial" w:cs="Arial"/>
          <w:sz w:val="24"/>
          <w:szCs w:val="24"/>
          <w:lang w:val="en-GB" w:bidi="ar-DZ"/>
        </w:rPr>
        <w:t xml:space="preserve">the hours </w:t>
      </w:r>
      <w:r w:rsidR="00557D25" w:rsidRPr="00D72602">
        <w:rPr>
          <w:rFonts w:ascii="Arial" w:hAnsi="Arial" w:cs="Arial"/>
          <w:sz w:val="24"/>
          <w:szCs w:val="24"/>
          <w:lang w:val="en-GB" w:bidi="ar-DZ"/>
        </w:rPr>
        <w:t xml:space="preserve">of </w:t>
      </w:r>
      <w:r w:rsidR="007119B1" w:rsidRPr="00D72602">
        <w:rPr>
          <w:rFonts w:ascii="Arial" w:hAnsi="Arial" w:cs="Arial"/>
          <w:sz w:val="24"/>
          <w:szCs w:val="24"/>
          <w:lang w:val="en-GB" w:bidi="ar-DZ"/>
        </w:rPr>
        <w:t>0</w:t>
      </w:r>
      <w:r w:rsidR="001936EF" w:rsidRPr="00D72602">
        <w:rPr>
          <w:rFonts w:ascii="Arial" w:hAnsi="Arial" w:cs="Arial"/>
          <w:sz w:val="24"/>
          <w:szCs w:val="24"/>
          <w:lang w:val="en-GB" w:bidi="ar-DZ"/>
        </w:rPr>
        <w:t>5</w:t>
      </w:r>
      <w:r w:rsidR="007119B1" w:rsidRPr="00D72602">
        <w:rPr>
          <w:rFonts w:ascii="Arial" w:hAnsi="Arial" w:cs="Arial"/>
          <w:sz w:val="24"/>
          <w:szCs w:val="24"/>
          <w:lang w:val="en-GB" w:bidi="ar-DZ"/>
        </w:rPr>
        <w:t xml:space="preserve">:00 and </w:t>
      </w:r>
      <w:r w:rsidR="00DD0C20" w:rsidRPr="00D72602">
        <w:rPr>
          <w:rFonts w:ascii="Arial" w:hAnsi="Arial" w:cs="Arial"/>
          <w:sz w:val="24"/>
          <w:szCs w:val="24"/>
          <w:lang w:val="en-GB" w:bidi="ar-DZ"/>
        </w:rPr>
        <w:t>24</w:t>
      </w:r>
      <w:r w:rsidR="007119B1" w:rsidRPr="00D72602">
        <w:rPr>
          <w:rFonts w:ascii="Arial" w:hAnsi="Arial" w:cs="Arial"/>
          <w:sz w:val="24"/>
          <w:szCs w:val="24"/>
          <w:lang w:val="en-GB" w:bidi="ar-DZ"/>
        </w:rPr>
        <w:t>:00</w:t>
      </w:r>
      <w:r w:rsidR="001A4759" w:rsidRPr="00D72602">
        <w:rPr>
          <w:rFonts w:ascii="Arial" w:hAnsi="Arial" w:cs="Arial"/>
          <w:sz w:val="24"/>
          <w:szCs w:val="24"/>
          <w:lang w:val="en-GB" w:bidi="ar-DZ"/>
        </w:rPr>
        <w:t xml:space="preserve">, </w:t>
      </w:r>
      <w:r w:rsidR="00557D25" w:rsidRPr="00D72602">
        <w:rPr>
          <w:rFonts w:ascii="Arial" w:hAnsi="Arial" w:cs="Arial"/>
          <w:sz w:val="24"/>
          <w:szCs w:val="24"/>
          <w:lang w:val="en-GB" w:bidi="ar-DZ"/>
        </w:rPr>
        <w:t xml:space="preserve">as </w:t>
      </w:r>
      <w:r w:rsidR="001A4759" w:rsidRPr="00D72602">
        <w:rPr>
          <w:rFonts w:ascii="Arial" w:hAnsi="Arial" w:cs="Arial"/>
          <w:sz w:val="24"/>
          <w:szCs w:val="24"/>
          <w:lang w:val="en-GB" w:bidi="ar-DZ"/>
        </w:rPr>
        <w:t xml:space="preserve">referred to in paragraph 2, </w:t>
      </w:r>
      <w:r w:rsidR="003B6064" w:rsidRPr="00D72602">
        <w:rPr>
          <w:rFonts w:ascii="Arial" w:hAnsi="Arial" w:cs="Arial"/>
          <w:sz w:val="24"/>
          <w:szCs w:val="24"/>
          <w:lang w:val="en-GB" w:bidi="ar-DZ"/>
        </w:rPr>
        <w:t xml:space="preserve">the transmission time of </w:t>
      </w:r>
      <w:r w:rsidR="001A4759" w:rsidRPr="00D72602">
        <w:rPr>
          <w:rFonts w:ascii="Arial" w:hAnsi="Arial" w:cs="Arial"/>
          <w:sz w:val="24"/>
          <w:szCs w:val="24"/>
          <w:lang w:val="en-GB" w:bidi="ar-DZ"/>
        </w:rPr>
        <w:t xml:space="preserve">a </w:t>
      </w:r>
      <w:r w:rsidR="00557D25" w:rsidRPr="00D72602">
        <w:rPr>
          <w:rFonts w:ascii="Arial" w:hAnsi="Arial" w:cs="Arial"/>
          <w:sz w:val="24"/>
          <w:szCs w:val="24"/>
          <w:lang w:val="en-GB" w:bidi="ar-DZ"/>
        </w:rPr>
        <w:t>lyrical</w:t>
      </w:r>
      <w:r w:rsidR="001A4759" w:rsidRPr="00D72602">
        <w:rPr>
          <w:rFonts w:ascii="Arial" w:hAnsi="Arial" w:cs="Arial"/>
          <w:sz w:val="24"/>
          <w:szCs w:val="24"/>
          <w:lang w:val="en-GB" w:bidi="ar-DZ"/>
        </w:rPr>
        <w:t xml:space="preserve">-musical </w:t>
      </w:r>
      <w:r w:rsidR="00340B7D" w:rsidRPr="00D72602">
        <w:rPr>
          <w:rFonts w:ascii="Arial" w:hAnsi="Arial" w:cs="Arial"/>
          <w:sz w:val="24"/>
          <w:szCs w:val="24"/>
          <w:lang w:val="en-GB" w:bidi="ar-DZ"/>
        </w:rPr>
        <w:t>work</w:t>
      </w:r>
      <w:r w:rsidR="001A4759" w:rsidRPr="00D72602">
        <w:rPr>
          <w:rFonts w:ascii="Arial" w:hAnsi="Arial" w:cs="Arial"/>
          <w:sz w:val="24"/>
          <w:szCs w:val="24"/>
          <w:lang w:val="en-GB" w:bidi="ar-DZ"/>
        </w:rPr>
        <w:t xml:space="preserve"> </w:t>
      </w:r>
      <w:r w:rsidR="00390B47" w:rsidRPr="00D72602">
        <w:rPr>
          <w:rFonts w:ascii="Arial" w:hAnsi="Arial" w:cs="Arial"/>
          <w:sz w:val="24"/>
          <w:szCs w:val="24"/>
          <w:lang w:val="en-GB" w:bidi="ar-DZ"/>
        </w:rPr>
        <w:t>performed in Polish by a debutant</w:t>
      </w:r>
      <w:r w:rsidR="00557D25" w:rsidRPr="00D72602">
        <w:rPr>
          <w:rFonts w:ascii="Arial" w:hAnsi="Arial" w:cs="Arial"/>
          <w:sz w:val="24"/>
          <w:szCs w:val="24"/>
          <w:lang w:val="en-GB" w:bidi="ar-DZ"/>
        </w:rPr>
        <w:t xml:space="preserve"> and</w:t>
      </w:r>
      <w:r w:rsidR="003B6064" w:rsidRPr="00D72602">
        <w:rPr>
          <w:rFonts w:ascii="Arial" w:hAnsi="Arial" w:cs="Arial"/>
          <w:sz w:val="24"/>
          <w:szCs w:val="24"/>
          <w:lang w:val="en-GB" w:bidi="ar-DZ"/>
        </w:rPr>
        <w:t xml:space="preserve"> broadcast during these hours </w:t>
      </w:r>
      <w:r w:rsidR="00557D25" w:rsidRPr="00D72602">
        <w:rPr>
          <w:rFonts w:ascii="Arial" w:hAnsi="Arial" w:cs="Arial"/>
          <w:sz w:val="24"/>
          <w:szCs w:val="24"/>
          <w:lang w:val="en-GB" w:bidi="ar-DZ"/>
        </w:rPr>
        <w:t xml:space="preserve">will </w:t>
      </w:r>
      <w:r w:rsidR="003F38E0" w:rsidRPr="00D72602">
        <w:rPr>
          <w:rFonts w:ascii="Arial" w:hAnsi="Arial" w:cs="Arial"/>
          <w:sz w:val="24"/>
          <w:szCs w:val="24"/>
          <w:lang w:val="en-GB" w:bidi="ar-DZ"/>
        </w:rPr>
        <w:t xml:space="preserve">count as </w:t>
      </w:r>
      <w:r w:rsidR="00390B47" w:rsidRPr="00D72602">
        <w:rPr>
          <w:rFonts w:ascii="Arial" w:hAnsi="Arial" w:cs="Arial"/>
          <w:sz w:val="24"/>
          <w:szCs w:val="24"/>
          <w:lang w:val="en-GB" w:bidi="ar-DZ"/>
        </w:rPr>
        <w:t>200</w:t>
      </w:r>
      <w:r w:rsidR="00E07090" w:rsidRPr="00D72602">
        <w:rPr>
          <w:rFonts w:ascii="Arial" w:hAnsi="Arial" w:cs="Arial"/>
          <w:sz w:val="24"/>
          <w:szCs w:val="24"/>
          <w:lang w:val="en-GB" w:bidi="ar-DZ"/>
        </w:rPr>
        <w:t xml:space="preserve"> per cent</w:t>
      </w:r>
      <w:r w:rsidR="00390B47" w:rsidRPr="00D72602">
        <w:rPr>
          <w:rFonts w:ascii="Arial" w:hAnsi="Arial" w:cs="Arial"/>
          <w:sz w:val="24"/>
          <w:szCs w:val="24"/>
          <w:lang w:val="en-GB" w:bidi="ar-DZ"/>
        </w:rPr>
        <w:t xml:space="preserve"> of the transmission time of the </w:t>
      </w:r>
      <w:r w:rsidR="00340B7D" w:rsidRPr="00D72602">
        <w:rPr>
          <w:rFonts w:ascii="Arial" w:hAnsi="Arial" w:cs="Arial"/>
          <w:sz w:val="24"/>
          <w:szCs w:val="24"/>
          <w:lang w:val="en-GB" w:bidi="ar-DZ"/>
        </w:rPr>
        <w:t>work</w:t>
      </w:r>
      <w:r w:rsidR="00390B47" w:rsidRPr="00D72602">
        <w:rPr>
          <w:rFonts w:ascii="Arial" w:hAnsi="Arial" w:cs="Arial"/>
          <w:sz w:val="24"/>
          <w:szCs w:val="24"/>
          <w:lang w:val="en-GB" w:bidi="ar-DZ"/>
        </w:rPr>
        <w:t>.</w:t>
      </w:r>
    </w:p>
    <w:p w14:paraId="41EC7FA3" w14:textId="77777777" w:rsidR="003F38E0" w:rsidRPr="00D72602" w:rsidRDefault="003F38E0" w:rsidP="00C10530">
      <w:pPr>
        <w:widowControl/>
        <w:suppressAutoHyphens/>
        <w:spacing w:after="60"/>
        <w:ind w:left="283" w:hanging="283"/>
        <w:jc w:val="both"/>
        <w:rPr>
          <w:rFonts w:ascii="Arial" w:hAnsi="Arial" w:cs="Arial"/>
          <w:sz w:val="24"/>
          <w:szCs w:val="24"/>
          <w:lang w:val="en-GB" w:bidi="ar-DZ"/>
        </w:rPr>
      </w:pPr>
      <w:r w:rsidRPr="00D72602">
        <w:rPr>
          <w:rFonts w:ascii="Arial" w:hAnsi="Arial" w:cs="Arial"/>
          <w:sz w:val="24"/>
          <w:szCs w:val="24"/>
          <w:lang w:val="en-GB" w:bidi="ar-DZ"/>
        </w:rPr>
        <w:t xml:space="preserve">2b. A </w:t>
      </w:r>
      <w:r w:rsidR="00340B7D" w:rsidRPr="00D72602">
        <w:rPr>
          <w:rFonts w:ascii="Arial" w:hAnsi="Arial" w:cs="Arial"/>
          <w:sz w:val="24"/>
          <w:szCs w:val="24"/>
          <w:lang w:val="en-GB" w:bidi="ar-DZ"/>
        </w:rPr>
        <w:t>work</w:t>
      </w:r>
      <w:r w:rsidRPr="00D72602">
        <w:rPr>
          <w:rFonts w:ascii="Arial" w:hAnsi="Arial" w:cs="Arial"/>
          <w:sz w:val="24"/>
          <w:szCs w:val="24"/>
          <w:lang w:val="en-GB" w:bidi="ar-DZ"/>
        </w:rPr>
        <w:t xml:space="preserve"> performed by a debutant </w:t>
      </w:r>
      <w:r w:rsidR="00557D25"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be deemed to mean a </w:t>
      </w:r>
      <w:r w:rsidR="00557D25" w:rsidRPr="00D72602">
        <w:rPr>
          <w:rFonts w:ascii="Arial" w:hAnsi="Arial" w:cs="Arial"/>
          <w:sz w:val="24"/>
          <w:szCs w:val="24"/>
          <w:lang w:val="en-GB" w:bidi="ar-DZ"/>
        </w:rPr>
        <w:t>lyrical</w:t>
      </w:r>
      <w:r w:rsidRPr="00D72602">
        <w:rPr>
          <w:rFonts w:ascii="Arial" w:hAnsi="Arial" w:cs="Arial"/>
          <w:sz w:val="24"/>
          <w:szCs w:val="24"/>
          <w:lang w:val="en-GB" w:bidi="ar-DZ"/>
        </w:rPr>
        <w:t xml:space="preserve">-musical </w:t>
      </w:r>
      <w:r w:rsidR="00340B7D" w:rsidRPr="00D72602">
        <w:rPr>
          <w:rFonts w:ascii="Arial" w:hAnsi="Arial" w:cs="Arial"/>
          <w:sz w:val="24"/>
          <w:szCs w:val="24"/>
          <w:lang w:val="en-GB" w:bidi="ar-DZ"/>
        </w:rPr>
        <w:t>work</w:t>
      </w:r>
      <w:r w:rsidRPr="00D72602">
        <w:rPr>
          <w:rFonts w:ascii="Arial" w:hAnsi="Arial" w:cs="Arial"/>
          <w:sz w:val="24"/>
          <w:szCs w:val="24"/>
          <w:lang w:val="en-GB" w:bidi="ar-DZ"/>
        </w:rPr>
        <w:t xml:space="preserve"> performed in Polish</w:t>
      </w:r>
      <w:r w:rsidR="009B1C27" w:rsidRPr="00D72602">
        <w:rPr>
          <w:rFonts w:ascii="Arial" w:hAnsi="Arial" w:cs="Arial"/>
          <w:sz w:val="24"/>
          <w:szCs w:val="24"/>
          <w:lang w:val="en-GB" w:bidi="ar-DZ"/>
        </w:rPr>
        <w:t xml:space="preserve"> </w:t>
      </w:r>
      <w:r w:rsidR="00557D25" w:rsidRPr="00D72602">
        <w:rPr>
          <w:rFonts w:ascii="Arial" w:hAnsi="Arial" w:cs="Arial"/>
          <w:sz w:val="24"/>
          <w:szCs w:val="24"/>
          <w:lang w:val="en-GB" w:bidi="ar-DZ"/>
        </w:rPr>
        <w:t>and</w:t>
      </w:r>
      <w:r w:rsidR="009B1C27" w:rsidRPr="00D72602">
        <w:rPr>
          <w:rFonts w:ascii="Arial" w:hAnsi="Arial" w:cs="Arial"/>
          <w:sz w:val="24"/>
          <w:szCs w:val="24"/>
          <w:lang w:val="en-GB" w:bidi="ar-DZ"/>
        </w:rPr>
        <w:t xml:space="preserve"> </w:t>
      </w:r>
      <w:r w:rsidRPr="00D72602">
        <w:rPr>
          <w:rFonts w:ascii="Arial" w:hAnsi="Arial" w:cs="Arial"/>
          <w:sz w:val="24"/>
          <w:szCs w:val="24"/>
          <w:lang w:val="en-GB" w:bidi="ar-DZ"/>
        </w:rPr>
        <w:t>transmitted in a radio programme service in a given settlement period</w:t>
      </w:r>
      <w:r w:rsidR="00EB6372" w:rsidRPr="00D72602">
        <w:rPr>
          <w:rFonts w:ascii="Arial" w:hAnsi="Arial" w:cs="Arial"/>
          <w:sz w:val="24"/>
          <w:szCs w:val="24"/>
          <w:lang w:val="en-GB" w:bidi="ar-DZ"/>
        </w:rPr>
        <w:t>,</w:t>
      </w:r>
      <w:r w:rsidRPr="00D72602">
        <w:rPr>
          <w:rFonts w:ascii="Arial" w:hAnsi="Arial" w:cs="Arial"/>
          <w:sz w:val="24"/>
          <w:szCs w:val="24"/>
          <w:lang w:val="en-GB" w:bidi="ar-DZ"/>
        </w:rPr>
        <w:t xml:space="preserve"> </w:t>
      </w:r>
      <w:r w:rsidR="00557D25" w:rsidRPr="00D72602">
        <w:rPr>
          <w:rFonts w:ascii="Arial" w:hAnsi="Arial" w:cs="Arial"/>
          <w:sz w:val="24"/>
          <w:szCs w:val="24"/>
          <w:lang w:val="en-GB" w:bidi="ar-DZ"/>
        </w:rPr>
        <w:t>where</w:t>
      </w:r>
      <w:r w:rsidRPr="00D72602">
        <w:rPr>
          <w:rFonts w:ascii="Arial" w:hAnsi="Arial" w:cs="Arial"/>
          <w:sz w:val="24"/>
          <w:szCs w:val="24"/>
          <w:lang w:val="en-GB" w:bidi="ar-DZ"/>
        </w:rPr>
        <w:t xml:space="preserve"> </w:t>
      </w:r>
      <w:r w:rsidR="00B54BBE" w:rsidRPr="00D72602">
        <w:rPr>
          <w:rFonts w:ascii="Arial" w:hAnsi="Arial" w:cs="Arial"/>
          <w:sz w:val="24"/>
          <w:szCs w:val="24"/>
          <w:lang w:val="en-GB" w:bidi="ar-DZ"/>
        </w:rPr>
        <w:t xml:space="preserve">less than 18 months has passed since </w:t>
      </w:r>
      <w:r w:rsidRPr="00D72602">
        <w:rPr>
          <w:rFonts w:ascii="Arial" w:hAnsi="Arial" w:cs="Arial"/>
          <w:sz w:val="24"/>
          <w:szCs w:val="24"/>
          <w:lang w:val="en-GB" w:bidi="ar-DZ"/>
        </w:rPr>
        <w:t xml:space="preserve">the date of </w:t>
      </w:r>
      <w:r w:rsidR="00B54BBE" w:rsidRPr="00D72602">
        <w:rPr>
          <w:rFonts w:ascii="Arial" w:hAnsi="Arial" w:cs="Arial"/>
          <w:sz w:val="24"/>
          <w:szCs w:val="24"/>
          <w:lang w:val="en-GB" w:bidi="ar-DZ"/>
        </w:rPr>
        <w:t xml:space="preserve">the </w:t>
      </w:r>
      <w:r w:rsidRPr="00D72602">
        <w:rPr>
          <w:rFonts w:ascii="Arial" w:hAnsi="Arial" w:cs="Arial"/>
          <w:sz w:val="24"/>
          <w:szCs w:val="24"/>
          <w:lang w:val="en-GB" w:bidi="ar-DZ"/>
        </w:rPr>
        <w:t>first transmission</w:t>
      </w:r>
      <w:r w:rsidR="00226629" w:rsidRPr="00D72602">
        <w:rPr>
          <w:rFonts w:ascii="Arial" w:hAnsi="Arial" w:cs="Arial"/>
          <w:sz w:val="24"/>
          <w:szCs w:val="24"/>
          <w:lang w:val="en-GB" w:bidi="ar-DZ"/>
        </w:rPr>
        <w:t xml:space="preserve">, with the </w:t>
      </w:r>
      <w:r w:rsidR="00A37C0C" w:rsidRPr="00D72602">
        <w:rPr>
          <w:rFonts w:ascii="Arial" w:hAnsi="Arial" w:cs="Arial"/>
          <w:sz w:val="24"/>
          <w:szCs w:val="24"/>
          <w:lang w:val="en-GB" w:bidi="ar-DZ"/>
        </w:rPr>
        <w:t xml:space="preserve">reservation that </w:t>
      </w:r>
      <w:r w:rsidR="00226629" w:rsidRPr="00D72602">
        <w:rPr>
          <w:rFonts w:ascii="Arial" w:hAnsi="Arial" w:cs="Arial"/>
          <w:sz w:val="24"/>
          <w:szCs w:val="24"/>
          <w:lang w:val="en-GB" w:bidi="ar-DZ"/>
        </w:rPr>
        <w:t xml:space="preserve">a debutant </w:t>
      </w:r>
      <w:r w:rsidR="00B54BBE" w:rsidRPr="00D72602">
        <w:rPr>
          <w:rFonts w:ascii="Arial" w:hAnsi="Arial" w:cs="Arial"/>
          <w:sz w:val="24"/>
          <w:szCs w:val="24"/>
          <w:lang w:val="en-GB" w:bidi="ar-DZ"/>
        </w:rPr>
        <w:t>wi</w:t>
      </w:r>
      <w:r w:rsidR="00226629" w:rsidRPr="00D72602">
        <w:rPr>
          <w:rFonts w:ascii="Arial" w:hAnsi="Arial" w:cs="Arial"/>
          <w:sz w:val="24"/>
          <w:szCs w:val="24"/>
          <w:lang w:val="en-GB" w:bidi="ar-DZ"/>
        </w:rPr>
        <w:t xml:space="preserve">ll be deemed to </w:t>
      </w:r>
      <w:r w:rsidR="005A43A2" w:rsidRPr="00D72602">
        <w:rPr>
          <w:rFonts w:ascii="Arial" w:hAnsi="Arial" w:cs="Arial"/>
          <w:sz w:val="24"/>
          <w:szCs w:val="24"/>
          <w:lang w:val="en-GB" w:bidi="ar-DZ"/>
        </w:rPr>
        <w:t xml:space="preserve">mean </w:t>
      </w:r>
      <w:r w:rsidR="00226629" w:rsidRPr="00D72602">
        <w:rPr>
          <w:rFonts w:ascii="Arial" w:hAnsi="Arial" w:cs="Arial"/>
          <w:sz w:val="24"/>
          <w:szCs w:val="24"/>
          <w:lang w:val="en-GB" w:bidi="ar-DZ"/>
        </w:rPr>
        <w:t xml:space="preserve">exclusively an artist or a music band that </w:t>
      </w:r>
      <w:r w:rsidR="005A43A2" w:rsidRPr="00D72602">
        <w:rPr>
          <w:rFonts w:ascii="Arial" w:hAnsi="Arial" w:cs="Arial"/>
          <w:sz w:val="24"/>
          <w:szCs w:val="24"/>
          <w:lang w:val="en-GB" w:bidi="ar-DZ"/>
        </w:rPr>
        <w:t>released</w:t>
      </w:r>
      <w:r w:rsidR="00226629" w:rsidRPr="00D72602">
        <w:rPr>
          <w:rFonts w:ascii="Arial" w:hAnsi="Arial" w:cs="Arial"/>
          <w:sz w:val="24"/>
          <w:szCs w:val="24"/>
          <w:lang w:val="en-GB" w:bidi="ar-DZ"/>
        </w:rPr>
        <w:t xml:space="preserve"> an album with </w:t>
      </w:r>
      <w:r w:rsidR="00B54BBE" w:rsidRPr="00D72602">
        <w:rPr>
          <w:rFonts w:ascii="Arial" w:hAnsi="Arial" w:cs="Arial"/>
          <w:sz w:val="24"/>
          <w:szCs w:val="24"/>
          <w:lang w:val="en-GB" w:bidi="ar-DZ"/>
        </w:rPr>
        <w:t>lyrical</w:t>
      </w:r>
      <w:r w:rsidR="00226629" w:rsidRPr="00D72602">
        <w:rPr>
          <w:rFonts w:ascii="Arial" w:hAnsi="Arial" w:cs="Arial"/>
          <w:sz w:val="24"/>
          <w:szCs w:val="24"/>
          <w:lang w:val="en-GB" w:bidi="ar-DZ"/>
        </w:rPr>
        <w:t xml:space="preserve">-musical </w:t>
      </w:r>
      <w:r w:rsidR="00340B7D" w:rsidRPr="00D72602">
        <w:rPr>
          <w:rFonts w:ascii="Arial" w:hAnsi="Arial" w:cs="Arial"/>
          <w:sz w:val="24"/>
          <w:szCs w:val="24"/>
          <w:lang w:val="en-GB" w:bidi="ar-DZ"/>
        </w:rPr>
        <w:t>work</w:t>
      </w:r>
      <w:r w:rsidR="00226629" w:rsidRPr="00D72602">
        <w:rPr>
          <w:rFonts w:ascii="Arial" w:hAnsi="Arial" w:cs="Arial"/>
          <w:sz w:val="24"/>
          <w:szCs w:val="24"/>
          <w:lang w:val="en-GB" w:bidi="ar-DZ"/>
        </w:rPr>
        <w:t>s</w:t>
      </w:r>
      <w:r w:rsidR="00B54BBE" w:rsidRPr="00D72602">
        <w:rPr>
          <w:rFonts w:ascii="Arial" w:hAnsi="Arial" w:cs="Arial"/>
          <w:sz w:val="24"/>
          <w:szCs w:val="24"/>
          <w:lang w:val="en-GB" w:bidi="ar-DZ"/>
        </w:rPr>
        <w:t>,</w:t>
      </w:r>
      <w:r w:rsidR="00226629" w:rsidRPr="00D72602">
        <w:rPr>
          <w:rFonts w:ascii="Arial" w:hAnsi="Arial" w:cs="Arial"/>
          <w:sz w:val="24"/>
          <w:szCs w:val="24"/>
          <w:lang w:val="en-GB" w:bidi="ar-DZ"/>
        </w:rPr>
        <w:t xml:space="preserve"> or a single recording of a </w:t>
      </w:r>
      <w:r w:rsidR="00B54BBE" w:rsidRPr="00D72602">
        <w:rPr>
          <w:rFonts w:ascii="Arial" w:hAnsi="Arial" w:cs="Arial"/>
          <w:sz w:val="24"/>
          <w:szCs w:val="24"/>
          <w:lang w:val="en-GB" w:bidi="ar-DZ"/>
        </w:rPr>
        <w:t>lyrical</w:t>
      </w:r>
      <w:r w:rsidR="00226629" w:rsidRPr="00D72602">
        <w:rPr>
          <w:rFonts w:ascii="Arial" w:hAnsi="Arial" w:cs="Arial"/>
          <w:sz w:val="24"/>
          <w:szCs w:val="24"/>
          <w:lang w:val="en-GB" w:bidi="ar-DZ"/>
        </w:rPr>
        <w:t xml:space="preserve">-musical </w:t>
      </w:r>
      <w:r w:rsidR="00340B7D" w:rsidRPr="00D72602">
        <w:rPr>
          <w:rFonts w:ascii="Arial" w:hAnsi="Arial" w:cs="Arial"/>
          <w:sz w:val="24"/>
          <w:szCs w:val="24"/>
          <w:lang w:val="en-GB" w:bidi="ar-DZ"/>
        </w:rPr>
        <w:t>work</w:t>
      </w:r>
      <w:r w:rsidR="00B54BBE" w:rsidRPr="00D72602">
        <w:rPr>
          <w:rFonts w:ascii="Arial" w:hAnsi="Arial" w:cs="Arial"/>
          <w:sz w:val="24"/>
          <w:szCs w:val="24"/>
          <w:lang w:val="en-GB" w:bidi="ar-DZ"/>
        </w:rPr>
        <w:t xml:space="preserve"> for the first time during the above 18-month period</w:t>
      </w:r>
      <w:r w:rsidR="00226629" w:rsidRPr="00D72602">
        <w:rPr>
          <w:rFonts w:ascii="Arial" w:hAnsi="Arial" w:cs="Arial"/>
          <w:sz w:val="24"/>
          <w:szCs w:val="24"/>
          <w:lang w:val="en-GB" w:bidi="ar-DZ"/>
        </w:rPr>
        <w:t>.</w:t>
      </w:r>
      <w:r w:rsidRPr="00D72602">
        <w:rPr>
          <w:rFonts w:ascii="Arial" w:hAnsi="Arial" w:cs="Arial"/>
          <w:sz w:val="24"/>
          <w:szCs w:val="24"/>
          <w:lang w:val="en-GB" w:bidi="ar-DZ"/>
        </w:rPr>
        <w:t xml:space="preserve"> </w:t>
      </w:r>
    </w:p>
    <w:p w14:paraId="28E9791E" w14:textId="77777777" w:rsidR="00E2722A" w:rsidRPr="00D72602" w:rsidRDefault="00E2722A" w:rsidP="00C10530">
      <w:pPr>
        <w:widowControl/>
        <w:numPr>
          <w:ilvl w:val="0"/>
          <w:numId w:val="58"/>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Television broadcasters </w:t>
      </w:r>
      <w:r w:rsidR="00DF1788" w:rsidRPr="00D72602">
        <w:rPr>
          <w:rFonts w:ascii="Arial" w:hAnsi="Arial" w:cs="Arial"/>
          <w:sz w:val="24"/>
          <w:szCs w:val="24"/>
          <w:lang w:val="en-GB" w:bidi="ar-DZ"/>
        </w:rPr>
        <w:t xml:space="preserve">must </w:t>
      </w:r>
      <w:r w:rsidRPr="00D72602">
        <w:rPr>
          <w:rFonts w:ascii="Arial" w:hAnsi="Arial" w:cs="Arial"/>
          <w:sz w:val="24"/>
          <w:szCs w:val="24"/>
          <w:lang w:val="en-GB" w:bidi="ar-DZ"/>
        </w:rPr>
        <w:t>reserve more than 50</w:t>
      </w:r>
      <w:r w:rsidR="00E07090" w:rsidRPr="00D72602">
        <w:rPr>
          <w:rFonts w:ascii="Arial" w:hAnsi="Arial" w:cs="Arial"/>
          <w:sz w:val="24"/>
          <w:szCs w:val="24"/>
          <w:lang w:val="en-GB" w:bidi="ar-DZ"/>
        </w:rPr>
        <w:t xml:space="preserve"> per cent</w:t>
      </w:r>
      <w:r w:rsidRPr="00D72602">
        <w:rPr>
          <w:rFonts w:ascii="Arial" w:hAnsi="Arial" w:cs="Arial"/>
          <w:sz w:val="24"/>
          <w:szCs w:val="24"/>
          <w:lang w:val="en-GB" w:bidi="ar-DZ"/>
        </w:rPr>
        <w:t xml:space="preserve"> of their quarterly transmission time for European works, excluding news, advertising, teleshopping, sports events, teletext services and game</w:t>
      </w:r>
      <w:r w:rsidR="00DF1788" w:rsidRPr="00D72602">
        <w:rPr>
          <w:rFonts w:ascii="Arial" w:hAnsi="Arial" w:cs="Arial"/>
          <w:sz w:val="24"/>
          <w:szCs w:val="24"/>
          <w:lang w:val="en-GB" w:bidi="ar-DZ"/>
        </w:rPr>
        <w:t xml:space="preserve"> show</w:t>
      </w:r>
      <w:r w:rsidRPr="00D72602">
        <w:rPr>
          <w:rFonts w:ascii="Arial" w:hAnsi="Arial" w:cs="Arial"/>
          <w:sz w:val="24"/>
          <w:szCs w:val="24"/>
          <w:lang w:val="en-GB" w:bidi="ar-DZ"/>
        </w:rPr>
        <w:t>s.</w:t>
      </w:r>
    </w:p>
    <w:p w14:paraId="1FD832C4" w14:textId="77777777" w:rsidR="006D2A23" w:rsidRPr="00D72602" w:rsidRDefault="00C10530" w:rsidP="00C10530">
      <w:pPr>
        <w:widowControl/>
        <w:suppressAutoHyphens/>
        <w:spacing w:after="60"/>
        <w:ind w:left="283" w:hanging="283"/>
        <w:jc w:val="both"/>
        <w:rPr>
          <w:rFonts w:ascii="Arial" w:hAnsi="Arial" w:cs="Arial"/>
          <w:sz w:val="24"/>
          <w:szCs w:val="24"/>
          <w:lang w:val="en-GB" w:bidi="ar-DZ"/>
        </w:rPr>
      </w:pPr>
      <w:r w:rsidRPr="00D72602">
        <w:rPr>
          <w:rFonts w:ascii="Arial" w:hAnsi="Arial" w:cs="Arial"/>
          <w:sz w:val="24"/>
          <w:szCs w:val="24"/>
          <w:lang w:val="en-GB" w:bidi="ar-DZ"/>
        </w:rPr>
        <w:t>3a.</w:t>
      </w:r>
      <w:r w:rsidR="00DF1788" w:rsidRPr="00D72602">
        <w:rPr>
          <w:rFonts w:ascii="Arial" w:hAnsi="Arial" w:cs="Arial"/>
          <w:sz w:val="24"/>
          <w:szCs w:val="24"/>
          <w:lang w:val="en-GB" w:bidi="ar-DZ"/>
        </w:rPr>
        <w:t xml:space="preserve"> At the </w:t>
      </w:r>
      <w:r w:rsidRPr="00D72602">
        <w:rPr>
          <w:rFonts w:ascii="Arial" w:hAnsi="Arial" w:cs="Arial"/>
          <w:sz w:val="24"/>
          <w:szCs w:val="24"/>
          <w:lang w:val="en-GB" w:bidi="ar-DZ"/>
        </w:rPr>
        <w:t xml:space="preserve">request of </w:t>
      </w:r>
      <w:r w:rsidR="006D2A23" w:rsidRPr="00D72602">
        <w:rPr>
          <w:rFonts w:ascii="Arial" w:hAnsi="Arial" w:cs="Arial"/>
          <w:sz w:val="24"/>
          <w:szCs w:val="24"/>
          <w:lang w:val="en-GB" w:bidi="ar-DZ"/>
        </w:rPr>
        <w:t xml:space="preserve">a broadcaster of a programme service transmitted exclusively in </w:t>
      </w:r>
      <w:r w:rsidR="00394985" w:rsidRPr="00D72602">
        <w:rPr>
          <w:rFonts w:ascii="Arial" w:hAnsi="Arial" w:cs="Arial"/>
          <w:sz w:val="24"/>
          <w:szCs w:val="24"/>
          <w:lang w:val="en-GB" w:bidi="ar-DZ"/>
        </w:rPr>
        <w:t xml:space="preserve">an </w:t>
      </w:r>
      <w:r w:rsidR="006D2A23" w:rsidRPr="00D72602">
        <w:rPr>
          <w:rFonts w:ascii="Arial" w:hAnsi="Arial" w:cs="Arial"/>
          <w:sz w:val="24"/>
          <w:szCs w:val="24"/>
          <w:lang w:val="en-GB" w:bidi="ar-DZ"/>
        </w:rPr>
        <w:t>information and communication technology system, the Chairman of the National Council may</w:t>
      </w:r>
      <w:r w:rsidR="00DF1788" w:rsidRPr="00D72602">
        <w:rPr>
          <w:rFonts w:ascii="Arial" w:hAnsi="Arial" w:cs="Arial"/>
          <w:sz w:val="24"/>
          <w:szCs w:val="24"/>
          <w:lang w:val="en-GB" w:bidi="ar-DZ"/>
        </w:rPr>
        <w:t xml:space="preserve"> issue</w:t>
      </w:r>
      <w:r w:rsidR="006D2A23" w:rsidRPr="00D72602">
        <w:rPr>
          <w:rFonts w:ascii="Arial" w:hAnsi="Arial" w:cs="Arial"/>
          <w:sz w:val="24"/>
          <w:szCs w:val="24"/>
          <w:lang w:val="en-GB" w:bidi="ar-DZ"/>
        </w:rPr>
        <w:t xml:space="preserve"> a decision determin</w:t>
      </w:r>
      <w:r w:rsidR="00DF1788" w:rsidRPr="00D72602">
        <w:rPr>
          <w:rFonts w:ascii="Arial" w:hAnsi="Arial" w:cs="Arial"/>
          <w:sz w:val="24"/>
          <w:szCs w:val="24"/>
          <w:lang w:val="en-GB" w:bidi="ar-DZ"/>
        </w:rPr>
        <w:t>ing</w:t>
      </w:r>
      <w:r w:rsidR="006D2A23" w:rsidRPr="00D72602">
        <w:rPr>
          <w:rFonts w:ascii="Arial" w:hAnsi="Arial" w:cs="Arial"/>
          <w:sz w:val="24"/>
          <w:szCs w:val="24"/>
          <w:lang w:val="en-GB" w:bidi="ar-DZ"/>
        </w:rPr>
        <w:t xml:space="preserve"> a lower share of programmes referred to in paragraphs 1 and 3 in a television programme service</w:t>
      </w:r>
      <w:r w:rsidR="00DF1788" w:rsidRPr="00D72602">
        <w:rPr>
          <w:rFonts w:ascii="Arial" w:hAnsi="Arial" w:cs="Arial"/>
          <w:sz w:val="24"/>
          <w:szCs w:val="24"/>
          <w:lang w:val="en-GB" w:bidi="ar-DZ"/>
        </w:rPr>
        <w:t>,</w:t>
      </w:r>
      <w:r w:rsidR="006D2A23" w:rsidRPr="00D72602">
        <w:rPr>
          <w:rFonts w:ascii="Arial" w:hAnsi="Arial" w:cs="Arial"/>
          <w:sz w:val="24"/>
          <w:szCs w:val="24"/>
          <w:lang w:val="en-GB" w:bidi="ar-DZ"/>
        </w:rPr>
        <w:t xml:space="preserve"> taking into consideration the number of viewers and the coverage of the programme service</w:t>
      </w:r>
      <w:r w:rsidR="00DF1788" w:rsidRPr="00D72602">
        <w:rPr>
          <w:rFonts w:ascii="Arial" w:hAnsi="Arial" w:cs="Arial"/>
          <w:sz w:val="24"/>
          <w:szCs w:val="24"/>
          <w:lang w:val="en-GB" w:bidi="ar-DZ"/>
        </w:rPr>
        <w:t>,</w:t>
      </w:r>
      <w:r w:rsidR="006D2A23" w:rsidRPr="00D72602">
        <w:rPr>
          <w:rFonts w:ascii="Arial" w:hAnsi="Arial" w:cs="Arial"/>
          <w:sz w:val="24"/>
          <w:szCs w:val="24"/>
          <w:lang w:val="en-GB" w:bidi="ar-DZ"/>
        </w:rPr>
        <w:t xml:space="preserve"> as well as the ability to implement the obligations imposed upon the broadcaster.</w:t>
      </w:r>
    </w:p>
    <w:p w14:paraId="44204BE4" w14:textId="77777777" w:rsidR="00C10530" w:rsidRPr="00D72602" w:rsidRDefault="00C10530" w:rsidP="00C10530">
      <w:pPr>
        <w:widowControl/>
        <w:suppressAutoHyphens/>
        <w:spacing w:after="60"/>
        <w:ind w:left="283" w:hanging="283"/>
        <w:jc w:val="both"/>
        <w:rPr>
          <w:rFonts w:ascii="Arial" w:hAnsi="Arial" w:cs="Arial"/>
          <w:sz w:val="24"/>
          <w:szCs w:val="24"/>
          <w:lang w:val="en-GB" w:bidi="ar-DZ"/>
        </w:rPr>
      </w:pPr>
      <w:r w:rsidRPr="00D72602">
        <w:rPr>
          <w:rFonts w:ascii="Arial" w:hAnsi="Arial" w:cs="Arial"/>
          <w:sz w:val="24"/>
          <w:szCs w:val="24"/>
          <w:lang w:val="en-GB" w:bidi="ar-DZ"/>
        </w:rPr>
        <w:t>3b.</w:t>
      </w:r>
      <w:r w:rsidR="00DF1788" w:rsidRPr="00D72602">
        <w:rPr>
          <w:rFonts w:ascii="Arial" w:hAnsi="Arial" w:cs="Arial"/>
          <w:sz w:val="24"/>
          <w:szCs w:val="24"/>
          <w:lang w:val="en-GB" w:bidi="ar-DZ"/>
        </w:rPr>
        <w:t xml:space="preserve"> </w:t>
      </w:r>
      <w:r w:rsidRPr="00D72602">
        <w:rPr>
          <w:rFonts w:ascii="Arial" w:hAnsi="Arial" w:cs="Arial"/>
          <w:sz w:val="24"/>
          <w:szCs w:val="24"/>
          <w:lang w:val="en-GB" w:bidi="ar-DZ"/>
        </w:rPr>
        <w:t>A</w:t>
      </w:r>
      <w:r w:rsidR="006D2A23" w:rsidRPr="00D72602">
        <w:rPr>
          <w:rFonts w:ascii="Arial" w:hAnsi="Arial" w:cs="Arial"/>
          <w:sz w:val="24"/>
          <w:szCs w:val="24"/>
          <w:lang w:val="en-GB" w:bidi="ar-DZ"/>
        </w:rPr>
        <w:t xml:space="preserve">rticle 33 paragraph 3 </w:t>
      </w:r>
      <w:r w:rsidR="00DF1788" w:rsidRPr="00D72602">
        <w:rPr>
          <w:rFonts w:ascii="Arial" w:hAnsi="Arial" w:cs="Arial"/>
          <w:sz w:val="24"/>
          <w:szCs w:val="24"/>
          <w:lang w:val="en-GB" w:bidi="ar-DZ"/>
        </w:rPr>
        <w:t xml:space="preserve">will </w:t>
      </w:r>
      <w:r w:rsidR="006D2A23" w:rsidRPr="00D72602">
        <w:rPr>
          <w:rFonts w:ascii="Arial" w:hAnsi="Arial" w:cs="Arial"/>
          <w:sz w:val="24"/>
          <w:szCs w:val="24"/>
          <w:lang w:val="en-GB" w:bidi="ar-DZ"/>
        </w:rPr>
        <w:t>apply to the decision referred to in paragraph 3a.</w:t>
      </w:r>
      <w:r w:rsidRPr="00D72602">
        <w:rPr>
          <w:rFonts w:ascii="Arial" w:hAnsi="Arial" w:cs="Arial"/>
          <w:sz w:val="24"/>
          <w:szCs w:val="24"/>
          <w:lang w:val="en-GB" w:bidi="ar-DZ"/>
        </w:rPr>
        <w:t xml:space="preserve"> </w:t>
      </w:r>
    </w:p>
    <w:p w14:paraId="260C36A2" w14:textId="77777777" w:rsidR="00E2722A" w:rsidRPr="00D72602" w:rsidRDefault="00E2722A" w:rsidP="00772D2D">
      <w:pPr>
        <w:widowControl/>
        <w:numPr>
          <w:ilvl w:val="0"/>
          <w:numId w:val="59"/>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National Council </w:t>
      </w:r>
      <w:r w:rsidR="00505E46" w:rsidRPr="00D72602">
        <w:rPr>
          <w:rFonts w:ascii="Arial" w:hAnsi="Arial" w:cs="Arial"/>
          <w:sz w:val="24"/>
          <w:szCs w:val="24"/>
          <w:lang w:val="en-GB" w:bidi="ar-DZ"/>
        </w:rPr>
        <w:t>will issue</w:t>
      </w:r>
      <w:r w:rsidRPr="00D72602">
        <w:rPr>
          <w:rFonts w:ascii="Arial" w:hAnsi="Arial" w:cs="Arial"/>
          <w:sz w:val="24"/>
          <w:szCs w:val="24"/>
          <w:lang w:val="en-GB" w:bidi="ar-DZ"/>
        </w:rPr>
        <w:t xml:space="preserve"> a regulation</w:t>
      </w:r>
      <w:r w:rsidR="00A95B5E" w:rsidRPr="00D72602">
        <w:rPr>
          <w:rFonts w:ascii="Arial" w:hAnsi="Arial" w:cs="Arial"/>
          <w:sz w:val="24"/>
          <w:szCs w:val="24"/>
          <w:lang w:val="en-GB" w:bidi="ar-DZ"/>
        </w:rPr>
        <w:t xml:space="preserve"> in which it determines</w:t>
      </w:r>
      <w:r w:rsidRPr="00D72602">
        <w:rPr>
          <w:rFonts w:ascii="Arial" w:hAnsi="Arial" w:cs="Arial"/>
          <w:sz w:val="24"/>
          <w:szCs w:val="24"/>
          <w:lang w:val="en-GB" w:bidi="ar-DZ"/>
        </w:rPr>
        <w:t xml:space="preserve"> a lower share of </w:t>
      </w:r>
      <w:r w:rsidR="00B54BF7" w:rsidRPr="00D72602">
        <w:rPr>
          <w:rFonts w:ascii="Arial" w:hAnsi="Arial" w:cs="Arial"/>
          <w:sz w:val="24"/>
          <w:szCs w:val="24"/>
          <w:lang w:val="en-GB" w:bidi="ar-DZ"/>
        </w:rPr>
        <w:t xml:space="preserve">the </w:t>
      </w:r>
      <w:r w:rsidRPr="00D72602">
        <w:rPr>
          <w:rFonts w:ascii="Arial" w:hAnsi="Arial" w:cs="Arial"/>
          <w:sz w:val="24"/>
          <w:szCs w:val="24"/>
          <w:lang w:val="en-GB" w:bidi="ar-DZ"/>
        </w:rPr>
        <w:t>program</w:t>
      </w:r>
      <w:r w:rsidR="001D5B39" w:rsidRPr="00D72602">
        <w:rPr>
          <w:rFonts w:ascii="Arial" w:hAnsi="Arial" w:cs="Arial"/>
          <w:sz w:val="24"/>
          <w:szCs w:val="24"/>
          <w:lang w:val="en-GB" w:bidi="ar-DZ"/>
        </w:rPr>
        <w:t>me</w:t>
      </w:r>
      <w:r w:rsidRPr="00D72602">
        <w:rPr>
          <w:rFonts w:ascii="Arial" w:hAnsi="Arial" w:cs="Arial"/>
          <w:sz w:val="24"/>
          <w:szCs w:val="24"/>
          <w:lang w:val="en-GB" w:bidi="ar-DZ"/>
        </w:rPr>
        <w:t xml:space="preserve">s referred to in paragraphs 1 and 3 in </w:t>
      </w:r>
      <w:r w:rsidR="00B54BF7" w:rsidRPr="00D72602">
        <w:rPr>
          <w:rFonts w:ascii="Arial" w:hAnsi="Arial" w:cs="Arial"/>
          <w:sz w:val="24"/>
          <w:szCs w:val="24"/>
          <w:lang w:val="en-GB" w:bidi="ar-DZ"/>
        </w:rPr>
        <w:t xml:space="preserve">a </w:t>
      </w:r>
      <w:r w:rsidRPr="00D72602">
        <w:rPr>
          <w:rFonts w:ascii="Arial" w:hAnsi="Arial" w:cs="Arial"/>
          <w:sz w:val="24"/>
          <w:szCs w:val="24"/>
          <w:lang w:val="en-GB" w:bidi="ar-DZ"/>
        </w:rPr>
        <w:t>television programme service</w:t>
      </w:r>
      <w:r w:rsidR="00DC57A7" w:rsidRPr="00D72602">
        <w:rPr>
          <w:rFonts w:ascii="Arial" w:hAnsi="Arial" w:cs="Arial"/>
          <w:sz w:val="24"/>
          <w:szCs w:val="24"/>
          <w:lang w:val="en-GB" w:bidi="ar-DZ"/>
        </w:rPr>
        <w:t xml:space="preserve">, and </w:t>
      </w:r>
      <w:r w:rsidR="00B54BF7" w:rsidRPr="00D72602">
        <w:rPr>
          <w:rFonts w:ascii="Arial" w:hAnsi="Arial" w:cs="Arial"/>
          <w:sz w:val="24"/>
          <w:szCs w:val="24"/>
          <w:lang w:val="en-GB" w:bidi="ar-DZ"/>
        </w:rPr>
        <w:t xml:space="preserve">of the </w:t>
      </w:r>
      <w:r w:rsidR="00340B7D" w:rsidRPr="00D72602">
        <w:rPr>
          <w:rFonts w:ascii="Arial" w:hAnsi="Arial" w:cs="Arial"/>
          <w:sz w:val="24"/>
          <w:szCs w:val="24"/>
          <w:lang w:val="en-GB" w:bidi="ar-DZ"/>
        </w:rPr>
        <w:t>work</w:t>
      </w:r>
      <w:r w:rsidR="00DC57A7" w:rsidRPr="00D72602">
        <w:rPr>
          <w:rFonts w:ascii="Arial" w:hAnsi="Arial" w:cs="Arial"/>
          <w:sz w:val="24"/>
          <w:szCs w:val="24"/>
          <w:lang w:val="en-GB" w:bidi="ar-DZ"/>
        </w:rPr>
        <w:t xml:space="preserve">s referred to in paragraph 2 in </w:t>
      </w:r>
      <w:r w:rsidR="00B54BF7" w:rsidRPr="00D72602">
        <w:rPr>
          <w:rFonts w:ascii="Arial" w:hAnsi="Arial" w:cs="Arial"/>
          <w:sz w:val="24"/>
          <w:szCs w:val="24"/>
          <w:lang w:val="en-GB" w:bidi="ar-DZ"/>
        </w:rPr>
        <w:t xml:space="preserve">a </w:t>
      </w:r>
      <w:r w:rsidR="00DC57A7" w:rsidRPr="00D72602">
        <w:rPr>
          <w:rFonts w:ascii="Arial" w:hAnsi="Arial" w:cs="Arial"/>
          <w:sz w:val="24"/>
          <w:szCs w:val="24"/>
          <w:lang w:val="en-GB" w:bidi="ar-DZ"/>
        </w:rPr>
        <w:t>radio programme service,</w:t>
      </w:r>
      <w:r w:rsidRPr="00D72602">
        <w:rPr>
          <w:rFonts w:ascii="Arial" w:hAnsi="Arial" w:cs="Arial"/>
          <w:sz w:val="24"/>
          <w:szCs w:val="24"/>
          <w:lang w:val="en-GB" w:bidi="ar-DZ"/>
        </w:rPr>
        <w:t xml:space="preserve"> for:</w:t>
      </w:r>
    </w:p>
    <w:p w14:paraId="3D989F4C" w14:textId="77777777" w:rsidR="00E2722A" w:rsidRPr="00D72602" w:rsidRDefault="00E2722A" w:rsidP="00772D2D">
      <w:pPr>
        <w:pStyle w:val="pkt1art"/>
        <w:numPr>
          <w:ilvl w:val="0"/>
          <w:numId w:val="368"/>
        </w:numPr>
        <w:tabs>
          <w:tab w:val="clear" w:pos="2912"/>
          <w:tab w:val="left" w:pos="720"/>
        </w:tabs>
        <w:ind w:left="720"/>
        <w:jc w:val="both"/>
        <w:rPr>
          <w:rFonts w:ascii="Arial" w:hAnsi="Arial" w:cs="Arial"/>
          <w:lang w:val="en-GB" w:bidi="ar-DZ"/>
        </w:rPr>
      </w:pPr>
      <w:r w:rsidRPr="00D72602">
        <w:rPr>
          <w:rFonts w:ascii="Arial" w:hAnsi="Arial" w:cs="Arial"/>
          <w:lang w:val="en-GB" w:bidi="ar-DZ"/>
        </w:rPr>
        <w:t xml:space="preserve">broadcasters during the first year of transmission of their programme service, </w:t>
      </w:r>
    </w:p>
    <w:p w14:paraId="2323F42A" w14:textId="77777777" w:rsidR="00E2722A" w:rsidRPr="00D72602" w:rsidRDefault="00E2722A" w:rsidP="00772D2D">
      <w:pPr>
        <w:pStyle w:val="pkt1art"/>
        <w:numPr>
          <w:ilvl w:val="0"/>
          <w:numId w:val="368"/>
        </w:numPr>
        <w:tabs>
          <w:tab w:val="left" w:pos="720"/>
        </w:tabs>
        <w:ind w:left="720"/>
        <w:jc w:val="both"/>
        <w:rPr>
          <w:rFonts w:ascii="Arial" w:hAnsi="Arial" w:cs="Arial"/>
          <w:lang w:val="en-GB" w:bidi="ar-DZ"/>
        </w:rPr>
      </w:pPr>
      <w:r w:rsidRPr="00D72602">
        <w:rPr>
          <w:rFonts w:ascii="Arial" w:hAnsi="Arial" w:cs="Arial"/>
          <w:lang w:val="en-GB" w:bidi="ar-DZ"/>
        </w:rPr>
        <w:t xml:space="preserve">thematic programme services for which </w:t>
      </w:r>
      <w:r w:rsidR="00A95B5E" w:rsidRPr="00D72602">
        <w:rPr>
          <w:rFonts w:ascii="Arial" w:hAnsi="Arial" w:cs="Arial"/>
          <w:lang w:val="en-GB" w:bidi="ar-DZ"/>
        </w:rPr>
        <w:t xml:space="preserve">there are an insufficient </w:t>
      </w:r>
      <w:r w:rsidRPr="00D72602">
        <w:rPr>
          <w:rFonts w:ascii="Arial" w:hAnsi="Arial" w:cs="Arial"/>
          <w:lang w:val="en-GB" w:bidi="ar-DZ"/>
        </w:rPr>
        <w:t xml:space="preserve">number of available programmes referred to in paragraphs 1 and 3, </w:t>
      </w:r>
      <w:r w:rsidR="00DC57A7" w:rsidRPr="00D72602">
        <w:rPr>
          <w:rFonts w:ascii="Arial" w:hAnsi="Arial" w:cs="Arial"/>
          <w:lang w:val="en-GB" w:bidi="ar-DZ"/>
        </w:rPr>
        <w:t xml:space="preserve">or </w:t>
      </w:r>
      <w:r w:rsidR="00340B7D" w:rsidRPr="00D72602">
        <w:rPr>
          <w:rFonts w:ascii="Arial" w:hAnsi="Arial" w:cs="Arial"/>
          <w:lang w:val="en-GB" w:bidi="ar-DZ"/>
        </w:rPr>
        <w:t>work</w:t>
      </w:r>
      <w:r w:rsidR="00DC57A7" w:rsidRPr="00D72602">
        <w:rPr>
          <w:rFonts w:ascii="Arial" w:hAnsi="Arial" w:cs="Arial"/>
          <w:lang w:val="en-GB" w:bidi="ar-DZ"/>
        </w:rPr>
        <w:t>s referred to in paragraph 2</w:t>
      </w:r>
      <w:r w:rsidRPr="00D72602">
        <w:rPr>
          <w:rFonts w:ascii="Arial" w:hAnsi="Arial" w:cs="Arial"/>
          <w:lang w:val="en-GB" w:bidi="ar-DZ"/>
        </w:rPr>
        <w:t>,</w:t>
      </w:r>
      <w:r w:rsidR="00DC57A7" w:rsidRPr="00D72602">
        <w:rPr>
          <w:rFonts w:ascii="Arial" w:hAnsi="Arial" w:cs="Arial"/>
          <w:lang w:val="en-GB" w:bidi="ar-DZ"/>
        </w:rPr>
        <w:t xml:space="preserve"> </w:t>
      </w:r>
    </w:p>
    <w:p w14:paraId="355AA2A9" w14:textId="77777777" w:rsidR="00521903" w:rsidRPr="00D72602" w:rsidRDefault="00E2722A" w:rsidP="00772D2D">
      <w:pPr>
        <w:pStyle w:val="pkt1art"/>
        <w:numPr>
          <w:ilvl w:val="0"/>
          <w:numId w:val="368"/>
        </w:numPr>
        <w:tabs>
          <w:tab w:val="left" w:pos="720"/>
        </w:tabs>
        <w:ind w:left="720"/>
        <w:jc w:val="both"/>
        <w:rPr>
          <w:rFonts w:ascii="Arial" w:hAnsi="Arial" w:cs="Arial"/>
          <w:lang w:val="en-GB" w:bidi="ar-DZ"/>
        </w:rPr>
      </w:pPr>
      <w:r w:rsidRPr="00D72602">
        <w:rPr>
          <w:rFonts w:ascii="Arial" w:hAnsi="Arial" w:cs="Arial"/>
          <w:lang w:val="en-GB" w:bidi="ar-DZ"/>
        </w:rPr>
        <w:t xml:space="preserve">programme services </w:t>
      </w:r>
      <w:r w:rsidR="00A95B5E" w:rsidRPr="00D72602">
        <w:rPr>
          <w:rFonts w:ascii="Arial" w:hAnsi="Arial" w:cs="Arial"/>
          <w:lang w:val="en-GB" w:bidi="ar-DZ"/>
        </w:rPr>
        <w:t>for</w:t>
      </w:r>
      <w:r w:rsidR="00521903" w:rsidRPr="00D72602">
        <w:rPr>
          <w:rFonts w:ascii="Arial" w:hAnsi="Arial" w:cs="Arial"/>
          <w:lang w:val="en-GB" w:bidi="ar-DZ"/>
        </w:rPr>
        <w:t xml:space="preserve"> which the issued broadcasting licen</w:t>
      </w:r>
      <w:r w:rsidR="00FA40F1" w:rsidRPr="00D72602">
        <w:rPr>
          <w:rFonts w:ascii="Arial" w:hAnsi="Arial" w:cs="Arial"/>
          <w:lang w:val="en-GB" w:bidi="ar-DZ"/>
        </w:rPr>
        <w:t>c</w:t>
      </w:r>
      <w:r w:rsidR="00521903" w:rsidRPr="00D72602">
        <w:rPr>
          <w:rFonts w:ascii="Arial" w:hAnsi="Arial" w:cs="Arial"/>
          <w:lang w:val="en-GB" w:bidi="ar-DZ"/>
        </w:rPr>
        <w:t xml:space="preserve">e specifies that these programme services are intended for national or ethnic minorities </w:t>
      </w:r>
      <w:r w:rsidR="004412CE" w:rsidRPr="00D72602">
        <w:rPr>
          <w:rFonts w:ascii="Arial" w:hAnsi="Arial" w:cs="Arial"/>
          <w:lang w:val="en-GB" w:bidi="ar-DZ"/>
        </w:rPr>
        <w:t>and</w:t>
      </w:r>
      <w:r w:rsidR="00521903" w:rsidRPr="00D72602">
        <w:rPr>
          <w:rFonts w:ascii="Arial" w:hAnsi="Arial" w:cs="Arial"/>
          <w:lang w:val="en-GB" w:bidi="ar-DZ"/>
        </w:rPr>
        <w:t xml:space="preserve"> </w:t>
      </w:r>
      <w:r w:rsidR="004412CE" w:rsidRPr="00D72602">
        <w:rPr>
          <w:rFonts w:ascii="Arial" w:hAnsi="Arial" w:cs="Arial"/>
          <w:lang w:val="en-GB" w:bidi="ar-DZ"/>
        </w:rPr>
        <w:t xml:space="preserve">a </w:t>
      </w:r>
      <w:r w:rsidR="00521903" w:rsidRPr="00D72602">
        <w:rPr>
          <w:rFonts w:ascii="Arial" w:hAnsi="Arial" w:cs="Arial"/>
          <w:lang w:val="en-GB" w:bidi="ar-DZ"/>
        </w:rPr>
        <w:t>communit</w:t>
      </w:r>
      <w:r w:rsidR="004412CE" w:rsidRPr="00D72602">
        <w:rPr>
          <w:rFonts w:ascii="Arial" w:hAnsi="Arial" w:cs="Arial"/>
          <w:lang w:val="en-GB" w:bidi="ar-DZ"/>
        </w:rPr>
        <w:t>y</w:t>
      </w:r>
      <w:r w:rsidR="00521903" w:rsidRPr="00D72602">
        <w:rPr>
          <w:rFonts w:ascii="Arial" w:hAnsi="Arial" w:cs="Arial"/>
          <w:lang w:val="en-GB" w:bidi="ar-DZ"/>
        </w:rPr>
        <w:t xml:space="preserve"> using a regional language,</w:t>
      </w:r>
    </w:p>
    <w:p w14:paraId="711EF818" w14:textId="77777777" w:rsidR="00E2722A" w:rsidRPr="00D72602" w:rsidRDefault="007566B5" w:rsidP="00772D2D">
      <w:pPr>
        <w:pStyle w:val="pkt1art"/>
        <w:numPr>
          <w:ilvl w:val="0"/>
          <w:numId w:val="368"/>
        </w:numPr>
        <w:tabs>
          <w:tab w:val="left" w:pos="720"/>
        </w:tabs>
        <w:ind w:left="720"/>
        <w:jc w:val="both"/>
        <w:rPr>
          <w:rFonts w:ascii="Arial" w:hAnsi="Arial" w:cs="Arial"/>
          <w:lang w:val="en-GB" w:bidi="ar-DZ"/>
        </w:rPr>
      </w:pPr>
      <w:r w:rsidRPr="00D72602">
        <w:rPr>
          <w:rFonts w:ascii="Arial" w:hAnsi="Arial" w:cs="Arial"/>
          <w:i/>
          <w:lang w:val="en-GB" w:bidi="ar-DZ"/>
        </w:rPr>
        <w:t>(repealed),</w:t>
      </w:r>
    </w:p>
    <w:p w14:paraId="4C20B498" w14:textId="77777777" w:rsidR="00E2722A" w:rsidRPr="00D72602" w:rsidRDefault="00E2722A" w:rsidP="00772D2D">
      <w:pPr>
        <w:pStyle w:val="pkt1art"/>
        <w:ind w:left="709" w:hanging="425"/>
        <w:jc w:val="both"/>
        <w:rPr>
          <w:rFonts w:ascii="Arial" w:hAnsi="Arial" w:cs="Arial"/>
          <w:lang w:val="en-GB" w:bidi="ar-DZ"/>
        </w:rPr>
      </w:pPr>
      <w:r w:rsidRPr="00D72602">
        <w:rPr>
          <w:rFonts w:ascii="Arial" w:hAnsi="Arial" w:cs="Arial"/>
          <w:lang w:val="en-GB" w:bidi="ar-DZ"/>
        </w:rPr>
        <w:t xml:space="preserve">- </w:t>
      </w:r>
      <w:r w:rsidRPr="00D72602">
        <w:rPr>
          <w:rFonts w:ascii="Arial" w:hAnsi="Arial" w:cs="Arial"/>
          <w:lang w:val="en-GB" w:bidi="ar-DZ"/>
        </w:rPr>
        <w:tab/>
        <w:t xml:space="preserve">with due regard for the need to ensure that a proportion of programmes originally produced in Polish and </w:t>
      </w:r>
      <w:r w:rsidR="00AF1B8B" w:rsidRPr="00D72602">
        <w:rPr>
          <w:rFonts w:ascii="Arial" w:hAnsi="Arial" w:cs="Arial"/>
          <w:lang w:val="en-GB" w:bidi="ar-DZ"/>
        </w:rPr>
        <w:t xml:space="preserve">of European works is maintained, as well as with due regard </w:t>
      </w:r>
      <w:r w:rsidR="00A95B5E" w:rsidRPr="00D72602">
        <w:rPr>
          <w:rFonts w:ascii="Arial" w:hAnsi="Arial" w:cs="Arial"/>
          <w:lang w:val="en-GB" w:bidi="ar-DZ"/>
        </w:rPr>
        <w:t>to</w:t>
      </w:r>
      <w:r w:rsidR="00AF1B8B" w:rsidRPr="00D72602">
        <w:rPr>
          <w:rFonts w:ascii="Arial" w:hAnsi="Arial" w:cs="Arial"/>
          <w:lang w:val="en-GB" w:bidi="ar-DZ"/>
        </w:rPr>
        <w:t xml:space="preserve"> the possibility to fulfil these obligations in given programme service categories.</w:t>
      </w:r>
    </w:p>
    <w:p w14:paraId="1DBCF912" w14:textId="77777777" w:rsidR="00E2722A" w:rsidRPr="00D72602" w:rsidRDefault="00E2722A" w:rsidP="00772D2D">
      <w:pPr>
        <w:pStyle w:val="Nagwek2"/>
        <w:widowControl/>
        <w:suppressAutoHyphens/>
        <w:spacing w:after="60"/>
        <w:rPr>
          <w:rFonts w:ascii="Arial" w:hAnsi="Arial" w:cs="Arial"/>
          <w:b w:val="0"/>
          <w:bCs w:val="0"/>
          <w:lang w:val="en-GB" w:bidi="ar-DZ"/>
        </w:rPr>
      </w:pPr>
    </w:p>
    <w:p w14:paraId="75ABF6CF" w14:textId="77777777" w:rsidR="00E2722A" w:rsidRPr="00D72602" w:rsidRDefault="00E2722A" w:rsidP="00772D2D">
      <w:pPr>
        <w:pStyle w:val="Nagwek2"/>
        <w:widowControl/>
        <w:suppressAutoHyphens/>
        <w:spacing w:after="60"/>
        <w:rPr>
          <w:rFonts w:ascii="Arial" w:hAnsi="Arial" w:cs="Arial"/>
          <w:bCs w:val="0"/>
          <w:lang w:val="en-GB" w:bidi="ar-DZ"/>
        </w:rPr>
      </w:pPr>
      <w:r w:rsidRPr="00D72602">
        <w:rPr>
          <w:rFonts w:ascii="Arial" w:hAnsi="Arial" w:cs="Arial"/>
          <w:bCs w:val="0"/>
          <w:lang w:val="en-GB" w:bidi="ar-DZ"/>
        </w:rPr>
        <w:t>Article 15a</w:t>
      </w:r>
    </w:p>
    <w:p w14:paraId="61286A25" w14:textId="77777777" w:rsidR="00E2722A" w:rsidRPr="00D72602" w:rsidRDefault="00E2722A" w:rsidP="00772D2D">
      <w:pPr>
        <w:widowControl/>
        <w:numPr>
          <w:ilvl w:val="0"/>
          <w:numId w:val="60"/>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Television broadcasters </w:t>
      </w:r>
      <w:r w:rsidR="00A95B5E" w:rsidRPr="00D72602">
        <w:rPr>
          <w:rFonts w:ascii="Arial" w:hAnsi="Arial" w:cs="Arial"/>
          <w:sz w:val="24"/>
          <w:szCs w:val="24"/>
          <w:lang w:val="en-GB" w:bidi="ar-DZ"/>
        </w:rPr>
        <w:t xml:space="preserve">must </w:t>
      </w:r>
      <w:r w:rsidRPr="00D72602">
        <w:rPr>
          <w:rFonts w:ascii="Arial" w:hAnsi="Arial" w:cs="Arial"/>
          <w:sz w:val="24"/>
          <w:szCs w:val="24"/>
          <w:lang w:val="en-GB" w:bidi="ar-DZ"/>
        </w:rPr>
        <w:t>reserve at least 10</w:t>
      </w:r>
      <w:r w:rsidR="00E07090" w:rsidRPr="00D72602">
        <w:rPr>
          <w:rFonts w:ascii="Arial" w:hAnsi="Arial" w:cs="Arial"/>
          <w:sz w:val="24"/>
          <w:szCs w:val="24"/>
          <w:lang w:val="en-GB" w:bidi="ar-DZ"/>
        </w:rPr>
        <w:t xml:space="preserve"> per cent</w:t>
      </w:r>
      <w:r w:rsidRPr="00D72602">
        <w:rPr>
          <w:rFonts w:ascii="Arial" w:hAnsi="Arial" w:cs="Arial"/>
          <w:sz w:val="24"/>
          <w:szCs w:val="24"/>
          <w:lang w:val="en-GB" w:bidi="ar-DZ"/>
        </w:rPr>
        <w:t xml:space="preserve"> of their quarterly transmission time for European works produced by independent producers, excluding news, advertising, teleshopping, sports events, teletext services, and game</w:t>
      </w:r>
      <w:r w:rsidR="00A95B5E" w:rsidRPr="00D72602">
        <w:rPr>
          <w:rFonts w:ascii="Arial" w:hAnsi="Arial" w:cs="Arial"/>
          <w:sz w:val="24"/>
          <w:szCs w:val="24"/>
          <w:lang w:val="en-GB" w:bidi="ar-DZ"/>
        </w:rPr>
        <w:t xml:space="preserve"> </w:t>
      </w:r>
      <w:r w:rsidRPr="00D72602">
        <w:rPr>
          <w:rFonts w:ascii="Arial" w:hAnsi="Arial" w:cs="Arial"/>
          <w:sz w:val="24"/>
          <w:szCs w:val="24"/>
          <w:lang w:val="en-GB" w:bidi="ar-DZ"/>
        </w:rPr>
        <w:t>s</w:t>
      </w:r>
      <w:r w:rsidR="00A95B5E" w:rsidRPr="00D72602">
        <w:rPr>
          <w:rFonts w:ascii="Arial" w:hAnsi="Arial" w:cs="Arial"/>
          <w:sz w:val="24"/>
          <w:szCs w:val="24"/>
          <w:lang w:val="en-GB" w:bidi="ar-DZ"/>
        </w:rPr>
        <w:t>hows</w:t>
      </w:r>
      <w:r w:rsidRPr="00D72602">
        <w:rPr>
          <w:rFonts w:ascii="Arial" w:hAnsi="Arial" w:cs="Arial"/>
          <w:sz w:val="24"/>
          <w:szCs w:val="24"/>
          <w:lang w:val="en-GB" w:bidi="ar-DZ"/>
        </w:rPr>
        <w:t>. Program</w:t>
      </w:r>
      <w:r w:rsidR="001D5B39" w:rsidRPr="00D72602">
        <w:rPr>
          <w:rFonts w:ascii="Arial" w:hAnsi="Arial" w:cs="Arial"/>
          <w:sz w:val="24"/>
          <w:szCs w:val="24"/>
          <w:lang w:val="en-GB" w:bidi="ar-DZ"/>
        </w:rPr>
        <w:t>me</w:t>
      </w:r>
      <w:r w:rsidRPr="00D72602">
        <w:rPr>
          <w:rFonts w:ascii="Arial" w:hAnsi="Arial" w:cs="Arial"/>
          <w:sz w:val="24"/>
          <w:szCs w:val="24"/>
          <w:lang w:val="en-GB" w:bidi="ar-DZ"/>
        </w:rPr>
        <w:t xml:space="preserve">s produced </w:t>
      </w:r>
      <w:r w:rsidR="00E06895" w:rsidRPr="00D72602">
        <w:rPr>
          <w:rFonts w:ascii="Arial" w:hAnsi="Arial" w:cs="Arial"/>
          <w:sz w:val="24"/>
          <w:szCs w:val="24"/>
          <w:lang w:val="en-GB" w:bidi="ar-DZ"/>
        </w:rPr>
        <w:t xml:space="preserve">within the period of </w:t>
      </w:r>
      <w:r w:rsidR="00B940D9" w:rsidRPr="00D72602">
        <w:rPr>
          <w:rFonts w:ascii="Arial" w:hAnsi="Arial" w:cs="Arial"/>
          <w:sz w:val="24"/>
          <w:szCs w:val="24"/>
          <w:lang w:val="en-GB" w:bidi="ar-DZ"/>
        </w:rPr>
        <w:t>five</w:t>
      </w:r>
      <w:r w:rsidRPr="00D72602">
        <w:rPr>
          <w:rFonts w:ascii="Arial" w:hAnsi="Arial" w:cs="Arial"/>
          <w:sz w:val="24"/>
          <w:szCs w:val="24"/>
          <w:lang w:val="en-GB" w:bidi="ar-DZ"/>
        </w:rPr>
        <w:t xml:space="preserve"> years before </w:t>
      </w:r>
      <w:r w:rsidR="00B940D9" w:rsidRPr="00D72602">
        <w:rPr>
          <w:rFonts w:ascii="Arial" w:hAnsi="Arial" w:cs="Arial"/>
          <w:sz w:val="24"/>
          <w:szCs w:val="24"/>
          <w:lang w:val="en-GB" w:bidi="ar-DZ"/>
        </w:rPr>
        <w:t>being broadcast</w:t>
      </w:r>
      <w:r w:rsidRPr="00D72602">
        <w:rPr>
          <w:rFonts w:ascii="Arial" w:hAnsi="Arial" w:cs="Arial"/>
          <w:sz w:val="24"/>
          <w:szCs w:val="24"/>
          <w:lang w:val="en-GB" w:bidi="ar-DZ"/>
        </w:rPr>
        <w:t xml:space="preserve"> in the programme service </w:t>
      </w:r>
      <w:r w:rsidR="00B940D9" w:rsidRPr="00D72602">
        <w:rPr>
          <w:rFonts w:ascii="Arial" w:hAnsi="Arial" w:cs="Arial"/>
          <w:sz w:val="24"/>
          <w:szCs w:val="24"/>
          <w:lang w:val="en-GB" w:bidi="ar-DZ"/>
        </w:rPr>
        <w:t xml:space="preserve">must </w:t>
      </w:r>
      <w:r w:rsidRPr="00D72602">
        <w:rPr>
          <w:rFonts w:ascii="Arial" w:hAnsi="Arial" w:cs="Arial"/>
          <w:sz w:val="24"/>
          <w:szCs w:val="24"/>
          <w:lang w:val="en-GB" w:bidi="ar-DZ"/>
        </w:rPr>
        <w:t>constitute at least 50</w:t>
      </w:r>
      <w:r w:rsidR="00E07090" w:rsidRPr="00D72602">
        <w:rPr>
          <w:rFonts w:ascii="Arial" w:hAnsi="Arial" w:cs="Arial"/>
          <w:sz w:val="24"/>
          <w:szCs w:val="24"/>
          <w:lang w:val="en-GB" w:bidi="ar-DZ"/>
        </w:rPr>
        <w:t xml:space="preserve"> per cent</w:t>
      </w:r>
      <w:r w:rsidRPr="00D72602">
        <w:rPr>
          <w:rFonts w:ascii="Arial" w:hAnsi="Arial" w:cs="Arial"/>
          <w:sz w:val="24"/>
          <w:szCs w:val="24"/>
          <w:lang w:val="en-GB" w:bidi="ar-DZ"/>
        </w:rPr>
        <w:t xml:space="preserve"> of the time reserved for European works produced by independent producers.</w:t>
      </w:r>
    </w:p>
    <w:p w14:paraId="667CEC86" w14:textId="77777777" w:rsidR="00E2722A" w:rsidRPr="00D72602" w:rsidRDefault="00B940D9" w:rsidP="00772D2D">
      <w:pPr>
        <w:pStyle w:val="Tekstpodstawowywcity1"/>
        <w:widowControl/>
        <w:numPr>
          <w:ilvl w:val="0"/>
          <w:numId w:val="60"/>
        </w:numPr>
        <w:suppressAutoHyphens/>
        <w:spacing w:after="60"/>
        <w:rPr>
          <w:rFonts w:ascii="Arial" w:hAnsi="Arial" w:cs="Arial"/>
          <w:lang w:val="en-GB" w:bidi="ar-DZ"/>
        </w:rPr>
      </w:pPr>
      <w:r w:rsidRPr="00D72602">
        <w:rPr>
          <w:rFonts w:ascii="Arial" w:hAnsi="Arial" w:cs="Arial"/>
          <w:lang w:val="en-GB" w:bidi="ar-DZ"/>
        </w:rPr>
        <w:t>With regard to the programmes and works referred to in Article 15 paragraphs 1 and 3 and paragraph 1 hereof, t</w:t>
      </w:r>
      <w:r w:rsidR="00E2722A" w:rsidRPr="00D72602">
        <w:rPr>
          <w:rFonts w:ascii="Arial" w:hAnsi="Arial" w:cs="Arial"/>
          <w:lang w:val="en-GB" w:bidi="ar-DZ"/>
        </w:rPr>
        <w:t xml:space="preserve">he National Council </w:t>
      </w:r>
      <w:r w:rsidRPr="00D72602">
        <w:rPr>
          <w:rFonts w:ascii="Arial" w:hAnsi="Arial" w:cs="Arial"/>
          <w:lang w:val="en-GB" w:bidi="ar-DZ"/>
        </w:rPr>
        <w:t xml:space="preserve">will issue </w:t>
      </w:r>
      <w:r w:rsidR="00E2722A" w:rsidRPr="00D72602">
        <w:rPr>
          <w:rFonts w:ascii="Arial" w:hAnsi="Arial" w:cs="Arial"/>
          <w:lang w:val="en-GB" w:bidi="ar-DZ"/>
        </w:rPr>
        <w:t>a regulation</w:t>
      </w:r>
      <w:r w:rsidRPr="00D72602">
        <w:rPr>
          <w:rFonts w:ascii="Arial" w:hAnsi="Arial" w:cs="Arial"/>
          <w:lang w:val="en-GB" w:bidi="ar-DZ"/>
        </w:rPr>
        <w:t xml:space="preserve"> determining</w:t>
      </w:r>
      <w:r w:rsidR="00E2722A" w:rsidRPr="00D72602">
        <w:rPr>
          <w:rFonts w:ascii="Arial" w:hAnsi="Arial" w:cs="Arial"/>
          <w:lang w:val="en-GB" w:bidi="ar-DZ"/>
        </w:rPr>
        <w:t>:</w:t>
      </w:r>
    </w:p>
    <w:p w14:paraId="618ABDC6" w14:textId="77777777" w:rsidR="00E2722A" w:rsidRPr="00D72602" w:rsidRDefault="00E2722A" w:rsidP="00772D2D">
      <w:pPr>
        <w:widowControl/>
        <w:numPr>
          <w:ilvl w:val="0"/>
          <w:numId w:val="64"/>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manner </w:t>
      </w:r>
      <w:r w:rsidR="00B940D9" w:rsidRPr="00D72602">
        <w:rPr>
          <w:rFonts w:ascii="Arial" w:hAnsi="Arial" w:cs="Arial"/>
          <w:sz w:val="24"/>
          <w:szCs w:val="24"/>
          <w:lang w:val="en-GB" w:bidi="ar-DZ"/>
        </w:rPr>
        <w:t xml:space="preserve">in which the broadcasters </w:t>
      </w:r>
      <w:r w:rsidR="00070343" w:rsidRPr="00D72602">
        <w:rPr>
          <w:rFonts w:ascii="Arial" w:hAnsi="Arial" w:cs="Arial"/>
          <w:sz w:val="24"/>
          <w:szCs w:val="24"/>
          <w:lang w:val="en-GB" w:bidi="ar-DZ"/>
        </w:rPr>
        <w:t>keep</w:t>
      </w:r>
      <w:r w:rsidR="00AA06FA" w:rsidRPr="00D72602">
        <w:rPr>
          <w:rFonts w:ascii="Arial" w:hAnsi="Arial" w:cs="Arial"/>
          <w:sz w:val="24"/>
          <w:szCs w:val="24"/>
          <w:lang w:val="en-GB" w:bidi="ar-DZ"/>
        </w:rPr>
        <w:t xml:space="preserve"> </w:t>
      </w:r>
      <w:r w:rsidR="00070343" w:rsidRPr="00D72602">
        <w:rPr>
          <w:rFonts w:ascii="Arial" w:hAnsi="Arial" w:cs="Arial"/>
          <w:sz w:val="24"/>
          <w:szCs w:val="24"/>
          <w:lang w:val="en-GB" w:bidi="ar-DZ"/>
        </w:rPr>
        <w:t>record</w:t>
      </w:r>
      <w:r w:rsidR="00B940D9" w:rsidRPr="00D72602">
        <w:rPr>
          <w:rFonts w:ascii="Arial" w:hAnsi="Arial" w:cs="Arial"/>
          <w:sz w:val="24"/>
          <w:szCs w:val="24"/>
          <w:lang w:val="en-GB" w:bidi="ar-DZ"/>
        </w:rPr>
        <w:t>s</w:t>
      </w:r>
      <w:r w:rsidR="00070343" w:rsidRPr="00D72602">
        <w:rPr>
          <w:rFonts w:ascii="Arial" w:hAnsi="Arial" w:cs="Arial"/>
          <w:sz w:val="24"/>
          <w:szCs w:val="24"/>
          <w:lang w:val="en-GB" w:bidi="ar-DZ"/>
        </w:rPr>
        <w:t xml:space="preserve"> of </w:t>
      </w:r>
      <w:r w:rsidR="00B940D9" w:rsidRPr="00D72602">
        <w:rPr>
          <w:rFonts w:ascii="Arial" w:hAnsi="Arial" w:cs="Arial"/>
          <w:sz w:val="24"/>
          <w:szCs w:val="24"/>
          <w:lang w:val="en-GB" w:bidi="ar-DZ"/>
        </w:rPr>
        <w:t xml:space="preserve">the </w:t>
      </w:r>
      <w:r w:rsidR="00070343" w:rsidRPr="00D72602">
        <w:rPr>
          <w:rFonts w:ascii="Arial" w:hAnsi="Arial" w:cs="Arial"/>
          <w:sz w:val="24"/>
          <w:szCs w:val="24"/>
          <w:lang w:val="en-GB" w:bidi="ar-DZ"/>
        </w:rPr>
        <w:t>transmission time</w:t>
      </w:r>
      <w:r w:rsidRPr="00D72602">
        <w:rPr>
          <w:rFonts w:ascii="Arial" w:hAnsi="Arial" w:cs="Arial"/>
          <w:sz w:val="24"/>
          <w:szCs w:val="24"/>
          <w:lang w:val="en-GB" w:bidi="ar-DZ"/>
        </w:rPr>
        <w:t>,</w:t>
      </w:r>
    </w:p>
    <w:p w14:paraId="229F40C1" w14:textId="77777777" w:rsidR="00E2722A" w:rsidRPr="00D72602" w:rsidRDefault="00E2722A" w:rsidP="00772D2D">
      <w:pPr>
        <w:widowControl/>
        <w:numPr>
          <w:ilvl w:val="0"/>
          <w:numId w:val="65"/>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070343" w:rsidRPr="00D72602">
        <w:rPr>
          <w:rFonts w:ascii="Arial" w:hAnsi="Arial" w:cs="Arial"/>
          <w:sz w:val="24"/>
          <w:szCs w:val="24"/>
          <w:lang w:val="en-GB" w:bidi="ar-DZ"/>
        </w:rPr>
        <w:t xml:space="preserve">period of </w:t>
      </w:r>
      <w:r w:rsidRPr="00D72602">
        <w:rPr>
          <w:rFonts w:ascii="Arial" w:hAnsi="Arial" w:cs="Arial"/>
          <w:sz w:val="24"/>
          <w:szCs w:val="24"/>
          <w:lang w:val="en-GB" w:bidi="ar-DZ"/>
        </w:rPr>
        <w:t xml:space="preserve">storage </w:t>
      </w:r>
      <w:r w:rsidR="00070343" w:rsidRPr="00D72602">
        <w:rPr>
          <w:rFonts w:ascii="Arial" w:hAnsi="Arial" w:cs="Arial"/>
          <w:sz w:val="24"/>
          <w:szCs w:val="24"/>
          <w:lang w:val="en-GB" w:bidi="ar-DZ"/>
        </w:rPr>
        <w:t xml:space="preserve">of such </w:t>
      </w:r>
      <w:r w:rsidRPr="00D72602">
        <w:rPr>
          <w:rFonts w:ascii="Arial" w:hAnsi="Arial" w:cs="Arial"/>
          <w:sz w:val="24"/>
          <w:szCs w:val="24"/>
          <w:lang w:val="en-GB" w:bidi="ar-DZ"/>
        </w:rPr>
        <w:t>record</w:t>
      </w:r>
      <w:r w:rsidR="00B940D9" w:rsidRPr="00D72602">
        <w:rPr>
          <w:rFonts w:ascii="Arial" w:hAnsi="Arial" w:cs="Arial"/>
          <w:sz w:val="24"/>
          <w:szCs w:val="24"/>
          <w:lang w:val="en-GB" w:bidi="ar-DZ"/>
        </w:rPr>
        <w:t>s</w:t>
      </w:r>
      <w:r w:rsidRPr="00D72602">
        <w:rPr>
          <w:rFonts w:ascii="Arial" w:hAnsi="Arial" w:cs="Arial"/>
          <w:sz w:val="24"/>
          <w:szCs w:val="24"/>
          <w:lang w:val="en-GB" w:bidi="ar-DZ"/>
        </w:rPr>
        <w:t xml:space="preserve">, not less than </w:t>
      </w:r>
      <w:r w:rsidR="00B940D9" w:rsidRPr="00D72602">
        <w:rPr>
          <w:rFonts w:ascii="Arial" w:hAnsi="Arial" w:cs="Arial"/>
          <w:sz w:val="24"/>
          <w:szCs w:val="24"/>
          <w:lang w:val="en-GB" w:bidi="ar-DZ"/>
        </w:rPr>
        <w:t>one</w:t>
      </w:r>
      <w:r w:rsidRPr="00D72602">
        <w:rPr>
          <w:rFonts w:ascii="Arial" w:hAnsi="Arial" w:cs="Arial"/>
          <w:sz w:val="24"/>
          <w:szCs w:val="24"/>
          <w:lang w:val="en-GB" w:bidi="ar-DZ"/>
        </w:rPr>
        <w:t xml:space="preserve"> year,</w:t>
      </w:r>
    </w:p>
    <w:p w14:paraId="5283EE33" w14:textId="77777777" w:rsidR="00E2722A" w:rsidRPr="00D72602" w:rsidRDefault="00E2722A" w:rsidP="00772D2D">
      <w:pPr>
        <w:widowControl/>
        <w:numPr>
          <w:ilvl w:val="0"/>
          <w:numId w:val="65"/>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lastRenderedPageBreak/>
        <w:t>the scope of information</w:t>
      </w:r>
      <w:r w:rsidR="00B940D9" w:rsidRPr="00D72602">
        <w:rPr>
          <w:rFonts w:ascii="Arial" w:hAnsi="Arial" w:cs="Arial"/>
          <w:sz w:val="24"/>
          <w:szCs w:val="24"/>
          <w:lang w:val="en-GB" w:bidi="ar-DZ"/>
        </w:rPr>
        <w:t xml:space="preserve"> recorded</w:t>
      </w:r>
      <w:r w:rsidRPr="00D72602">
        <w:rPr>
          <w:rFonts w:ascii="Arial" w:hAnsi="Arial" w:cs="Arial"/>
          <w:sz w:val="24"/>
          <w:szCs w:val="24"/>
          <w:lang w:val="en-GB" w:bidi="ar-DZ"/>
        </w:rPr>
        <w:t xml:space="preserve">, including information about the date of transmission of </w:t>
      </w:r>
      <w:r w:rsidR="000424CD" w:rsidRPr="00D72602">
        <w:rPr>
          <w:rFonts w:ascii="Arial" w:hAnsi="Arial" w:cs="Arial"/>
          <w:sz w:val="24"/>
          <w:szCs w:val="24"/>
          <w:lang w:val="en-GB" w:bidi="ar-DZ"/>
        </w:rPr>
        <w:t>the</w:t>
      </w:r>
      <w:r w:rsidRPr="00D72602">
        <w:rPr>
          <w:rFonts w:ascii="Arial" w:hAnsi="Arial" w:cs="Arial"/>
          <w:sz w:val="24"/>
          <w:szCs w:val="24"/>
          <w:lang w:val="en-GB" w:bidi="ar-DZ"/>
        </w:rPr>
        <w:t xml:space="preserve"> programme, </w:t>
      </w:r>
      <w:r w:rsidR="00B940D9"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actual duration of the programme, </w:t>
      </w:r>
      <w:r w:rsidR="00B940D9" w:rsidRPr="00D72602">
        <w:rPr>
          <w:rFonts w:ascii="Arial" w:hAnsi="Arial" w:cs="Arial"/>
          <w:sz w:val="24"/>
          <w:szCs w:val="24"/>
          <w:lang w:val="en-GB" w:bidi="ar-DZ"/>
        </w:rPr>
        <w:t xml:space="preserve">the </w:t>
      </w:r>
      <w:r w:rsidRPr="00D72602">
        <w:rPr>
          <w:rFonts w:ascii="Arial" w:hAnsi="Arial" w:cs="Arial"/>
          <w:sz w:val="24"/>
          <w:szCs w:val="24"/>
          <w:lang w:val="en-GB" w:bidi="ar-DZ"/>
        </w:rPr>
        <w:t>title and producer of the programme,</w:t>
      </w:r>
    </w:p>
    <w:p w14:paraId="2A55FC4F" w14:textId="77777777" w:rsidR="00E2722A" w:rsidRPr="00D72602" w:rsidRDefault="00E2722A" w:rsidP="00772D2D">
      <w:pPr>
        <w:pStyle w:val="Tekstpodstawowywcity1"/>
        <w:widowControl/>
        <w:suppressAutoHyphens/>
        <w:spacing w:after="60"/>
        <w:ind w:left="283" w:firstLine="0"/>
        <w:rPr>
          <w:rFonts w:ascii="Arial" w:hAnsi="Arial" w:cs="Arial"/>
          <w:lang w:val="en-GB" w:bidi="ar-DZ"/>
        </w:rPr>
      </w:pPr>
      <w:r w:rsidRPr="00D72602">
        <w:rPr>
          <w:rFonts w:ascii="Arial" w:hAnsi="Arial" w:cs="Arial"/>
          <w:lang w:val="en-GB" w:bidi="ar-DZ"/>
        </w:rPr>
        <w:t xml:space="preserve">- with due regard for the possibility of keeping </w:t>
      </w:r>
      <w:r w:rsidR="00B940D9" w:rsidRPr="00D72602">
        <w:rPr>
          <w:rFonts w:ascii="Arial" w:hAnsi="Arial" w:cs="Arial"/>
          <w:lang w:val="en-GB" w:bidi="ar-DZ"/>
        </w:rPr>
        <w:t>such</w:t>
      </w:r>
      <w:r w:rsidRPr="00D72602">
        <w:rPr>
          <w:rFonts w:ascii="Arial" w:hAnsi="Arial" w:cs="Arial"/>
          <w:lang w:val="en-GB" w:bidi="ar-DZ"/>
        </w:rPr>
        <w:t xml:space="preserve"> record</w:t>
      </w:r>
      <w:r w:rsidR="00B940D9" w:rsidRPr="00D72602">
        <w:rPr>
          <w:rFonts w:ascii="Arial" w:hAnsi="Arial" w:cs="Arial"/>
          <w:lang w:val="en-GB" w:bidi="ar-DZ"/>
        </w:rPr>
        <w:t>s</w:t>
      </w:r>
      <w:r w:rsidRPr="00D72602">
        <w:rPr>
          <w:rFonts w:ascii="Arial" w:hAnsi="Arial" w:cs="Arial"/>
          <w:lang w:val="en-GB" w:bidi="ar-DZ"/>
        </w:rPr>
        <w:t xml:space="preserve"> in electronic form, the need to ensure </w:t>
      </w:r>
      <w:r w:rsidR="00B940D9" w:rsidRPr="00D72602">
        <w:rPr>
          <w:rFonts w:ascii="Arial" w:hAnsi="Arial" w:cs="Arial"/>
          <w:lang w:val="en-GB" w:bidi="ar-DZ"/>
        </w:rPr>
        <w:t xml:space="preserve">the </w:t>
      </w:r>
      <w:r w:rsidRPr="00D72602">
        <w:rPr>
          <w:rFonts w:ascii="Arial" w:hAnsi="Arial" w:cs="Arial"/>
          <w:lang w:val="en-GB" w:bidi="ar-DZ"/>
        </w:rPr>
        <w:t xml:space="preserve">transparency and openness of </w:t>
      </w:r>
      <w:r w:rsidR="00B940D9" w:rsidRPr="00D72602">
        <w:rPr>
          <w:rFonts w:ascii="Arial" w:hAnsi="Arial" w:cs="Arial"/>
          <w:lang w:val="en-GB" w:bidi="ar-DZ"/>
        </w:rPr>
        <w:t xml:space="preserve">recorded </w:t>
      </w:r>
      <w:r w:rsidRPr="00D72602">
        <w:rPr>
          <w:rFonts w:ascii="Arial" w:hAnsi="Arial" w:cs="Arial"/>
          <w:lang w:val="en-GB" w:bidi="ar-DZ"/>
        </w:rPr>
        <w:t>information</w:t>
      </w:r>
      <w:r w:rsidR="009232FE" w:rsidRPr="00D72602">
        <w:rPr>
          <w:rFonts w:ascii="Arial" w:hAnsi="Arial" w:cs="Arial"/>
          <w:lang w:val="en-GB" w:bidi="ar-DZ"/>
        </w:rPr>
        <w:t>,</w:t>
      </w:r>
      <w:r w:rsidRPr="00D72602">
        <w:rPr>
          <w:rFonts w:ascii="Arial" w:hAnsi="Arial" w:cs="Arial"/>
          <w:lang w:val="en-GB" w:bidi="ar-DZ"/>
        </w:rPr>
        <w:t xml:space="preserve"> and refraining from imposing upon broadcasters </w:t>
      </w:r>
      <w:r w:rsidR="001F11B4" w:rsidRPr="00D72602">
        <w:rPr>
          <w:rFonts w:ascii="Arial" w:hAnsi="Arial" w:cs="Arial"/>
          <w:lang w:val="en-GB" w:bidi="ar-DZ"/>
        </w:rPr>
        <w:t>any</w:t>
      </w:r>
      <w:r w:rsidR="00F821F2" w:rsidRPr="00D72602">
        <w:rPr>
          <w:rFonts w:ascii="Arial" w:hAnsi="Arial" w:cs="Arial"/>
          <w:lang w:val="en-GB" w:bidi="ar-DZ"/>
        </w:rPr>
        <w:t xml:space="preserve"> </w:t>
      </w:r>
      <w:r w:rsidRPr="00D72602">
        <w:rPr>
          <w:rFonts w:ascii="Arial" w:hAnsi="Arial" w:cs="Arial"/>
          <w:lang w:val="en-GB" w:bidi="ar-DZ"/>
        </w:rPr>
        <w:t xml:space="preserve">excessive burdens and costs related to keeping </w:t>
      </w:r>
      <w:r w:rsidR="00B940D9" w:rsidRPr="00D72602">
        <w:rPr>
          <w:rFonts w:ascii="Arial" w:hAnsi="Arial" w:cs="Arial"/>
          <w:lang w:val="en-GB" w:bidi="ar-DZ"/>
        </w:rPr>
        <w:t xml:space="preserve">such </w:t>
      </w:r>
      <w:r w:rsidRPr="00D72602">
        <w:rPr>
          <w:rFonts w:ascii="Arial" w:hAnsi="Arial" w:cs="Arial"/>
          <w:lang w:val="en-GB" w:bidi="ar-DZ"/>
        </w:rPr>
        <w:t>records.</w:t>
      </w:r>
    </w:p>
    <w:p w14:paraId="3FBD3E1D" w14:textId="77777777" w:rsidR="007F1197" w:rsidRPr="00D72602" w:rsidRDefault="00A619D1" w:rsidP="00772D2D">
      <w:pPr>
        <w:pStyle w:val="Tekstpodstawowywcity1"/>
        <w:widowControl/>
        <w:numPr>
          <w:ilvl w:val="0"/>
          <w:numId w:val="60"/>
        </w:numPr>
        <w:suppressAutoHyphens/>
        <w:spacing w:after="60"/>
        <w:rPr>
          <w:rFonts w:ascii="Arial" w:hAnsi="Arial" w:cs="Arial"/>
          <w:lang w:val="en-GB" w:bidi="ar-DZ"/>
        </w:rPr>
      </w:pPr>
      <w:r w:rsidRPr="00D72602">
        <w:rPr>
          <w:rFonts w:ascii="Arial" w:hAnsi="Arial" w:cs="Arial"/>
          <w:lang w:val="en-GB" w:bidi="ar-DZ"/>
        </w:rPr>
        <w:t xml:space="preserve">The National Council </w:t>
      </w:r>
      <w:r w:rsidR="00B940D9" w:rsidRPr="00D72602">
        <w:rPr>
          <w:rFonts w:ascii="Arial" w:hAnsi="Arial" w:cs="Arial"/>
          <w:lang w:val="en-GB" w:bidi="ar-DZ"/>
        </w:rPr>
        <w:t>will issue</w:t>
      </w:r>
      <w:r w:rsidRPr="00D72602">
        <w:rPr>
          <w:rFonts w:ascii="Arial" w:hAnsi="Arial" w:cs="Arial"/>
          <w:lang w:val="en-GB" w:bidi="ar-DZ"/>
        </w:rPr>
        <w:t xml:space="preserve"> a regulation</w:t>
      </w:r>
      <w:r w:rsidR="00B940D9" w:rsidRPr="00D72602">
        <w:rPr>
          <w:rFonts w:ascii="Arial" w:hAnsi="Arial" w:cs="Arial"/>
          <w:lang w:val="en-GB" w:bidi="ar-DZ"/>
        </w:rPr>
        <w:t xml:space="preserve"> determining</w:t>
      </w:r>
      <w:r w:rsidRPr="00D72602">
        <w:rPr>
          <w:rFonts w:ascii="Arial" w:hAnsi="Arial" w:cs="Arial"/>
          <w:lang w:val="en-GB" w:bidi="ar-DZ"/>
        </w:rPr>
        <w:t xml:space="preserve"> a lower share of European </w:t>
      </w:r>
      <w:r w:rsidR="0026026F" w:rsidRPr="00D72602">
        <w:rPr>
          <w:rFonts w:ascii="Arial" w:hAnsi="Arial" w:cs="Arial"/>
          <w:lang w:val="en-GB" w:bidi="ar-DZ"/>
        </w:rPr>
        <w:t>works produced by independent producers</w:t>
      </w:r>
      <w:r w:rsidRPr="00D72602">
        <w:rPr>
          <w:rFonts w:ascii="Arial" w:hAnsi="Arial" w:cs="Arial"/>
          <w:lang w:val="en-GB" w:bidi="ar-DZ"/>
        </w:rPr>
        <w:t xml:space="preserve"> </w:t>
      </w:r>
      <w:r w:rsidR="00E06895" w:rsidRPr="00D72602">
        <w:rPr>
          <w:rFonts w:ascii="Arial" w:hAnsi="Arial" w:cs="Arial"/>
          <w:lang w:val="en-GB" w:bidi="ar-DZ"/>
        </w:rPr>
        <w:t>within the period of</w:t>
      </w:r>
      <w:r w:rsidR="0026026F" w:rsidRPr="00D72602">
        <w:rPr>
          <w:rFonts w:ascii="Arial" w:hAnsi="Arial" w:cs="Arial"/>
          <w:lang w:val="en-GB" w:bidi="ar-DZ"/>
        </w:rPr>
        <w:t xml:space="preserve"> </w:t>
      </w:r>
      <w:r w:rsidR="00B940D9" w:rsidRPr="00D72602">
        <w:rPr>
          <w:rFonts w:ascii="Arial" w:hAnsi="Arial" w:cs="Arial"/>
          <w:lang w:val="en-GB" w:bidi="ar-DZ"/>
        </w:rPr>
        <w:t>five</w:t>
      </w:r>
      <w:r w:rsidR="0026026F" w:rsidRPr="00D72602">
        <w:rPr>
          <w:rFonts w:ascii="Arial" w:hAnsi="Arial" w:cs="Arial"/>
          <w:lang w:val="en-GB" w:bidi="ar-DZ"/>
        </w:rPr>
        <w:t xml:space="preserve"> years before their transmission in the programme service </w:t>
      </w:r>
      <w:r w:rsidR="001F11B4" w:rsidRPr="00D72602">
        <w:rPr>
          <w:rFonts w:ascii="Arial" w:hAnsi="Arial" w:cs="Arial"/>
          <w:lang w:val="en-GB" w:bidi="ar-DZ"/>
        </w:rPr>
        <w:t xml:space="preserve">with respect to </w:t>
      </w:r>
      <w:r w:rsidR="0026026F" w:rsidRPr="00D72602">
        <w:rPr>
          <w:rFonts w:ascii="Arial" w:hAnsi="Arial" w:cs="Arial"/>
          <w:lang w:val="en-GB" w:bidi="ar-DZ"/>
        </w:rPr>
        <w:t>television programme services</w:t>
      </w:r>
      <w:r w:rsidR="00787842" w:rsidRPr="00D72602">
        <w:rPr>
          <w:rFonts w:ascii="Arial" w:hAnsi="Arial" w:cs="Arial"/>
          <w:lang w:val="en-GB" w:bidi="ar-DZ"/>
        </w:rPr>
        <w:t xml:space="preserve"> for which </w:t>
      </w:r>
      <w:r w:rsidR="00B940D9" w:rsidRPr="00D72602">
        <w:rPr>
          <w:rFonts w:ascii="Arial" w:hAnsi="Arial" w:cs="Arial"/>
          <w:lang w:val="en-GB" w:bidi="ar-DZ"/>
        </w:rPr>
        <w:t xml:space="preserve">there are an insufficient </w:t>
      </w:r>
      <w:r w:rsidR="00787842" w:rsidRPr="00D72602">
        <w:rPr>
          <w:rFonts w:ascii="Arial" w:hAnsi="Arial" w:cs="Arial"/>
          <w:lang w:val="en-GB" w:bidi="ar-DZ"/>
        </w:rPr>
        <w:t xml:space="preserve">number of such works in view of the </w:t>
      </w:r>
      <w:r w:rsidR="003A1DA6" w:rsidRPr="00D72602">
        <w:rPr>
          <w:rFonts w:ascii="Arial" w:hAnsi="Arial" w:cs="Arial"/>
          <w:lang w:val="en-GB" w:bidi="ar-DZ"/>
        </w:rPr>
        <w:t>thematic</w:t>
      </w:r>
      <w:r w:rsidR="00787842" w:rsidRPr="00D72602">
        <w:rPr>
          <w:rFonts w:ascii="Arial" w:hAnsi="Arial" w:cs="Arial"/>
          <w:lang w:val="en-GB" w:bidi="ar-DZ"/>
        </w:rPr>
        <w:t xml:space="preserve"> nature of the programme service, </w:t>
      </w:r>
      <w:r w:rsidR="00E04CB0" w:rsidRPr="00D72602">
        <w:rPr>
          <w:rFonts w:ascii="Arial" w:hAnsi="Arial" w:cs="Arial"/>
          <w:lang w:val="en-GB" w:bidi="ar-DZ"/>
        </w:rPr>
        <w:t>with due regard for</w:t>
      </w:r>
      <w:r w:rsidR="00787842" w:rsidRPr="00D72602">
        <w:rPr>
          <w:rFonts w:ascii="Arial" w:hAnsi="Arial" w:cs="Arial"/>
          <w:lang w:val="en-GB" w:bidi="ar-DZ"/>
        </w:rPr>
        <w:t xml:space="preserve"> the impact of the nature of programme services on broad</w:t>
      </w:r>
      <w:r w:rsidR="003A1DA6" w:rsidRPr="00D72602">
        <w:rPr>
          <w:rFonts w:ascii="Arial" w:hAnsi="Arial" w:cs="Arial"/>
          <w:lang w:val="en-GB" w:bidi="ar-DZ"/>
        </w:rPr>
        <w:t>c</w:t>
      </w:r>
      <w:r w:rsidR="00787842" w:rsidRPr="00D72602">
        <w:rPr>
          <w:rFonts w:ascii="Arial" w:hAnsi="Arial" w:cs="Arial"/>
          <w:lang w:val="en-GB" w:bidi="ar-DZ"/>
        </w:rPr>
        <w:t xml:space="preserve">asters’ capabilities to </w:t>
      </w:r>
      <w:r w:rsidR="003A1DA6" w:rsidRPr="00D72602">
        <w:rPr>
          <w:rFonts w:ascii="Arial" w:hAnsi="Arial" w:cs="Arial"/>
          <w:lang w:val="en-GB" w:bidi="ar-DZ"/>
        </w:rPr>
        <w:t>fulfil</w:t>
      </w:r>
      <w:r w:rsidR="00787842" w:rsidRPr="00D72602">
        <w:rPr>
          <w:rFonts w:ascii="Arial" w:hAnsi="Arial" w:cs="Arial"/>
          <w:lang w:val="en-GB" w:bidi="ar-DZ"/>
        </w:rPr>
        <w:t xml:space="preserve"> these obligati</w:t>
      </w:r>
      <w:r w:rsidR="003A1DA6" w:rsidRPr="00D72602">
        <w:rPr>
          <w:rFonts w:ascii="Arial" w:hAnsi="Arial" w:cs="Arial"/>
          <w:lang w:val="en-GB" w:bidi="ar-DZ"/>
        </w:rPr>
        <w:t>o</w:t>
      </w:r>
      <w:r w:rsidR="00787842" w:rsidRPr="00D72602">
        <w:rPr>
          <w:rFonts w:ascii="Arial" w:hAnsi="Arial" w:cs="Arial"/>
          <w:lang w:val="en-GB" w:bidi="ar-DZ"/>
        </w:rPr>
        <w:t>ns.</w:t>
      </w:r>
    </w:p>
    <w:p w14:paraId="5A04A916" w14:textId="77777777" w:rsidR="00E2722A" w:rsidRPr="00D72602" w:rsidRDefault="00787842" w:rsidP="00772D2D">
      <w:pPr>
        <w:pStyle w:val="Tekstpodstawowywcity1"/>
        <w:widowControl/>
        <w:suppressAutoHyphens/>
        <w:spacing w:after="60"/>
        <w:ind w:left="0" w:firstLine="0"/>
        <w:rPr>
          <w:rFonts w:ascii="Arial" w:hAnsi="Arial" w:cs="Arial"/>
          <w:lang w:val="en-GB" w:bidi="ar-DZ"/>
        </w:rPr>
      </w:pPr>
      <w:r w:rsidRPr="00D72602">
        <w:rPr>
          <w:rFonts w:ascii="Arial" w:hAnsi="Arial" w:cs="Arial"/>
          <w:lang w:val="en-GB" w:bidi="ar-DZ"/>
        </w:rPr>
        <w:t xml:space="preserve"> </w:t>
      </w:r>
    </w:p>
    <w:p w14:paraId="7FD7A6ED" w14:textId="77777777" w:rsidR="00E2722A" w:rsidRPr="00D72602" w:rsidRDefault="00E2722A" w:rsidP="00772D2D">
      <w:pPr>
        <w:pStyle w:val="Nagwek2"/>
        <w:widowControl/>
        <w:suppressAutoHyphens/>
        <w:spacing w:after="60"/>
        <w:rPr>
          <w:rFonts w:ascii="Arial" w:hAnsi="Arial" w:cs="Arial"/>
          <w:bCs w:val="0"/>
          <w:lang w:val="en-GB" w:bidi="ar-DZ"/>
        </w:rPr>
      </w:pPr>
      <w:r w:rsidRPr="00D72602">
        <w:rPr>
          <w:rFonts w:ascii="Arial" w:hAnsi="Arial" w:cs="Arial"/>
          <w:bCs w:val="0"/>
          <w:lang w:val="en-GB" w:bidi="ar-DZ"/>
        </w:rPr>
        <w:t>Article 15b</w:t>
      </w:r>
      <w:r w:rsidR="00344758" w:rsidRPr="00D72602">
        <w:rPr>
          <w:rFonts w:ascii="Arial" w:hAnsi="Arial" w:cs="Arial"/>
          <w:bCs w:val="0"/>
          <w:lang w:val="en-GB" w:bidi="ar-DZ"/>
        </w:rPr>
        <w:t xml:space="preserve"> </w:t>
      </w:r>
    </w:p>
    <w:p w14:paraId="0F2BCE8F" w14:textId="77777777" w:rsidR="00E2722A" w:rsidRPr="00D72602" w:rsidRDefault="00E2722A" w:rsidP="00772D2D">
      <w:pPr>
        <w:widowControl/>
        <w:tabs>
          <w:tab w:val="left" w:pos="284"/>
        </w:tabs>
        <w:ind w:left="284" w:hanging="284"/>
        <w:jc w:val="both"/>
        <w:rPr>
          <w:rFonts w:ascii="Arial" w:hAnsi="Arial" w:cs="Arial"/>
          <w:sz w:val="24"/>
          <w:szCs w:val="24"/>
          <w:lang w:val="en-GB" w:bidi="ar-DZ"/>
        </w:rPr>
      </w:pPr>
      <w:r w:rsidRPr="00D72602">
        <w:rPr>
          <w:rFonts w:ascii="Arial" w:hAnsi="Arial" w:cs="Arial"/>
          <w:sz w:val="24"/>
          <w:szCs w:val="24"/>
          <w:lang w:val="en-GB" w:bidi="ar-DZ"/>
        </w:rPr>
        <w:t>1.</w:t>
      </w:r>
      <w:r w:rsidRPr="00D72602">
        <w:rPr>
          <w:rFonts w:ascii="Arial" w:hAnsi="Arial" w:cs="Arial"/>
          <w:sz w:val="24"/>
          <w:szCs w:val="24"/>
          <w:lang w:val="en-GB" w:bidi="ar-DZ"/>
        </w:rPr>
        <w:tab/>
        <w:t xml:space="preserve">A programme </w:t>
      </w:r>
      <w:r w:rsidR="00B940D9" w:rsidRPr="00D72602">
        <w:rPr>
          <w:rFonts w:ascii="Arial" w:hAnsi="Arial" w:cs="Arial"/>
          <w:sz w:val="24"/>
          <w:szCs w:val="24"/>
          <w:lang w:val="en-GB" w:bidi="ar-DZ"/>
        </w:rPr>
        <w:t>is</w:t>
      </w:r>
      <w:r w:rsidRPr="00D72602">
        <w:rPr>
          <w:rFonts w:ascii="Arial" w:hAnsi="Arial" w:cs="Arial"/>
          <w:sz w:val="24"/>
          <w:szCs w:val="24"/>
          <w:lang w:val="en-GB" w:bidi="ar-DZ"/>
        </w:rPr>
        <w:t xml:space="preserve"> deemed to be </w:t>
      </w:r>
      <w:r w:rsidR="00B940D9" w:rsidRPr="00D72602">
        <w:rPr>
          <w:rFonts w:ascii="Arial" w:hAnsi="Arial" w:cs="Arial"/>
          <w:sz w:val="24"/>
          <w:szCs w:val="24"/>
          <w:lang w:val="en-GB" w:bidi="ar-DZ"/>
        </w:rPr>
        <w:t xml:space="preserve">a </w:t>
      </w:r>
      <w:r w:rsidRPr="00D72602">
        <w:rPr>
          <w:rFonts w:ascii="Arial" w:hAnsi="Arial" w:cs="Arial"/>
          <w:sz w:val="24"/>
          <w:szCs w:val="24"/>
          <w:lang w:val="en-GB" w:bidi="ar-DZ"/>
        </w:rPr>
        <w:t>European work</w:t>
      </w:r>
      <w:r w:rsidR="0081746F" w:rsidRPr="00D72602">
        <w:rPr>
          <w:rFonts w:ascii="Arial" w:hAnsi="Arial" w:cs="Arial"/>
          <w:sz w:val="24"/>
          <w:szCs w:val="24"/>
          <w:lang w:val="en-GB" w:bidi="ar-DZ"/>
        </w:rPr>
        <w:t>,</w:t>
      </w:r>
      <w:r w:rsidRPr="00D72602">
        <w:rPr>
          <w:rFonts w:ascii="Arial" w:hAnsi="Arial" w:cs="Arial"/>
          <w:sz w:val="24"/>
          <w:szCs w:val="24"/>
          <w:lang w:val="en-GB" w:bidi="ar-DZ"/>
        </w:rPr>
        <w:t xml:space="preserve"> if</w:t>
      </w:r>
      <w:r w:rsidR="001141CA" w:rsidRPr="00D72602">
        <w:rPr>
          <w:rFonts w:ascii="Arial" w:hAnsi="Arial" w:cs="Arial"/>
          <w:sz w:val="24"/>
          <w:szCs w:val="24"/>
          <w:lang w:val="en-GB" w:bidi="ar-DZ"/>
        </w:rPr>
        <w:t xml:space="preserve"> it</w:t>
      </w:r>
      <w:r w:rsidRPr="00D72602">
        <w:rPr>
          <w:rFonts w:ascii="Arial" w:hAnsi="Arial" w:cs="Arial"/>
          <w:sz w:val="24"/>
          <w:szCs w:val="24"/>
          <w:lang w:val="en-GB" w:bidi="ar-DZ"/>
        </w:rPr>
        <w:t>:</w:t>
      </w:r>
    </w:p>
    <w:p w14:paraId="1E9FEC30" w14:textId="77777777" w:rsidR="00E2722A" w:rsidRPr="00D72602" w:rsidRDefault="0081746F" w:rsidP="00772D2D">
      <w:pPr>
        <w:widowControl/>
        <w:numPr>
          <w:ilvl w:val="0"/>
          <w:numId w:val="331"/>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originates </w:t>
      </w:r>
      <w:r w:rsidR="00E050CE" w:rsidRPr="00D72602">
        <w:rPr>
          <w:rFonts w:ascii="Arial" w:hAnsi="Arial" w:cs="Arial"/>
          <w:sz w:val="24"/>
          <w:szCs w:val="24"/>
          <w:lang w:val="en-GB" w:bidi="ar-DZ"/>
        </w:rPr>
        <w:t>in</w:t>
      </w:r>
      <w:r w:rsidRPr="00D72602">
        <w:rPr>
          <w:rFonts w:ascii="Arial" w:hAnsi="Arial" w:cs="Arial"/>
          <w:sz w:val="24"/>
          <w:szCs w:val="24"/>
          <w:lang w:val="en-GB" w:bidi="ar-DZ"/>
        </w:rPr>
        <w:t xml:space="preserve"> </w:t>
      </w:r>
      <w:r w:rsidR="00E2722A" w:rsidRPr="00D72602">
        <w:rPr>
          <w:rFonts w:ascii="Arial" w:hAnsi="Arial" w:cs="Arial"/>
          <w:sz w:val="24"/>
          <w:szCs w:val="24"/>
          <w:lang w:val="en-GB" w:bidi="ar-DZ"/>
        </w:rPr>
        <w:t xml:space="preserve">a </w:t>
      </w:r>
      <w:r w:rsidR="00395FBA" w:rsidRPr="00D72602">
        <w:rPr>
          <w:rFonts w:ascii="Arial" w:hAnsi="Arial" w:cs="Arial"/>
          <w:sz w:val="24"/>
          <w:szCs w:val="24"/>
          <w:lang w:val="en-GB" w:bidi="ar-DZ"/>
        </w:rPr>
        <w:t>Member State</w:t>
      </w:r>
      <w:r w:rsidR="00E2722A" w:rsidRPr="00D72602">
        <w:rPr>
          <w:rFonts w:ascii="Arial" w:hAnsi="Arial" w:cs="Arial"/>
          <w:sz w:val="24"/>
          <w:szCs w:val="24"/>
          <w:lang w:val="en-GB" w:bidi="ar-DZ"/>
        </w:rPr>
        <w:t xml:space="preserve"> of the European Union, or</w:t>
      </w:r>
    </w:p>
    <w:p w14:paraId="7834B5AA" w14:textId="77777777" w:rsidR="00E2722A" w:rsidRPr="00D72602" w:rsidRDefault="0081746F" w:rsidP="00772D2D">
      <w:pPr>
        <w:widowControl/>
        <w:numPr>
          <w:ilvl w:val="0"/>
          <w:numId w:val="331"/>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originates </w:t>
      </w:r>
      <w:r w:rsidR="00E050CE" w:rsidRPr="00D72602">
        <w:rPr>
          <w:rFonts w:ascii="Arial" w:hAnsi="Arial" w:cs="Arial"/>
          <w:sz w:val="24"/>
          <w:szCs w:val="24"/>
          <w:lang w:val="en-GB" w:bidi="ar-DZ"/>
        </w:rPr>
        <w:t>in</w:t>
      </w:r>
      <w:r w:rsidRPr="00D72602">
        <w:rPr>
          <w:rFonts w:ascii="Arial" w:hAnsi="Arial" w:cs="Arial"/>
          <w:sz w:val="24"/>
          <w:szCs w:val="24"/>
          <w:lang w:val="en-GB" w:bidi="ar-DZ"/>
        </w:rPr>
        <w:t xml:space="preserve"> another</w:t>
      </w:r>
      <w:r w:rsidR="00E2722A" w:rsidRPr="00D72602">
        <w:rPr>
          <w:rFonts w:ascii="Arial" w:hAnsi="Arial" w:cs="Arial"/>
          <w:sz w:val="24"/>
          <w:szCs w:val="24"/>
          <w:lang w:val="en-GB" w:bidi="ar-DZ"/>
        </w:rPr>
        <w:t xml:space="preserve"> state</w:t>
      </w:r>
      <w:r w:rsidR="00F7532F" w:rsidRPr="00D72602">
        <w:rPr>
          <w:rFonts w:ascii="Arial" w:hAnsi="Arial" w:cs="Arial"/>
          <w:sz w:val="24"/>
          <w:szCs w:val="24"/>
          <w:lang w:val="en-GB" w:bidi="ar-DZ"/>
        </w:rPr>
        <w:t xml:space="preserve"> </w:t>
      </w:r>
      <w:r w:rsidR="00E2722A" w:rsidRPr="00D72602">
        <w:rPr>
          <w:rFonts w:ascii="Arial" w:hAnsi="Arial" w:cs="Arial"/>
          <w:sz w:val="24"/>
          <w:szCs w:val="24"/>
          <w:lang w:val="en-GB" w:bidi="ar-DZ"/>
        </w:rPr>
        <w:t xml:space="preserve">party to the European Convention on </w:t>
      </w:r>
      <w:proofErr w:type="spellStart"/>
      <w:r w:rsidR="00E2722A" w:rsidRPr="00D72602">
        <w:rPr>
          <w:rFonts w:ascii="Arial" w:hAnsi="Arial" w:cs="Arial"/>
          <w:sz w:val="24"/>
          <w:szCs w:val="24"/>
          <w:lang w:val="en-GB" w:bidi="ar-DZ"/>
        </w:rPr>
        <w:t>Transfrontier</w:t>
      </w:r>
      <w:proofErr w:type="spellEnd"/>
      <w:r w:rsidR="00E2722A" w:rsidRPr="00D72602">
        <w:rPr>
          <w:rFonts w:ascii="Arial" w:hAnsi="Arial" w:cs="Arial"/>
          <w:sz w:val="24"/>
          <w:szCs w:val="24"/>
          <w:lang w:val="en-GB" w:bidi="ar-DZ"/>
        </w:rPr>
        <w:t xml:space="preserve"> Television</w:t>
      </w:r>
      <w:r w:rsidR="00B940D9" w:rsidRPr="00D72602">
        <w:rPr>
          <w:rFonts w:ascii="Arial" w:hAnsi="Arial" w:cs="Arial"/>
          <w:sz w:val="24"/>
          <w:szCs w:val="24"/>
          <w:lang w:val="en-GB" w:bidi="ar-DZ"/>
        </w:rPr>
        <w:t>,</w:t>
      </w:r>
      <w:r w:rsidR="00E2722A" w:rsidRPr="00D72602">
        <w:rPr>
          <w:rFonts w:ascii="Arial" w:hAnsi="Arial" w:cs="Arial"/>
          <w:sz w:val="24"/>
          <w:szCs w:val="24"/>
          <w:lang w:val="en-GB" w:bidi="ar-DZ"/>
        </w:rPr>
        <w:t xml:space="preserve"> </w:t>
      </w:r>
      <w:r w:rsidR="00B940D9" w:rsidRPr="00D72602">
        <w:rPr>
          <w:rFonts w:ascii="Arial" w:hAnsi="Arial" w:cs="Arial"/>
          <w:sz w:val="24"/>
          <w:szCs w:val="24"/>
          <w:lang w:val="en-GB" w:bidi="ar-DZ"/>
        </w:rPr>
        <w:t xml:space="preserve">concluded </w:t>
      </w:r>
      <w:r w:rsidR="00E2722A" w:rsidRPr="00D72602">
        <w:rPr>
          <w:rFonts w:ascii="Arial" w:hAnsi="Arial" w:cs="Arial"/>
          <w:sz w:val="24"/>
          <w:szCs w:val="24"/>
          <w:lang w:val="en-GB" w:bidi="ar-DZ"/>
        </w:rPr>
        <w:t xml:space="preserve">in Strasbourg on </w:t>
      </w:r>
      <w:r w:rsidR="00E62804" w:rsidRPr="00D72602">
        <w:rPr>
          <w:rFonts w:ascii="Arial" w:hAnsi="Arial" w:cs="Arial"/>
          <w:sz w:val="24"/>
          <w:szCs w:val="24"/>
          <w:lang w:val="en-GB" w:bidi="ar-DZ"/>
        </w:rPr>
        <w:t xml:space="preserve">5 </w:t>
      </w:r>
      <w:r w:rsidR="00E2722A" w:rsidRPr="00D72602">
        <w:rPr>
          <w:rFonts w:ascii="Arial" w:hAnsi="Arial" w:cs="Arial"/>
          <w:sz w:val="24"/>
          <w:szCs w:val="24"/>
          <w:lang w:val="en-GB" w:bidi="ar-DZ"/>
        </w:rPr>
        <w:t>May 1989 (</w:t>
      </w:r>
      <w:r w:rsidR="00484777" w:rsidRPr="00D72602">
        <w:rPr>
          <w:rFonts w:ascii="Arial" w:hAnsi="Arial" w:cs="Arial"/>
          <w:sz w:val="24"/>
          <w:szCs w:val="24"/>
          <w:lang w:val="en-GB" w:bidi="ar-DZ"/>
        </w:rPr>
        <w:t>Journal of Laws</w:t>
      </w:r>
      <w:r w:rsidR="00E2722A" w:rsidRPr="00D72602">
        <w:rPr>
          <w:rFonts w:ascii="Arial" w:hAnsi="Arial" w:cs="Arial"/>
          <w:sz w:val="24"/>
          <w:szCs w:val="24"/>
          <w:lang w:val="en-GB" w:bidi="ar-DZ"/>
        </w:rPr>
        <w:t xml:space="preserve"> of 1995, item 160</w:t>
      </w:r>
      <w:r w:rsidR="007F1197" w:rsidRPr="00D72602">
        <w:rPr>
          <w:rFonts w:ascii="Arial" w:hAnsi="Arial" w:cs="Arial"/>
          <w:sz w:val="24"/>
          <w:szCs w:val="24"/>
          <w:lang w:val="en-GB" w:bidi="ar-DZ"/>
        </w:rPr>
        <w:t xml:space="preserve"> and of 2004, item 250</w:t>
      </w:r>
      <w:r w:rsidR="00E2722A" w:rsidRPr="00D72602">
        <w:rPr>
          <w:rFonts w:ascii="Arial" w:hAnsi="Arial" w:cs="Arial"/>
          <w:sz w:val="24"/>
          <w:szCs w:val="24"/>
          <w:lang w:val="en-GB" w:bidi="ar-DZ"/>
        </w:rPr>
        <w:t>)</w:t>
      </w:r>
      <w:r w:rsidRPr="00D72602">
        <w:rPr>
          <w:rFonts w:ascii="Arial" w:hAnsi="Arial" w:cs="Arial"/>
          <w:sz w:val="24"/>
          <w:szCs w:val="24"/>
          <w:lang w:val="en-GB" w:bidi="ar-DZ"/>
        </w:rPr>
        <w:t xml:space="preserve">, hereinafter the “European Convention on </w:t>
      </w:r>
      <w:proofErr w:type="spellStart"/>
      <w:r w:rsidRPr="00D72602">
        <w:rPr>
          <w:rFonts w:ascii="Arial" w:hAnsi="Arial" w:cs="Arial"/>
          <w:sz w:val="24"/>
          <w:szCs w:val="24"/>
          <w:lang w:val="en-GB" w:bidi="ar-DZ"/>
        </w:rPr>
        <w:t>Transfrontier</w:t>
      </w:r>
      <w:proofErr w:type="spellEnd"/>
      <w:r w:rsidRPr="00D72602">
        <w:rPr>
          <w:rFonts w:ascii="Arial" w:hAnsi="Arial" w:cs="Arial"/>
          <w:sz w:val="24"/>
          <w:szCs w:val="24"/>
          <w:lang w:val="en-GB" w:bidi="ar-DZ"/>
        </w:rPr>
        <w:t xml:space="preserve"> Television”,</w:t>
      </w:r>
      <w:r w:rsidR="004665BC" w:rsidRPr="00D72602">
        <w:rPr>
          <w:rFonts w:ascii="Arial" w:hAnsi="Arial" w:cs="Arial"/>
          <w:sz w:val="24"/>
          <w:szCs w:val="24"/>
          <w:lang w:val="en-GB" w:bidi="ar-DZ"/>
        </w:rPr>
        <w:t xml:space="preserve"> </w:t>
      </w:r>
      <w:r w:rsidR="00E2722A" w:rsidRPr="00D72602">
        <w:rPr>
          <w:rFonts w:ascii="Arial" w:hAnsi="Arial" w:cs="Arial"/>
          <w:sz w:val="24"/>
          <w:szCs w:val="24"/>
          <w:lang w:val="en-GB" w:bidi="ar-DZ"/>
        </w:rPr>
        <w:t xml:space="preserve">which does not apply discriminatory measures against any programmes originating </w:t>
      </w:r>
      <w:r w:rsidR="00B62F18" w:rsidRPr="00D72602">
        <w:rPr>
          <w:rFonts w:ascii="Arial" w:hAnsi="Arial" w:cs="Arial"/>
          <w:sz w:val="24"/>
          <w:szCs w:val="24"/>
          <w:lang w:val="en-GB" w:bidi="ar-DZ"/>
        </w:rPr>
        <w:t>in</w:t>
      </w:r>
      <w:r w:rsidR="00E2722A" w:rsidRPr="00D72602">
        <w:rPr>
          <w:rFonts w:ascii="Arial" w:hAnsi="Arial" w:cs="Arial"/>
          <w:sz w:val="24"/>
          <w:szCs w:val="24"/>
          <w:lang w:val="en-GB" w:bidi="ar-DZ"/>
        </w:rPr>
        <w:t xml:space="preserve"> </w:t>
      </w:r>
      <w:r w:rsidR="00395FBA" w:rsidRPr="00D72602">
        <w:rPr>
          <w:rFonts w:ascii="Arial" w:hAnsi="Arial" w:cs="Arial"/>
          <w:sz w:val="24"/>
          <w:szCs w:val="24"/>
          <w:lang w:val="en-GB" w:bidi="ar-DZ"/>
        </w:rPr>
        <w:t>Member State</w:t>
      </w:r>
      <w:r w:rsidR="00E2722A" w:rsidRPr="00D72602">
        <w:rPr>
          <w:rFonts w:ascii="Arial" w:hAnsi="Arial" w:cs="Arial"/>
          <w:sz w:val="24"/>
          <w:szCs w:val="24"/>
          <w:lang w:val="en-GB" w:bidi="ar-DZ"/>
        </w:rPr>
        <w:t>s of the European Union, or</w:t>
      </w:r>
    </w:p>
    <w:p w14:paraId="192A3EDC" w14:textId="77777777" w:rsidR="00E2722A" w:rsidRPr="00D72602" w:rsidRDefault="00F05718" w:rsidP="00772D2D">
      <w:pPr>
        <w:widowControl/>
        <w:numPr>
          <w:ilvl w:val="0"/>
          <w:numId w:val="331"/>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was</w:t>
      </w:r>
      <w:r w:rsidR="00B930AF" w:rsidRPr="00D72602">
        <w:rPr>
          <w:rFonts w:ascii="Arial" w:hAnsi="Arial" w:cs="Arial"/>
          <w:sz w:val="24"/>
          <w:szCs w:val="24"/>
          <w:lang w:val="en-GB" w:bidi="ar-DZ"/>
        </w:rPr>
        <w:t xml:space="preserve"> co-produced </w:t>
      </w:r>
      <w:r w:rsidR="00E050CE" w:rsidRPr="00D72602">
        <w:rPr>
          <w:rFonts w:ascii="Arial" w:hAnsi="Arial" w:cs="Arial"/>
          <w:sz w:val="24"/>
          <w:szCs w:val="24"/>
          <w:lang w:val="en-GB" w:bidi="ar-DZ"/>
        </w:rPr>
        <w:t xml:space="preserve">within the framework of </w:t>
      </w:r>
      <w:r w:rsidR="00B930AF" w:rsidRPr="00D72602">
        <w:rPr>
          <w:rFonts w:ascii="Arial" w:hAnsi="Arial" w:cs="Arial"/>
          <w:sz w:val="24"/>
          <w:szCs w:val="24"/>
          <w:lang w:val="en-GB" w:bidi="ar-DZ"/>
        </w:rPr>
        <w:t xml:space="preserve">an agreement </w:t>
      </w:r>
      <w:r w:rsidR="00E050CE" w:rsidRPr="00D72602">
        <w:rPr>
          <w:rFonts w:ascii="Arial" w:hAnsi="Arial" w:cs="Arial"/>
          <w:sz w:val="24"/>
          <w:szCs w:val="24"/>
          <w:lang w:val="en-GB" w:bidi="ar-DZ"/>
        </w:rPr>
        <w:t xml:space="preserve">related to </w:t>
      </w:r>
      <w:r w:rsidR="00B930AF" w:rsidRPr="00D72602">
        <w:rPr>
          <w:rFonts w:ascii="Arial" w:hAnsi="Arial" w:cs="Arial"/>
          <w:sz w:val="24"/>
          <w:szCs w:val="24"/>
          <w:lang w:val="en-GB" w:bidi="ar-DZ"/>
        </w:rPr>
        <w:t xml:space="preserve">the audiovisual sector </w:t>
      </w:r>
      <w:r w:rsidR="00510EA3" w:rsidRPr="00D72602">
        <w:rPr>
          <w:rFonts w:ascii="Arial" w:hAnsi="Arial" w:cs="Arial"/>
          <w:sz w:val="24"/>
          <w:szCs w:val="24"/>
          <w:lang w:val="en-GB" w:bidi="ar-DZ"/>
        </w:rPr>
        <w:t>executed</w:t>
      </w:r>
      <w:r w:rsidR="00B930AF" w:rsidRPr="00D72602">
        <w:rPr>
          <w:rFonts w:ascii="Arial" w:hAnsi="Arial" w:cs="Arial"/>
          <w:sz w:val="24"/>
          <w:szCs w:val="24"/>
          <w:lang w:val="en-GB" w:bidi="ar-DZ"/>
        </w:rPr>
        <w:t xml:space="preserve"> between the European Union and other third state</w:t>
      </w:r>
      <w:r w:rsidR="002643E3" w:rsidRPr="00D72602">
        <w:rPr>
          <w:rFonts w:ascii="Arial" w:hAnsi="Arial" w:cs="Arial"/>
          <w:sz w:val="24"/>
          <w:szCs w:val="24"/>
          <w:lang w:val="en-GB" w:bidi="ar-DZ"/>
        </w:rPr>
        <w:t xml:space="preserve">, and </w:t>
      </w:r>
      <w:r w:rsidR="00B940D9" w:rsidRPr="00D72602">
        <w:rPr>
          <w:rFonts w:ascii="Arial" w:hAnsi="Arial" w:cs="Arial"/>
          <w:sz w:val="24"/>
          <w:szCs w:val="24"/>
          <w:lang w:val="en-GB" w:bidi="ar-DZ"/>
        </w:rPr>
        <w:t xml:space="preserve">meets </w:t>
      </w:r>
      <w:r w:rsidR="00B930AF" w:rsidRPr="00D72602">
        <w:rPr>
          <w:rFonts w:ascii="Arial" w:hAnsi="Arial" w:cs="Arial"/>
          <w:sz w:val="24"/>
          <w:szCs w:val="24"/>
          <w:lang w:val="en-GB" w:bidi="ar-DZ"/>
        </w:rPr>
        <w:t xml:space="preserve">the requirements </w:t>
      </w:r>
      <w:r w:rsidR="002643E3" w:rsidRPr="00D72602">
        <w:rPr>
          <w:rFonts w:ascii="Arial" w:hAnsi="Arial" w:cs="Arial"/>
          <w:sz w:val="24"/>
          <w:szCs w:val="24"/>
          <w:lang w:val="en-GB" w:bidi="ar-DZ"/>
        </w:rPr>
        <w:t>defined</w:t>
      </w:r>
      <w:r w:rsidR="00B930AF" w:rsidRPr="00D72602">
        <w:rPr>
          <w:rFonts w:ascii="Arial" w:hAnsi="Arial" w:cs="Arial"/>
          <w:sz w:val="24"/>
          <w:szCs w:val="24"/>
          <w:lang w:val="en-GB" w:bidi="ar-DZ"/>
        </w:rPr>
        <w:t xml:space="preserve"> in th</w:t>
      </w:r>
      <w:r w:rsidR="00B940D9" w:rsidRPr="00D72602">
        <w:rPr>
          <w:rFonts w:ascii="Arial" w:hAnsi="Arial" w:cs="Arial"/>
          <w:sz w:val="24"/>
          <w:szCs w:val="24"/>
          <w:lang w:val="en-GB" w:bidi="ar-DZ"/>
        </w:rPr>
        <w:t>at</w:t>
      </w:r>
      <w:r w:rsidR="00B930AF" w:rsidRPr="00D72602">
        <w:rPr>
          <w:rFonts w:ascii="Arial" w:hAnsi="Arial" w:cs="Arial"/>
          <w:sz w:val="24"/>
          <w:szCs w:val="24"/>
          <w:lang w:val="en-GB" w:bidi="ar-DZ"/>
        </w:rPr>
        <w:t xml:space="preserve"> agreement, if this state does not apply </w:t>
      </w:r>
      <w:r w:rsidR="00E2722A" w:rsidRPr="00D72602">
        <w:rPr>
          <w:rFonts w:ascii="Arial" w:hAnsi="Arial" w:cs="Arial"/>
          <w:sz w:val="24"/>
          <w:szCs w:val="24"/>
          <w:lang w:val="en-GB" w:bidi="ar-DZ"/>
        </w:rPr>
        <w:t xml:space="preserve">discriminatory measures against any programmes originating </w:t>
      </w:r>
      <w:r w:rsidR="002643E3" w:rsidRPr="00D72602">
        <w:rPr>
          <w:rFonts w:ascii="Arial" w:hAnsi="Arial" w:cs="Arial"/>
          <w:sz w:val="24"/>
          <w:szCs w:val="24"/>
          <w:lang w:val="en-GB" w:bidi="ar-DZ"/>
        </w:rPr>
        <w:t>in</w:t>
      </w:r>
      <w:r w:rsidR="00E2722A" w:rsidRPr="00D72602">
        <w:rPr>
          <w:rFonts w:ascii="Arial" w:hAnsi="Arial" w:cs="Arial"/>
          <w:sz w:val="24"/>
          <w:szCs w:val="24"/>
          <w:lang w:val="en-GB" w:bidi="ar-DZ"/>
        </w:rPr>
        <w:t xml:space="preserve"> </w:t>
      </w:r>
      <w:r w:rsidR="00395FBA" w:rsidRPr="00D72602">
        <w:rPr>
          <w:rFonts w:ascii="Arial" w:hAnsi="Arial" w:cs="Arial"/>
          <w:sz w:val="24"/>
          <w:szCs w:val="24"/>
          <w:lang w:val="en-GB" w:bidi="ar-DZ"/>
        </w:rPr>
        <w:t>Member State</w:t>
      </w:r>
      <w:r w:rsidR="00E2722A" w:rsidRPr="00D72602">
        <w:rPr>
          <w:rFonts w:ascii="Arial" w:hAnsi="Arial" w:cs="Arial"/>
          <w:sz w:val="24"/>
          <w:szCs w:val="24"/>
          <w:lang w:val="en-GB" w:bidi="ar-DZ"/>
        </w:rPr>
        <w:t>s of the European Union.</w:t>
      </w:r>
    </w:p>
    <w:p w14:paraId="04BA3A65" w14:textId="77777777" w:rsidR="00E2722A" w:rsidRPr="00D72602" w:rsidRDefault="00E2722A" w:rsidP="00772D2D">
      <w:pPr>
        <w:widowControl/>
        <w:numPr>
          <w:ilvl w:val="0"/>
          <w:numId w:val="1"/>
        </w:numPr>
        <w:jc w:val="both"/>
        <w:rPr>
          <w:rFonts w:ascii="Arial" w:hAnsi="Arial" w:cs="Arial"/>
          <w:sz w:val="24"/>
          <w:szCs w:val="24"/>
          <w:lang w:val="en-GB" w:bidi="ar-DZ"/>
        </w:rPr>
      </w:pPr>
      <w:r w:rsidRPr="00D72602">
        <w:rPr>
          <w:rFonts w:ascii="Arial" w:hAnsi="Arial" w:cs="Arial"/>
          <w:sz w:val="24"/>
          <w:szCs w:val="24"/>
          <w:lang w:val="en-GB" w:bidi="ar-DZ"/>
        </w:rPr>
        <w:t>A programme originate</w:t>
      </w:r>
      <w:r w:rsidR="00F05718" w:rsidRPr="00D72602">
        <w:rPr>
          <w:rFonts w:ascii="Arial" w:hAnsi="Arial" w:cs="Arial"/>
          <w:sz w:val="24"/>
          <w:szCs w:val="24"/>
          <w:lang w:val="en-GB" w:bidi="ar-DZ"/>
        </w:rPr>
        <w:t xml:space="preserve">s in </w:t>
      </w:r>
      <w:r w:rsidRPr="00D72602">
        <w:rPr>
          <w:rFonts w:ascii="Arial" w:hAnsi="Arial" w:cs="Arial"/>
          <w:sz w:val="24"/>
          <w:szCs w:val="24"/>
          <w:lang w:val="en-GB" w:bidi="ar-DZ"/>
        </w:rPr>
        <w:t>the states referred to in paragraph 1 subparagraphs 1 and 2</w:t>
      </w:r>
      <w:r w:rsidR="00F05718" w:rsidRPr="00D72602">
        <w:rPr>
          <w:rFonts w:ascii="Arial" w:hAnsi="Arial" w:cs="Arial"/>
          <w:sz w:val="24"/>
          <w:szCs w:val="24"/>
          <w:lang w:val="en-GB" w:bidi="ar-DZ"/>
        </w:rPr>
        <w:t>,</w:t>
      </w:r>
      <w:r w:rsidRPr="00D72602">
        <w:rPr>
          <w:rFonts w:ascii="Arial" w:hAnsi="Arial" w:cs="Arial"/>
          <w:sz w:val="24"/>
          <w:szCs w:val="24"/>
          <w:lang w:val="en-GB" w:bidi="ar-DZ"/>
        </w:rPr>
        <w:t xml:space="preserve"> if the majority of the creative team </w:t>
      </w:r>
      <w:r w:rsidR="009A3996" w:rsidRPr="00D72602">
        <w:rPr>
          <w:rFonts w:ascii="Arial" w:hAnsi="Arial" w:cs="Arial"/>
          <w:sz w:val="24"/>
          <w:szCs w:val="24"/>
          <w:lang w:val="en-GB" w:bidi="ar-DZ"/>
        </w:rPr>
        <w:t xml:space="preserve">members </w:t>
      </w:r>
      <w:r w:rsidRPr="00D72602">
        <w:rPr>
          <w:rFonts w:ascii="Arial" w:hAnsi="Arial" w:cs="Arial"/>
          <w:sz w:val="24"/>
          <w:szCs w:val="24"/>
          <w:lang w:val="en-GB" w:bidi="ar-DZ"/>
        </w:rPr>
        <w:t>have their permanent residence in one of those states</w:t>
      </w:r>
      <w:r w:rsidR="00B940D9" w:rsidRPr="00D72602">
        <w:rPr>
          <w:rFonts w:ascii="Arial" w:hAnsi="Arial" w:cs="Arial"/>
          <w:sz w:val="24"/>
          <w:szCs w:val="24"/>
          <w:lang w:val="en-GB" w:bidi="ar-DZ"/>
        </w:rPr>
        <w:t>,</w:t>
      </w:r>
      <w:r w:rsidRPr="00D72602">
        <w:rPr>
          <w:rFonts w:ascii="Arial" w:hAnsi="Arial" w:cs="Arial"/>
          <w:sz w:val="24"/>
          <w:szCs w:val="24"/>
          <w:lang w:val="en-GB" w:bidi="ar-DZ"/>
        </w:rPr>
        <w:t xml:space="preserve"> and provided at least one of the following conditions is met:</w:t>
      </w:r>
    </w:p>
    <w:p w14:paraId="775ED834" w14:textId="77777777" w:rsidR="00E2722A" w:rsidRPr="00D72602" w:rsidRDefault="00E2722A" w:rsidP="00772D2D">
      <w:pPr>
        <w:widowControl/>
        <w:numPr>
          <w:ilvl w:val="0"/>
          <w:numId w:val="332"/>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programme </w:t>
      </w:r>
      <w:r w:rsidR="008A7C66" w:rsidRPr="00D72602">
        <w:rPr>
          <w:rFonts w:ascii="Arial" w:hAnsi="Arial" w:cs="Arial"/>
          <w:sz w:val="24"/>
          <w:szCs w:val="24"/>
          <w:lang w:val="en-GB" w:bidi="ar-DZ"/>
        </w:rPr>
        <w:t>is</w:t>
      </w:r>
      <w:r w:rsidRPr="00D72602">
        <w:rPr>
          <w:rFonts w:ascii="Arial" w:hAnsi="Arial" w:cs="Arial"/>
          <w:sz w:val="24"/>
          <w:szCs w:val="24"/>
          <w:lang w:val="en-GB" w:bidi="ar-DZ"/>
        </w:rPr>
        <w:t xml:space="preserve"> produced by a producer whose </w:t>
      </w:r>
      <w:r w:rsidR="00B940D9" w:rsidRPr="00D72602">
        <w:rPr>
          <w:rFonts w:ascii="Arial" w:hAnsi="Arial" w:cs="Arial"/>
          <w:sz w:val="24"/>
          <w:szCs w:val="24"/>
          <w:lang w:val="en-GB" w:bidi="ar-DZ"/>
        </w:rPr>
        <w:t xml:space="preserve">registered </w:t>
      </w:r>
      <w:r w:rsidR="008A7C66" w:rsidRPr="00D72602">
        <w:rPr>
          <w:rFonts w:ascii="Arial" w:hAnsi="Arial" w:cs="Arial"/>
          <w:sz w:val="24"/>
          <w:szCs w:val="24"/>
          <w:lang w:val="en-GB" w:bidi="ar-DZ"/>
        </w:rPr>
        <w:t>office</w:t>
      </w:r>
      <w:r w:rsidRPr="00D72602">
        <w:rPr>
          <w:rFonts w:ascii="Arial" w:hAnsi="Arial" w:cs="Arial"/>
          <w:sz w:val="24"/>
          <w:szCs w:val="24"/>
          <w:lang w:val="en-GB" w:bidi="ar-DZ"/>
        </w:rPr>
        <w:t xml:space="preserve"> or permanent residence is in </w:t>
      </w:r>
      <w:r w:rsidR="00B940D9" w:rsidRPr="00D72602">
        <w:rPr>
          <w:rFonts w:ascii="Arial" w:hAnsi="Arial" w:cs="Arial"/>
          <w:sz w:val="24"/>
          <w:szCs w:val="24"/>
          <w:lang w:val="en-GB" w:bidi="ar-DZ"/>
        </w:rPr>
        <w:t xml:space="preserve">a </w:t>
      </w:r>
      <w:r w:rsidRPr="00D72602">
        <w:rPr>
          <w:rFonts w:ascii="Arial" w:hAnsi="Arial" w:cs="Arial"/>
          <w:sz w:val="24"/>
          <w:szCs w:val="24"/>
          <w:lang w:val="en-GB" w:bidi="ar-DZ"/>
        </w:rPr>
        <w:t xml:space="preserve">state referred to in paragraph 1 subparagraphs 1 and 2, </w:t>
      </w:r>
    </w:p>
    <w:p w14:paraId="0C9946D8" w14:textId="77777777" w:rsidR="00E2722A" w:rsidRPr="00D72602" w:rsidRDefault="00E2722A" w:rsidP="00772D2D">
      <w:pPr>
        <w:widowControl/>
        <w:numPr>
          <w:ilvl w:val="0"/>
          <w:numId w:val="332"/>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production of the programme is supervised and controlled by </w:t>
      </w:r>
      <w:r w:rsidR="00B940D9" w:rsidRPr="00D72602">
        <w:rPr>
          <w:rFonts w:ascii="Arial" w:hAnsi="Arial" w:cs="Arial"/>
          <w:sz w:val="24"/>
          <w:szCs w:val="24"/>
          <w:lang w:val="en-GB" w:bidi="ar-DZ"/>
        </w:rPr>
        <w:t>an individual</w:t>
      </w:r>
      <w:r w:rsidRPr="00D72602">
        <w:rPr>
          <w:rFonts w:ascii="Arial" w:hAnsi="Arial" w:cs="Arial"/>
          <w:sz w:val="24"/>
          <w:szCs w:val="24"/>
          <w:lang w:val="en-GB" w:bidi="ar-DZ"/>
        </w:rPr>
        <w:t xml:space="preserve"> </w:t>
      </w:r>
      <w:r w:rsidR="00B940D9" w:rsidRPr="00D72602">
        <w:rPr>
          <w:rFonts w:ascii="Arial" w:hAnsi="Arial" w:cs="Arial"/>
          <w:sz w:val="24"/>
          <w:szCs w:val="24"/>
          <w:lang w:val="en-GB" w:bidi="ar-DZ"/>
        </w:rPr>
        <w:t>with</w:t>
      </w:r>
      <w:r w:rsidRPr="00D72602">
        <w:rPr>
          <w:rFonts w:ascii="Arial" w:hAnsi="Arial" w:cs="Arial"/>
          <w:sz w:val="24"/>
          <w:szCs w:val="24"/>
          <w:lang w:val="en-GB" w:bidi="ar-DZ"/>
        </w:rPr>
        <w:t xml:space="preserve"> permanent residence in </w:t>
      </w:r>
      <w:r w:rsidR="00B940D9" w:rsidRPr="00D72602">
        <w:rPr>
          <w:rFonts w:ascii="Arial" w:hAnsi="Arial" w:cs="Arial"/>
          <w:sz w:val="24"/>
          <w:szCs w:val="24"/>
          <w:lang w:val="en-GB" w:bidi="ar-DZ"/>
        </w:rPr>
        <w:t xml:space="preserve">a </w:t>
      </w:r>
      <w:r w:rsidRPr="00D72602">
        <w:rPr>
          <w:rFonts w:ascii="Arial" w:hAnsi="Arial" w:cs="Arial"/>
          <w:sz w:val="24"/>
          <w:szCs w:val="24"/>
          <w:lang w:val="en-GB" w:bidi="ar-DZ"/>
        </w:rPr>
        <w:t xml:space="preserve">state referred to in paragraph 1 subparagraphs 1 and 2, or by a legal </w:t>
      </w:r>
      <w:r w:rsidR="00B940D9" w:rsidRPr="00D72602">
        <w:rPr>
          <w:rFonts w:ascii="Arial" w:hAnsi="Arial" w:cs="Arial"/>
          <w:sz w:val="24"/>
          <w:szCs w:val="24"/>
          <w:lang w:val="en-GB" w:bidi="ar-DZ"/>
        </w:rPr>
        <w:t xml:space="preserve">entity </w:t>
      </w:r>
      <w:r w:rsidRPr="00D72602">
        <w:rPr>
          <w:rFonts w:ascii="Arial" w:hAnsi="Arial" w:cs="Arial"/>
          <w:sz w:val="24"/>
          <w:szCs w:val="24"/>
          <w:lang w:val="en-GB" w:bidi="ar-DZ"/>
        </w:rPr>
        <w:t xml:space="preserve">or </w:t>
      </w:r>
      <w:r w:rsidR="00B940D9" w:rsidRPr="00D72602">
        <w:rPr>
          <w:rFonts w:ascii="Arial" w:hAnsi="Arial" w:cs="Arial"/>
          <w:sz w:val="24"/>
          <w:szCs w:val="24"/>
          <w:lang w:val="en-GB" w:bidi="ar-DZ"/>
        </w:rPr>
        <w:t xml:space="preserve">an </w:t>
      </w:r>
      <w:r w:rsidRPr="00D72602">
        <w:rPr>
          <w:rFonts w:ascii="Arial" w:hAnsi="Arial" w:cs="Arial"/>
          <w:sz w:val="24"/>
          <w:szCs w:val="24"/>
          <w:lang w:val="en-GB" w:bidi="ar-DZ"/>
        </w:rPr>
        <w:t xml:space="preserve">entity </w:t>
      </w:r>
      <w:r w:rsidR="00B940D9" w:rsidRPr="00D72602">
        <w:rPr>
          <w:rFonts w:ascii="Arial" w:hAnsi="Arial" w:cs="Arial"/>
          <w:sz w:val="24"/>
          <w:szCs w:val="24"/>
          <w:lang w:val="en-GB" w:bidi="ar-DZ"/>
        </w:rPr>
        <w:t>without</w:t>
      </w:r>
      <w:r w:rsidRPr="00D72602">
        <w:rPr>
          <w:rFonts w:ascii="Arial" w:hAnsi="Arial" w:cs="Arial"/>
          <w:sz w:val="24"/>
          <w:szCs w:val="24"/>
          <w:lang w:val="en-GB" w:bidi="ar-DZ"/>
        </w:rPr>
        <w:t xml:space="preserve"> legal personality</w:t>
      </w:r>
      <w:r w:rsidR="00B940D9" w:rsidRPr="00D72602">
        <w:rPr>
          <w:rFonts w:ascii="Arial" w:hAnsi="Arial" w:cs="Arial"/>
          <w:sz w:val="24"/>
          <w:szCs w:val="24"/>
          <w:lang w:val="en-GB" w:bidi="ar-DZ"/>
        </w:rPr>
        <w:t xml:space="preserve"> with</w:t>
      </w:r>
      <w:r w:rsidRPr="00D72602">
        <w:rPr>
          <w:rFonts w:ascii="Arial" w:hAnsi="Arial" w:cs="Arial"/>
          <w:sz w:val="24"/>
          <w:szCs w:val="24"/>
          <w:lang w:val="en-GB" w:bidi="ar-DZ"/>
        </w:rPr>
        <w:t xml:space="preserve"> its </w:t>
      </w:r>
      <w:r w:rsidR="00B940D9" w:rsidRPr="00D72602">
        <w:rPr>
          <w:rFonts w:ascii="Arial" w:hAnsi="Arial" w:cs="Arial"/>
          <w:sz w:val="24"/>
          <w:szCs w:val="24"/>
          <w:lang w:val="en-GB" w:bidi="ar-DZ"/>
        </w:rPr>
        <w:t xml:space="preserve">registered </w:t>
      </w:r>
      <w:r w:rsidR="008A7C66" w:rsidRPr="00D72602">
        <w:rPr>
          <w:rFonts w:ascii="Arial" w:hAnsi="Arial" w:cs="Arial"/>
          <w:sz w:val="24"/>
          <w:szCs w:val="24"/>
          <w:lang w:val="en-GB" w:bidi="ar-DZ"/>
        </w:rPr>
        <w:t xml:space="preserve">office </w:t>
      </w:r>
      <w:r w:rsidRPr="00D72602">
        <w:rPr>
          <w:rFonts w:ascii="Arial" w:hAnsi="Arial" w:cs="Arial"/>
          <w:sz w:val="24"/>
          <w:szCs w:val="24"/>
          <w:lang w:val="en-GB" w:bidi="ar-DZ"/>
        </w:rPr>
        <w:t xml:space="preserve">located in </w:t>
      </w:r>
      <w:r w:rsidR="00B940D9" w:rsidRPr="00D72602">
        <w:rPr>
          <w:rFonts w:ascii="Arial" w:hAnsi="Arial" w:cs="Arial"/>
          <w:sz w:val="24"/>
          <w:szCs w:val="24"/>
          <w:lang w:val="en-GB" w:bidi="ar-DZ"/>
        </w:rPr>
        <w:t xml:space="preserve">a </w:t>
      </w:r>
      <w:r w:rsidRPr="00D72602">
        <w:rPr>
          <w:rFonts w:ascii="Arial" w:hAnsi="Arial" w:cs="Arial"/>
          <w:sz w:val="24"/>
          <w:szCs w:val="24"/>
          <w:lang w:val="en-GB" w:bidi="ar-DZ"/>
        </w:rPr>
        <w:t>state referred to in paragraph 1 subparagraphs 1 and 2,</w:t>
      </w:r>
    </w:p>
    <w:p w14:paraId="6F3F7AFF" w14:textId="77777777" w:rsidR="00A41C2B" w:rsidRPr="00D72602" w:rsidRDefault="00E2722A" w:rsidP="00772D2D">
      <w:pPr>
        <w:widowControl/>
        <w:numPr>
          <w:ilvl w:val="0"/>
          <w:numId w:val="332"/>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co-producers </w:t>
      </w:r>
      <w:r w:rsidR="00B940D9" w:rsidRPr="00D72602">
        <w:rPr>
          <w:rFonts w:ascii="Arial" w:hAnsi="Arial" w:cs="Arial"/>
          <w:sz w:val="24"/>
          <w:szCs w:val="24"/>
          <w:lang w:val="en-GB" w:bidi="ar-DZ"/>
        </w:rPr>
        <w:t>with their</w:t>
      </w:r>
      <w:r w:rsidR="00344758" w:rsidRPr="00D72602">
        <w:rPr>
          <w:rFonts w:ascii="Arial" w:hAnsi="Arial" w:cs="Arial"/>
          <w:sz w:val="24"/>
          <w:szCs w:val="24"/>
          <w:lang w:val="en-GB" w:bidi="ar-DZ"/>
        </w:rPr>
        <w:t xml:space="preserve"> </w:t>
      </w:r>
      <w:r w:rsidR="00B940D9" w:rsidRPr="00D72602">
        <w:rPr>
          <w:rFonts w:ascii="Arial" w:hAnsi="Arial" w:cs="Arial"/>
          <w:sz w:val="24"/>
          <w:szCs w:val="24"/>
          <w:lang w:val="en-GB" w:bidi="ar-DZ"/>
        </w:rPr>
        <w:t xml:space="preserve">registered </w:t>
      </w:r>
      <w:r w:rsidR="008A7C66" w:rsidRPr="00D72602">
        <w:rPr>
          <w:rFonts w:ascii="Arial" w:hAnsi="Arial" w:cs="Arial"/>
          <w:sz w:val="24"/>
          <w:szCs w:val="24"/>
          <w:lang w:val="en-GB" w:bidi="ar-DZ"/>
        </w:rPr>
        <w:t xml:space="preserve">office </w:t>
      </w:r>
      <w:r w:rsidRPr="00D72602">
        <w:rPr>
          <w:rFonts w:ascii="Arial" w:hAnsi="Arial" w:cs="Arial"/>
          <w:sz w:val="24"/>
          <w:szCs w:val="24"/>
          <w:lang w:val="en-GB" w:bidi="ar-DZ"/>
        </w:rPr>
        <w:t xml:space="preserve">or permanent residence in </w:t>
      </w:r>
      <w:r w:rsidR="00B940D9" w:rsidRPr="00D72602">
        <w:rPr>
          <w:rFonts w:ascii="Arial" w:hAnsi="Arial" w:cs="Arial"/>
          <w:sz w:val="24"/>
          <w:szCs w:val="24"/>
          <w:lang w:val="en-GB" w:bidi="ar-DZ"/>
        </w:rPr>
        <w:t xml:space="preserve">a </w:t>
      </w:r>
      <w:r w:rsidRPr="00D72602">
        <w:rPr>
          <w:rFonts w:ascii="Arial" w:hAnsi="Arial" w:cs="Arial"/>
          <w:sz w:val="24"/>
          <w:szCs w:val="24"/>
          <w:lang w:val="en-GB" w:bidi="ar-DZ"/>
        </w:rPr>
        <w:t xml:space="preserve">state referred to in paragraph 1 subparagraphs 1 and 2, </w:t>
      </w:r>
      <w:r w:rsidR="00B940D9" w:rsidRPr="00D72602">
        <w:rPr>
          <w:rFonts w:ascii="Arial" w:hAnsi="Arial" w:cs="Arial"/>
          <w:sz w:val="24"/>
          <w:szCs w:val="24"/>
          <w:lang w:val="en-GB" w:bidi="ar-DZ"/>
        </w:rPr>
        <w:t xml:space="preserve">make a majority contribution </w:t>
      </w:r>
      <w:r w:rsidRPr="00D72602">
        <w:rPr>
          <w:rFonts w:ascii="Arial" w:hAnsi="Arial" w:cs="Arial"/>
          <w:sz w:val="24"/>
          <w:szCs w:val="24"/>
          <w:lang w:val="en-GB" w:bidi="ar-DZ"/>
        </w:rPr>
        <w:t>to the total production costs</w:t>
      </w:r>
      <w:r w:rsidR="00B940D9"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and the co-production is not under </w:t>
      </w:r>
      <w:r w:rsidR="00B940D9"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control of co-producers that do not have their </w:t>
      </w:r>
      <w:r w:rsidR="00B940D9" w:rsidRPr="00D72602">
        <w:rPr>
          <w:rFonts w:ascii="Arial" w:hAnsi="Arial" w:cs="Arial"/>
          <w:sz w:val="24"/>
          <w:szCs w:val="24"/>
          <w:lang w:val="en-GB" w:bidi="ar-DZ"/>
        </w:rPr>
        <w:t>registered</w:t>
      </w:r>
      <w:r w:rsidR="008A7C66" w:rsidRPr="00D72602">
        <w:rPr>
          <w:rFonts w:ascii="Arial" w:hAnsi="Arial" w:cs="Arial"/>
          <w:sz w:val="24"/>
          <w:szCs w:val="24"/>
          <w:lang w:val="en-GB" w:bidi="ar-DZ"/>
        </w:rPr>
        <w:t xml:space="preserve"> office </w:t>
      </w:r>
      <w:r w:rsidRPr="00D72602">
        <w:rPr>
          <w:rFonts w:ascii="Arial" w:hAnsi="Arial" w:cs="Arial"/>
          <w:sz w:val="24"/>
          <w:szCs w:val="24"/>
          <w:lang w:val="en-GB" w:bidi="ar-DZ"/>
        </w:rPr>
        <w:t>or permanent residence</w:t>
      </w:r>
      <w:r w:rsidR="00C6449D"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in </w:t>
      </w:r>
      <w:r w:rsidR="00B940D9" w:rsidRPr="00D72602">
        <w:rPr>
          <w:rFonts w:ascii="Arial" w:hAnsi="Arial" w:cs="Arial"/>
          <w:sz w:val="24"/>
          <w:szCs w:val="24"/>
          <w:lang w:val="en-GB" w:bidi="ar-DZ"/>
        </w:rPr>
        <w:t>a</w:t>
      </w:r>
      <w:r w:rsidRPr="00D72602">
        <w:rPr>
          <w:rFonts w:ascii="Arial" w:hAnsi="Arial" w:cs="Arial"/>
          <w:sz w:val="24"/>
          <w:szCs w:val="24"/>
          <w:lang w:val="en-GB" w:bidi="ar-DZ"/>
        </w:rPr>
        <w:t xml:space="preserve"> state referred to in paragraph 1 subparagraphs 1 and 2.</w:t>
      </w:r>
    </w:p>
    <w:p w14:paraId="715E811E" w14:textId="77777777" w:rsidR="00E2722A" w:rsidRPr="00D72602" w:rsidRDefault="00F05718" w:rsidP="00772D2D">
      <w:pPr>
        <w:widowControl/>
        <w:numPr>
          <w:ilvl w:val="0"/>
          <w:numId w:val="388"/>
        </w:numPr>
        <w:jc w:val="both"/>
        <w:rPr>
          <w:rFonts w:ascii="Arial" w:hAnsi="Arial" w:cs="Arial"/>
          <w:i/>
          <w:sz w:val="24"/>
          <w:szCs w:val="24"/>
          <w:lang w:val="en-GB" w:bidi="ar-DZ"/>
        </w:rPr>
      </w:pPr>
      <w:r w:rsidRPr="00D72602">
        <w:rPr>
          <w:rFonts w:ascii="Arial" w:hAnsi="Arial" w:cs="Arial"/>
          <w:sz w:val="24"/>
          <w:szCs w:val="24"/>
          <w:lang w:val="en-GB" w:bidi="ar-DZ"/>
        </w:rPr>
        <w:t xml:space="preserve"> </w:t>
      </w:r>
      <w:r w:rsidRPr="00D72602">
        <w:rPr>
          <w:rFonts w:ascii="Arial" w:hAnsi="Arial" w:cs="Arial"/>
          <w:i/>
          <w:sz w:val="24"/>
          <w:szCs w:val="24"/>
          <w:lang w:val="en-GB" w:bidi="ar-DZ"/>
        </w:rPr>
        <w:t>(repealed).</w:t>
      </w:r>
    </w:p>
    <w:p w14:paraId="518C5F19" w14:textId="77777777" w:rsidR="00E2722A" w:rsidRPr="00D72602" w:rsidRDefault="00E2722A" w:rsidP="00772D2D">
      <w:pPr>
        <w:widowControl/>
        <w:numPr>
          <w:ilvl w:val="0"/>
          <w:numId w:val="388"/>
        </w:numPr>
        <w:jc w:val="both"/>
        <w:rPr>
          <w:rFonts w:ascii="Arial" w:hAnsi="Arial" w:cs="Arial"/>
          <w:sz w:val="24"/>
          <w:szCs w:val="24"/>
          <w:lang w:val="en-GB" w:bidi="ar-DZ"/>
        </w:rPr>
      </w:pPr>
      <w:r w:rsidRPr="00D72602">
        <w:rPr>
          <w:rFonts w:ascii="Arial" w:hAnsi="Arial" w:cs="Arial"/>
          <w:sz w:val="24"/>
          <w:szCs w:val="24"/>
          <w:lang w:val="en-GB" w:bidi="ar-DZ"/>
        </w:rPr>
        <w:t xml:space="preserve">A programme </w:t>
      </w:r>
      <w:r w:rsidR="00B940D9" w:rsidRPr="00D72602">
        <w:rPr>
          <w:rFonts w:ascii="Arial" w:hAnsi="Arial" w:cs="Arial"/>
          <w:sz w:val="24"/>
          <w:szCs w:val="24"/>
          <w:lang w:val="en-GB" w:bidi="ar-DZ"/>
        </w:rPr>
        <w:t xml:space="preserve">is </w:t>
      </w:r>
      <w:r w:rsidRPr="00D72602">
        <w:rPr>
          <w:rFonts w:ascii="Arial" w:hAnsi="Arial" w:cs="Arial"/>
          <w:sz w:val="24"/>
          <w:szCs w:val="24"/>
          <w:lang w:val="en-GB" w:bidi="ar-DZ"/>
        </w:rPr>
        <w:t xml:space="preserve">also deemed </w:t>
      </w:r>
      <w:r w:rsidR="00B940D9" w:rsidRPr="00D72602">
        <w:rPr>
          <w:rFonts w:ascii="Arial" w:hAnsi="Arial" w:cs="Arial"/>
          <w:sz w:val="24"/>
          <w:szCs w:val="24"/>
          <w:lang w:val="en-GB" w:bidi="ar-DZ"/>
        </w:rPr>
        <w:t xml:space="preserve">to be a </w:t>
      </w:r>
      <w:r w:rsidRPr="00D72602">
        <w:rPr>
          <w:rFonts w:ascii="Arial" w:hAnsi="Arial" w:cs="Arial"/>
          <w:sz w:val="24"/>
          <w:szCs w:val="24"/>
          <w:lang w:val="en-GB" w:bidi="ar-DZ"/>
        </w:rPr>
        <w:t xml:space="preserve">European work if it was made pursuant to bilateral co-production agreements </w:t>
      </w:r>
      <w:r w:rsidR="00510EA3" w:rsidRPr="00D72602">
        <w:rPr>
          <w:rFonts w:ascii="Arial" w:hAnsi="Arial" w:cs="Arial"/>
          <w:sz w:val="24"/>
          <w:szCs w:val="24"/>
          <w:lang w:val="en-GB" w:bidi="ar-DZ"/>
        </w:rPr>
        <w:t>executed</w:t>
      </w:r>
      <w:r w:rsidRPr="00D72602">
        <w:rPr>
          <w:rFonts w:ascii="Arial" w:hAnsi="Arial" w:cs="Arial"/>
          <w:sz w:val="24"/>
          <w:szCs w:val="24"/>
          <w:lang w:val="en-GB" w:bidi="ar-DZ"/>
        </w:rPr>
        <w:t xml:space="preserve"> by </w:t>
      </w:r>
      <w:r w:rsidR="00395FBA" w:rsidRPr="00D72602">
        <w:rPr>
          <w:rFonts w:ascii="Arial" w:hAnsi="Arial" w:cs="Arial"/>
          <w:sz w:val="24"/>
          <w:szCs w:val="24"/>
          <w:lang w:val="en-GB" w:bidi="ar-DZ"/>
        </w:rPr>
        <w:t>Member State</w:t>
      </w:r>
      <w:r w:rsidRPr="00D72602">
        <w:rPr>
          <w:rFonts w:ascii="Arial" w:hAnsi="Arial" w:cs="Arial"/>
          <w:sz w:val="24"/>
          <w:szCs w:val="24"/>
          <w:lang w:val="en-GB" w:bidi="ar-DZ"/>
        </w:rPr>
        <w:t xml:space="preserve">s of the European Union and third parties, </w:t>
      </w:r>
      <w:r w:rsidR="00B940D9" w:rsidRPr="00D72602">
        <w:rPr>
          <w:rFonts w:ascii="Arial" w:hAnsi="Arial" w:cs="Arial"/>
          <w:sz w:val="24"/>
          <w:szCs w:val="24"/>
          <w:lang w:val="en-GB" w:bidi="ar-DZ"/>
        </w:rPr>
        <w:t xml:space="preserve">where </w:t>
      </w:r>
      <w:r w:rsidRPr="00D72602">
        <w:rPr>
          <w:rFonts w:ascii="Arial" w:hAnsi="Arial" w:cs="Arial"/>
          <w:sz w:val="24"/>
          <w:szCs w:val="24"/>
          <w:lang w:val="en-GB" w:bidi="ar-DZ"/>
        </w:rPr>
        <w:t xml:space="preserve">the co-producers </w:t>
      </w:r>
      <w:r w:rsidR="00B940D9" w:rsidRPr="00D72602">
        <w:rPr>
          <w:rFonts w:ascii="Arial" w:hAnsi="Arial" w:cs="Arial"/>
          <w:sz w:val="24"/>
          <w:szCs w:val="24"/>
          <w:lang w:val="en-GB" w:bidi="ar-DZ"/>
        </w:rPr>
        <w:t>with their</w:t>
      </w:r>
      <w:r w:rsidR="00344758" w:rsidRPr="00D72602">
        <w:rPr>
          <w:rFonts w:ascii="Arial" w:hAnsi="Arial" w:cs="Arial"/>
          <w:sz w:val="24"/>
          <w:szCs w:val="24"/>
          <w:lang w:val="en-GB" w:bidi="ar-DZ"/>
        </w:rPr>
        <w:t xml:space="preserve"> </w:t>
      </w:r>
      <w:r w:rsidR="00B940D9" w:rsidRPr="00D72602">
        <w:rPr>
          <w:rFonts w:ascii="Arial" w:hAnsi="Arial" w:cs="Arial"/>
          <w:sz w:val="24"/>
          <w:szCs w:val="24"/>
          <w:lang w:val="en-GB" w:bidi="ar-DZ"/>
        </w:rPr>
        <w:t xml:space="preserve">registered </w:t>
      </w:r>
      <w:r w:rsidR="008A7C66" w:rsidRPr="00D72602">
        <w:rPr>
          <w:rFonts w:ascii="Arial" w:hAnsi="Arial" w:cs="Arial"/>
          <w:sz w:val="24"/>
          <w:szCs w:val="24"/>
          <w:lang w:val="en-GB" w:bidi="ar-DZ"/>
        </w:rPr>
        <w:t xml:space="preserve">office </w:t>
      </w:r>
      <w:r w:rsidRPr="00D72602">
        <w:rPr>
          <w:rFonts w:ascii="Arial" w:hAnsi="Arial" w:cs="Arial"/>
          <w:sz w:val="24"/>
          <w:szCs w:val="24"/>
          <w:lang w:val="en-GB" w:bidi="ar-DZ"/>
        </w:rPr>
        <w:t xml:space="preserve">or permanent residence in </w:t>
      </w:r>
      <w:r w:rsidR="00B940D9" w:rsidRPr="00D72602">
        <w:rPr>
          <w:rFonts w:ascii="Arial" w:hAnsi="Arial" w:cs="Arial"/>
          <w:sz w:val="24"/>
          <w:szCs w:val="24"/>
          <w:lang w:val="en-GB" w:bidi="ar-DZ"/>
        </w:rPr>
        <w:t>a</w:t>
      </w:r>
      <w:r w:rsidRPr="00D72602">
        <w:rPr>
          <w:rFonts w:ascii="Arial" w:hAnsi="Arial" w:cs="Arial"/>
          <w:sz w:val="24"/>
          <w:szCs w:val="24"/>
          <w:lang w:val="en-GB" w:bidi="ar-DZ"/>
        </w:rPr>
        <w:t xml:space="preserve"> </w:t>
      </w:r>
      <w:r w:rsidR="002F6F00" w:rsidRPr="00D72602">
        <w:rPr>
          <w:rFonts w:ascii="Arial" w:hAnsi="Arial" w:cs="Arial"/>
          <w:sz w:val="24"/>
          <w:szCs w:val="24"/>
          <w:lang w:val="en-GB" w:bidi="ar-DZ"/>
        </w:rPr>
        <w:t>S</w:t>
      </w:r>
      <w:r w:rsidRPr="00D72602">
        <w:rPr>
          <w:rFonts w:ascii="Arial" w:hAnsi="Arial" w:cs="Arial"/>
          <w:sz w:val="24"/>
          <w:szCs w:val="24"/>
          <w:lang w:val="en-GB" w:bidi="ar-DZ"/>
        </w:rPr>
        <w:t>tate referred to in paragraph 1 subparagraph 1</w:t>
      </w:r>
      <w:r w:rsidR="00B940D9" w:rsidRPr="00D72602">
        <w:rPr>
          <w:rFonts w:ascii="Arial" w:hAnsi="Arial" w:cs="Arial"/>
          <w:sz w:val="24"/>
          <w:szCs w:val="24"/>
          <w:lang w:val="en-GB" w:bidi="ar-DZ"/>
        </w:rPr>
        <w:t xml:space="preserve"> make the majority contribution</w:t>
      </w:r>
      <w:r w:rsidRPr="00D72602">
        <w:rPr>
          <w:rFonts w:ascii="Arial" w:hAnsi="Arial" w:cs="Arial"/>
          <w:sz w:val="24"/>
          <w:szCs w:val="24"/>
          <w:lang w:val="en-GB" w:bidi="ar-DZ"/>
        </w:rPr>
        <w:t xml:space="preserve"> to the total production costs</w:t>
      </w:r>
      <w:r w:rsidR="00B940D9" w:rsidRPr="00D72602">
        <w:rPr>
          <w:rFonts w:ascii="Arial" w:hAnsi="Arial" w:cs="Arial"/>
          <w:sz w:val="24"/>
          <w:szCs w:val="24"/>
          <w:lang w:val="en-GB" w:bidi="ar-DZ"/>
        </w:rPr>
        <w:t>,</w:t>
      </w:r>
      <w:r w:rsidRPr="00D72602">
        <w:rPr>
          <w:rFonts w:ascii="Arial" w:hAnsi="Arial" w:cs="Arial"/>
          <w:sz w:val="24"/>
          <w:szCs w:val="24"/>
          <w:lang w:val="en-GB" w:bidi="ar-DZ"/>
        </w:rPr>
        <w:t xml:space="preserve"> and the co-production is not under the control of co-producers </w:t>
      </w:r>
      <w:r w:rsidRPr="00D72602">
        <w:rPr>
          <w:rFonts w:ascii="Arial" w:hAnsi="Arial" w:cs="Arial"/>
          <w:sz w:val="24"/>
          <w:szCs w:val="24"/>
          <w:lang w:val="en-GB" w:bidi="ar-DZ"/>
        </w:rPr>
        <w:lastRenderedPageBreak/>
        <w:t xml:space="preserve">that do not have their </w:t>
      </w:r>
      <w:r w:rsidR="00B940D9" w:rsidRPr="00D72602">
        <w:rPr>
          <w:rFonts w:ascii="Arial" w:hAnsi="Arial" w:cs="Arial"/>
          <w:sz w:val="24"/>
          <w:szCs w:val="24"/>
          <w:lang w:val="en-GB" w:bidi="ar-DZ"/>
        </w:rPr>
        <w:t>registered</w:t>
      </w:r>
      <w:r w:rsidR="008A7C66" w:rsidRPr="00D72602">
        <w:rPr>
          <w:rFonts w:ascii="Arial" w:hAnsi="Arial" w:cs="Arial"/>
          <w:sz w:val="24"/>
          <w:szCs w:val="24"/>
          <w:lang w:val="en-GB" w:bidi="ar-DZ"/>
        </w:rPr>
        <w:t xml:space="preserve"> office </w:t>
      </w:r>
      <w:r w:rsidRPr="00D72602">
        <w:rPr>
          <w:rFonts w:ascii="Arial" w:hAnsi="Arial" w:cs="Arial"/>
          <w:sz w:val="24"/>
          <w:szCs w:val="24"/>
          <w:lang w:val="en-GB" w:bidi="ar-DZ"/>
        </w:rPr>
        <w:t xml:space="preserve">or permanent residence in </w:t>
      </w:r>
      <w:r w:rsidR="00B940D9" w:rsidRPr="00D72602">
        <w:rPr>
          <w:rFonts w:ascii="Arial" w:hAnsi="Arial" w:cs="Arial"/>
          <w:sz w:val="24"/>
          <w:szCs w:val="24"/>
          <w:lang w:val="en-GB" w:bidi="ar-DZ"/>
        </w:rPr>
        <w:t>a</w:t>
      </w:r>
      <w:r w:rsidRPr="00D72602">
        <w:rPr>
          <w:rFonts w:ascii="Arial" w:hAnsi="Arial" w:cs="Arial"/>
          <w:sz w:val="24"/>
          <w:szCs w:val="24"/>
          <w:lang w:val="en-GB" w:bidi="ar-DZ"/>
        </w:rPr>
        <w:t xml:space="preserve"> </w:t>
      </w:r>
      <w:r w:rsidR="002F6F00" w:rsidRPr="00D72602">
        <w:rPr>
          <w:rFonts w:ascii="Arial" w:hAnsi="Arial" w:cs="Arial"/>
          <w:sz w:val="24"/>
          <w:szCs w:val="24"/>
          <w:lang w:val="en-GB" w:bidi="ar-DZ"/>
        </w:rPr>
        <w:t>S</w:t>
      </w:r>
      <w:r w:rsidRPr="00D72602">
        <w:rPr>
          <w:rFonts w:ascii="Arial" w:hAnsi="Arial" w:cs="Arial"/>
          <w:sz w:val="24"/>
          <w:szCs w:val="24"/>
          <w:lang w:val="en-GB" w:bidi="ar-DZ"/>
        </w:rPr>
        <w:t>tate referred to in paragraph 1 subparagraph 1.</w:t>
      </w:r>
    </w:p>
    <w:p w14:paraId="11291E06" w14:textId="77777777" w:rsidR="005B704B" w:rsidRPr="00D72602" w:rsidRDefault="005B704B" w:rsidP="00772D2D">
      <w:pPr>
        <w:widowControl/>
        <w:numPr>
          <w:ilvl w:val="0"/>
          <w:numId w:val="388"/>
        </w:numPr>
        <w:jc w:val="both"/>
        <w:rPr>
          <w:rFonts w:ascii="Arial" w:hAnsi="Arial" w:cs="Arial"/>
          <w:i/>
          <w:sz w:val="24"/>
          <w:szCs w:val="24"/>
          <w:lang w:val="en-GB" w:bidi="ar-DZ"/>
        </w:rPr>
      </w:pPr>
      <w:r w:rsidRPr="00D72602">
        <w:rPr>
          <w:rFonts w:ascii="Arial" w:hAnsi="Arial" w:cs="Arial"/>
          <w:i/>
          <w:sz w:val="24"/>
          <w:szCs w:val="24"/>
          <w:lang w:val="en-GB" w:bidi="ar-DZ"/>
        </w:rPr>
        <w:t>(repealed).</w:t>
      </w:r>
    </w:p>
    <w:p w14:paraId="71717AC8" w14:textId="77777777" w:rsidR="00E2722A" w:rsidRPr="00D72602" w:rsidRDefault="00E2722A" w:rsidP="00772D2D">
      <w:pPr>
        <w:pStyle w:val="ust1"/>
        <w:ind w:left="284" w:hanging="284"/>
        <w:jc w:val="both"/>
        <w:rPr>
          <w:rFonts w:ascii="Arial" w:hAnsi="Arial" w:cs="Arial"/>
          <w:lang w:val="en-GB" w:bidi="ar-DZ"/>
        </w:rPr>
      </w:pPr>
    </w:p>
    <w:p w14:paraId="29804A1C" w14:textId="77777777" w:rsidR="00E2722A" w:rsidRPr="00D72602" w:rsidRDefault="00E2722A" w:rsidP="00772D2D">
      <w:pPr>
        <w:pStyle w:val="Nagwek1"/>
        <w:widowControl/>
        <w:suppressAutoHyphens/>
        <w:spacing w:after="60"/>
        <w:rPr>
          <w:rFonts w:ascii="Arial" w:hAnsi="Arial" w:cs="Arial"/>
          <w:b/>
          <w:lang w:val="en-GB" w:bidi="ar-DZ"/>
        </w:rPr>
      </w:pPr>
      <w:r w:rsidRPr="00D72602">
        <w:rPr>
          <w:rFonts w:ascii="Arial" w:hAnsi="Arial" w:cs="Arial"/>
          <w:b/>
          <w:lang w:val="en-GB" w:bidi="ar-DZ"/>
        </w:rPr>
        <w:t>Article 16</w:t>
      </w:r>
    </w:p>
    <w:p w14:paraId="39A7ECF6" w14:textId="77777777" w:rsidR="00E2722A" w:rsidRPr="00D72602" w:rsidRDefault="007F1197" w:rsidP="00772D2D">
      <w:pPr>
        <w:widowControl/>
        <w:numPr>
          <w:ilvl w:val="0"/>
          <w:numId w:val="61"/>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Commercial communications</w:t>
      </w:r>
      <w:r w:rsidR="00E2722A" w:rsidRPr="00D72602">
        <w:rPr>
          <w:rFonts w:ascii="Arial" w:hAnsi="Arial" w:cs="Arial"/>
          <w:sz w:val="24"/>
          <w:szCs w:val="24"/>
          <w:lang w:val="en-GB" w:bidi="ar-DZ"/>
        </w:rPr>
        <w:t xml:space="preserve"> </w:t>
      </w:r>
      <w:r w:rsidR="00A317A8" w:rsidRPr="00D72602">
        <w:rPr>
          <w:rFonts w:ascii="Arial" w:hAnsi="Arial" w:cs="Arial"/>
          <w:sz w:val="24"/>
          <w:szCs w:val="24"/>
          <w:lang w:val="en-GB" w:bidi="ar-DZ"/>
        </w:rPr>
        <w:t xml:space="preserve">must </w:t>
      </w:r>
      <w:r w:rsidR="00E2722A" w:rsidRPr="00D72602">
        <w:rPr>
          <w:rFonts w:ascii="Arial" w:hAnsi="Arial" w:cs="Arial"/>
          <w:sz w:val="24"/>
          <w:szCs w:val="24"/>
          <w:lang w:val="en-GB" w:bidi="ar-DZ"/>
        </w:rPr>
        <w:t xml:space="preserve">be </w:t>
      </w:r>
      <w:r w:rsidR="00A317A8" w:rsidRPr="00D72602">
        <w:rPr>
          <w:rFonts w:ascii="Arial" w:hAnsi="Arial" w:cs="Arial"/>
          <w:sz w:val="24"/>
          <w:szCs w:val="24"/>
          <w:lang w:val="en-GB" w:bidi="ar-DZ"/>
        </w:rPr>
        <w:t xml:space="preserve">easily </w:t>
      </w:r>
      <w:r w:rsidR="008C6E34" w:rsidRPr="00D72602">
        <w:rPr>
          <w:rFonts w:ascii="Arial" w:hAnsi="Arial" w:cs="Arial"/>
          <w:sz w:val="24"/>
          <w:szCs w:val="24"/>
          <w:lang w:val="en-GB" w:bidi="ar-DZ"/>
        </w:rPr>
        <w:t>recogni</w:t>
      </w:r>
      <w:r w:rsidR="00A317A8" w:rsidRPr="00D72602">
        <w:rPr>
          <w:rFonts w:ascii="Arial" w:hAnsi="Arial" w:cs="Arial"/>
          <w:sz w:val="24"/>
          <w:szCs w:val="24"/>
          <w:lang w:val="en-GB" w:bidi="ar-DZ"/>
        </w:rPr>
        <w:t>s</w:t>
      </w:r>
      <w:r w:rsidR="008C6E34" w:rsidRPr="00D72602">
        <w:rPr>
          <w:rFonts w:ascii="Arial" w:hAnsi="Arial" w:cs="Arial"/>
          <w:sz w:val="24"/>
          <w:szCs w:val="24"/>
          <w:lang w:val="en-GB" w:bidi="ar-DZ"/>
        </w:rPr>
        <w:t>abl</w:t>
      </w:r>
      <w:r w:rsidR="00636435" w:rsidRPr="00D72602">
        <w:rPr>
          <w:rFonts w:ascii="Arial" w:hAnsi="Arial" w:cs="Arial"/>
          <w:sz w:val="24"/>
          <w:szCs w:val="24"/>
          <w:lang w:val="en-GB" w:bidi="ar-DZ"/>
        </w:rPr>
        <w:t>e</w:t>
      </w:r>
      <w:r w:rsidR="008C6E34" w:rsidRPr="00D72602">
        <w:rPr>
          <w:rFonts w:ascii="Arial" w:hAnsi="Arial" w:cs="Arial"/>
          <w:sz w:val="24"/>
          <w:szCs w:val="24"/>
          <w:lang w:val="en-GB" w:bidi="ar-DZ"/>
        </w:rPr>
        <w:t>.</w:t>
      </w:r>
    </w:p>
    <w:p w14:paraId="7A3A7C92" w14:textId="77777777" w:rsidR="008C6E34" w:rsidRPr="00D72602" w:rsidRDefault="00E2722A" w:rsidP="00772D2D">
      <w:pPr>
        <w:widowControl/>
        <w:numPr>
          <w:ilvl w:val="0"/>
          <w:numId w:val="62"/>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Advertising </w:t>
      </w:r>
      <w:r w:rsidR="008C6E34" w:rsidRPr="00D72602">
        <w:rPr>
          <w:rFonts w:ascii="Arial" w:hAnsi="Arial" w:cs="Arial"/>
          <w:sz w:val="24"/>
          <w:szCs w:val="24"/>
          <w:lang w:val="en-GB" w:bidi="ar-DZ"/>
        </w:rPr>
        <w:t xml:space="preserve">and teleshopping </w:t>
      </w:r>
      <w:r w:rsidR="00A317A8" w:rsidRPr="00D72602">
        <w:rPr>
          <w:rFonts w:ascii="Arial" w:hAnsi="Arial" w:cs="Arial"/>
          <w:sz w:val="24"/>
          <w:szCs w:val="24"/>
          <w:lang w:val="en-GB" w:bidi="ar-DZ"/>
        </w:rPr>
        <w:t xml:space="preserve">must </w:t>
      </w:r>
      <w:r w:rsidR="008C6E34" w:rsidRPr="00D72602">
        <w:rPr>
          <w:rFonts w:ascii="Arial" w:hAnsi="Arial" w:cs="Arial"/>
          <w:sz w:val="24"/>
          <w:szCs w:val="24"/>
          <w:lang w:val="en-GB" w:bidi="ar-DZ"/>
        </w:rPr>
        <w:t xml:space="preserve">be </w:t>
      </w:r>
      <w:r w:rsidR="00A317A8" w:rsidRPr="00D72602">
        <w:rPr>
          <w:rFonts w:ascii="Arial" w:hAnsi="Arial" w:cs="Arial"/>
          <w:sz w:val="24"/>
          <w:szCs w:val="24"/>
          <w:lang w:val="en-GB" w:bidi="ar-DZ"/>
        </w:rPr>
        <w:t xml:space="preserve">easily </w:t>
      </w:r>
      <w:r w:rsidR="008C6E34" w:rsidRPr="00D72602">
        <w:rPr>
          <w:rFonts w:ascii="Arial" w:hAnsi="Arial" w:cs="Arial"/>
          <w:sz w:val="24"/>
          <w:szCs w:val="24"/>
          <w:lang w:val="en-GB" w:bidi="ar-DZ"/>
        </w:rPr>
        <w:t xml:space="preserve">distinguishable from editorial content. Advertising and teleshopping </w:t>
      </w:r>
      <w:r w:rsidR="00A317A8" w:rsidRPr="00D72602">
        <w:rPr>
          <w:rFonts w:ascii="Arial" w:hAnsi="Arial" w:cs="Arial"/>
          <w:sz w:val="24"/>
          <w:szCs w:val="24"/>
          <w:lang w:val="en-GB" w:bidi="ar-DZ"/>
        </w:rPr>
        <w:t xml:space="preserve">must </w:t>
      </w:r>
      <w:r w:rsidR="00E5196F" w:rsidRPr="00D72602">
        <w:rPr>
          <w:rFonts w:ascii="Arial" w:hAnsi="Arial" w:cs="Arial"/>
          <w:sz w:val="24"/>
          <w:szCs w:val="24"/>
          <w:lang w:val="en-GB" w:bidi="ar-DZ"/>
        </w:rPr>
        <w:t>be kept quite distinct from other parts of the programme service</w:t>
      </w:r>
      <w:r w:rsidR="00A317A8" w:rsidRPr="00D72602">
        <w:rPr>
          <w:rFonts w:ascii="Arial" w:hAnsi="Arial" w:cs="Arial"/>
          <w:sz w:val="24"/>
          <w:szCs w:val="24"/>
          <w:lang w:val="en-GB" w:bidi="ar-DZ"/>
        </w:rPr>
        <w:t>,</w:t>
      </w:r>
      <w:r w:rsidR="00E5196F" w:rsidRPr="00D72602">
        <w:rPr>
          <w:rFonts w:ascii="Arial" w:hAnsi="Arial" w:cs="Arial"/>
          <w:sz w:val="24"/>
          <w:szCs w:val="24"/>
          <w:lang w:val="en-GB" w:bidi="ar-DZ"/>
        </w:rPr>
        <w:t xml:space="preserve"> by </w:t>
      </w:r>
      <w:r w:rsidR="00A317A8" w:rsidRPr="00D72602">
        <w:rPr>
          <w:rFonts w:ascii="Arial" w:hAnsi="Arial" w:cs="Arial"/>
          <w:sz w:val="24"/>
          <w:szCs w:val="24"/>
          <w:lang w:val="en-GB" w:bidi="ar-DZ"/>
        </w:rPr>
        <w:t>using visual</w:t>
      </w:r>
      <w:r w:rsidR="00E5196F" w:rsidRPr="00D72602">
        <w:rPr>
          <w:rFonts w:ascii="Arial" w:hAnsi="Arial" w:cs="Arial"/>
          <w:sz w:val="24"/>
          <w:szCs w:val="24"/>
          <w:lang w:val="en-GB" w:bidi="ar-DZ"/>
        </w:rPr>
        <w:t>, acoustic or spatial means.</w:t>
      </w:r>
    </w:p>
    <w:p w14:paraId="30C9D9C3" w14:textId="77777777" w:rsidR="00E2722A" w:rsidRPr="00D72602" w:rsidRDefault="004B5A30" w:rsidP="00772D2D">
      <w:pPr>
        <w:widowControl/>
        <w:numPr>
          <w:ilvl w:val="0"/>
          <w:numId w:val="62"/>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A</w:t>
      </w:r>
      <w:r w:rsidR="008C6E34" w:rsidRPr="00D72602">
        <w:rPr>
          <w:rFonts w:ascii="Arial" w:hAnsi="Arial" w:cs="Arial"/>
          <w:sz w:val="24"/>
          <w:szCs w:val="24"/>
          <w:lang w:val="en-GB" w:bidi="ar-DZ"/>
        </w:rPr>
        <w:t xml:space="preserve">dvertising and teleshopping </w:t>
      </w:r>
      <w:r w:rsidR="00A317A8" w:rsidRPr="00D72602">
        <w:rPr>
          <w:rFonts w:ascii="Arial" w:hAnsi="Arial" w:cs="Arial"/>
          <w:sz w:val="24"/>
          <w:szCs w:val="24"/>
          <w:lang w:val="en-GB" w:bidi="ar-DZ"/>
        </w:rPr>
        <w:t xml:space="preserve">must </w:t>
      </w:r>
      <w:r w:rsidR="00E2722A" w:rsidRPr="00D72602">
        <w:rPr>
          <w:rFonts w:ascii="Arial" w:hAnsi="Arial" w:cs="Arial"/>
          <w:sz w:val="24"/>
          <w:szCs w:val="24"/>
          <w:lang w:val="en-GB" w:bidi="ar-DZ"/>
        </w:rPr>
        <w:t>not exceed</w:t>
      </w:r>
      <w:r w:rsidR="00B42E32" w:rsidRPr="00D72602">
        <w:rPr>
          <w:rFonts w:ascii="Arial" w:hAnsi="Arial" w:cs="Arial"/>
          <w:sz w:val="24"/>
          <w:szCs w:val="24"/>
          <w:lang w:val="en-GB" w:bidi="ar-DZ"/>
        </w:rPr>
        <w:t xml:space="preserve"> </w:t>
      </w:r>
      <w:r w:rsidR="00E2722A" w:rsidRPr="00D72602">
        <w:rPr>
          <w:rFonts w:ascii="Arial" w:hAnsi="Arial" w:cs="Arial"/>
          <w:sz w:val="24"/>
          <w:szCs w:val="24"/>
          <w:lang w:val="en-GB" w:bidi="ar-DZ"/>
        </w:rPr>
        <w:t>12 minutes in any given clock hour.</w:t>
      </w:r>
    </w:p>
    <w:p w14:paraId="4AB3D6E5" w14:textId="77777777" w:rsidR="00A73966" w:rsidRPr="00D72602" w:rsidRDefault="00A73966" w:rsidP="00772D2D">
      <w:pPr>
        <w:widowControl/>
        <w:numPr>
          <w:ilvl w:val="0"/>
          <w:numId w:val="63"/>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limit set out in paragraph 3 </w:t>
      </w:r>
      <w:r w:rsidR="00A317A8" w:rsidRPr="00D72602">
        <w:rPr>
          <w:rFonts w:ascii="Arial" w:hAnsi="Arial" w:cs="Arial"/>
          <w:sz w:val="24"/>
          <w:szCs w:val="24"/>
          <w:lang w:val="en-GB" w:bidi="ar-DZ"/>
        </w:rPr>
        <w:t xml:space="preserve">does </w:t>
      </w:r>
      <w:r w:rsidRPr="00D72602">
        <w:rPr>
          <w:rFonts w:ascii="Arial" w:hAnsi="Arial" w:cs="Arial"/>
          <w:sz w:val="24"/>
          <w:szCs w:val="24"/>
          <w:lang w:val="en-GB" w:bidi="ar-DZ"/>
        </w:rPr>
        <w:t>not apply to:</w:t>
      </w:r>
    </w:p>
    <w:p w14:paraId="7047ECD9" w14:textId="77777777" w:rsidR="00A73966" w:rsidRPr="00D72602" w:rsidRDefault="00A73966" w:rsidP="00772D2D">
      <w:pPr>
        <w:widowControl/>
        <w:numPr>
          <w:ilvl w:val="0"/>
          <w:numId w:val="350"/>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announcements </w:t>
      </w:r>
      <w:r w:rsidR="00073C0B" w:rsidRPr="00D72602">
        <w:rPr>
          <w:rFonts w:ascii="Arial" w:hAnsi="Arial" w:cs="Arial"/>
          <w:sz w:val="24"/>
          <w:szCs w:val="24"/>
          <w:lang w:val="en-GB" w:bidi="ar-DZ"/>
        </w:rPr>
        <w:t xml:space="preserve">made by the broadcaster </w:t>
      </w:r>
      <w:r w:rsidRPr="00D72602">
        <w:rPr>
          <w:rFonts w:ascii="Arial" w:hAnsi="Arial" w:cs="Arial"/>
          <w:sz w:val="24"/>
          <w:szCs w:val="24"/>
          <w:lang w:val="en-GB" w:bidi="ar-DZ"/>
        </w:rPr>
        <w:t>containing solely information on its programmes o</w:t>
      </w:r>
      <w:r w:rsidR="00FB094F" w:rsidRPr="00D72602">
        <w:rPr>
          <w:rFonts w:ascii="Arial" w:hAnsi="Arial" w:cs="Arial"/>
          <w:sz w:val="24"/>
          <w:szCs w:val="24"/>
          <w:lang w:val="en-GB" w:bidi="ar-DZ"/>
        </w:rPr>
        <w:t>r</w:t>
      </w:r>
      <w:r w:rsidRPr="00D72602">
        <w:rPr>
          <w:rFonts w:ascii="Arial" w:hAnsi="Arial" w:cs="Arial"/>
          <w:sz w:val="24"/>
          <w:szCs w:val="24"/>
          <w:lang w:val="en-GB" w:bidi="ar-DZ"/>
        </w:rPr>
        <w:t xml:space="preserve"> extracts of such programmes</w:t>
      </w:r>
      <w:r w:rsidR="00636435" w:rsidRPr="00D72602">
        <w:rPr>
          <w:rFonts w:ascii="Arial" w:hAnsi="Arial" w:cs="Arial"/>
          <w:sz w:val="24"/>
          <w:szCs w:val="24"/>
          <w:lang w:val="en-GB" w:bidi="ar-DZ"/>
        </w:rPr>
        <w:t>,</w:t>
      </w:r>
    </w:p>
    <w:p w14:paraId="125642FC" w14:textId="77777777" w:rsidR="00750CB3" w:rsidRPr="00D72602" w:rsidRDefault="00750CB3" w:rsidP="00772D2D">
      <w:pPr>
        <w:widowControl/>
        <w:numPr>
          <w:ilvl w:val="0"/>
          <w:numId w:val="350"/>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announcements </w:t>
      </w:r>
      <w:r w:rsidR="00073C0B" w:rsidRPr="00D72602">
        <w:rPr>
          <w:rFonts w:ascii="Arial" w:hAnsi="Arial" w:cs="Arial"/>
          <w:sz w:val="24"/>
          <w:szCs w:val="24"/>
          <w:lang w:val="en-GB" w:bidi="ar-DZ"/>
        </w:rPr>
        <w:t xml:space="preserve">made by the broadcaster </w:t>
      </w:r>
      <w:r w:rsidRPr="00D72602">
        <w:rPr>
          <w:rFonts w:ascii="Arial" w:hAnsi="Arial" w:cs="Arial"/>
          <w:sz w:val="24"/>
          <w:szCs w:val="24"/>
          <w:lang w:val="en-GB" w:bidi="ar-DZ"/>
        </w:rPr>
        <w:t>containing solely information on</w:t>
      </w:r>
      <w:r w:rsidR="00C13CBB" w:rsidRPr="00D72602">
        <w:rPr>
          <w:rFonts w:ascii="Arial" w:hAnsi="Arial" w:cs="Arial"/>
          <w:sz w:val="24"/>
          <w:szCs w:val="24"/>
          <w:lang w:val="en-GB" w:bidi="ar-DZ"/>
        </w:rPr>
        <w:t xml:space="preserve"> ancillary products directly derived from the programme</w:t>
      </w:r>
      <w:r w:rsidR="00E04CB0" w:rsidRPr="00D72602">
        <w:rPr>
          <w:rFonts w:ascii="Arial" w:hAnsi="Arial" w:cs="Arial"/>
          <w:sz w:val="24"/>
          <w:szCs w:val="24"/>
          <w:lang w:val="en-GB" w:bidi="ar-DZ"/>
        </w:rPr>
        <w:t>,</w:t>
      </w:r>
    </w:p>
    <w:p w14:paraId="125484A8" w14:textId="77777777" w:rsidR="00FB094F" w:rsidRPr="00D72602" w:rsidRDefault="00A317A8" w:rsidP="00772D2D">
      <w:pPr>
        <w:widowControl/>
        <w:numPr>
          <w:ilvl w:val="0"/>
          <w:numId w:val="350"/>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E04CB0" w:rsidRPr="00D72602">
        <w:rPr>
          <w:rFonts w:ascii="Arial" w:hAnsi="Arial" w:cs="Arial"/>
          <w:sz w:val="24"/>
          <w:szCs w:val="24"/>
          <w:lang w:val="en-GB" w:bidi="ar-DZ"/>
        </w:rPr>
        <w:t>identification</w:t>
      </w:r>
      <w:r w:rsidR="00FB094F" w:rsidRPr="00D72602">
        <w:rPr>
          <w:rFonts w:ascii="Arial" w:hAnsi="Arial" w:cs="Arial"/>
          <w:sz w:val="24"/>
          <w:szCs w:val="24"/>
          <w:lang w:val="en-GB" w:bidi="ar-DZ"/>
        </w:rPr>
        <w:t xml:space="preserve"> of commercial communications re</w:t>
      </w:r>
      <w:r w:rsidR="00073C0B" w:rsidRPr="00D72602">
        <w:rPr>
          <w:rFonts w:ascii="Arial" w:hAnsi="Arial" w:cs="Arial"/>
          <w:sz w:val="24"/>
          <w:szCs w:val="24"/>
          <w:lang w:val="en-GB" w:bidi="ar-DZ"/>
        </w:rPr>
        <w:t>q</w:t>
      </w:r>
      <w:r w:rsidR="00FB094F" w:rsidRPr="00D72602">
        <w:rPr>
          <w:rFonts w:ascii="Arial" w:hAnsi="Arial" w:cs="Arial"/>
          <w:sz w:val="24"/>
          <w:szCs w:val="24"/>
          <w:lang w:val="en-GB" w:bidi="ar-DZ"/>
        </w:rPr>
        <w:t xml:space="preserve">uired by law, including </w:t>
      </w:r>
      <w:r w:rsidRPr="00D72602">
        <w:rPr>
          <w:rFonts w:ascii="Arial" w:hAnsi="Arial" w:cs="Arial"/>
          <w:sz w:val="24"/>
          <w:szCs w:val="24"/>
          <w:lang w:val="en-GB" w:bidi="ar-DZ"/>
        </w:rPr>
        <w:t xml:space="preserve">the </w:t>
      </w:r>
      <w:r w:rsidR="00FB094F" w:rsidRPr="00D72602">
        <w:rPr>
          <w:rFonts w:ascii="Arial" w:hAnsi="Arial" w:cs="Arial"/>
          <w:sz w:val="24"/>
          <w:szCs w:val="24"/>
          <w:lang w:val="en-GB" w:bidi="ar-DZ"/>
        </w:rPr>
        <w:t>identification of spo</w:t>
      </w:r>
      <w:r w:rsidR="001077C8" w:rsidRPr="00D72602">
        <w:rPr>
          <w:rFonts w:ascii="Arial" w:hAnsi="Arial" w:cs="Arial"/>
          <w:sz w:val="24"/>
          <w:szCs w:val="24"/>
          <w:lang w:val="en-GB" w:bidi="ar-DZ"/>
        </w:rPr>
        <w:t>n</w:t>
      </w:r>
      <w:r w:rsidR="00FB094F" w:rsidRPr="00D72602">
        <w:rPr>
          <w:rFonts w:ascii="Arial" w:hAnsi="Arial" w:cs="Arial"/>
          <w:sz w:val="24"/>
          <w:szCs w:val="24"/>
          <w:lang w:val="en-GB" w:bidi="ar-DZ"/>
        </w:rPr>
        <w:t>sors.</w:t>
      </w:r>
    </w:p>
    <w:p w14:paraId="4F71E2F8" w14:textId="77777777" w:rsidR="00FB094F" w:rsidRPr="00D72602" w:rsidRDefault="00E14281" w:rsidP="00772D2D">
      <w:pPr>
        <w:widowControl/>
        <w:numPr>
          <w:ilvl w:val="0"/>
          <w:numId w:val="369"/>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announcements referred to in </w:t>
      </w:r>
      <w:r w:rsidR="00221E23" w:rsidRPr="00D72602">
        <w:rPr>
          <w:rFonts w:ascii="Arial" w:hAnsi="Arial" w:cs="Arial"/>
          <w:sz w:val="24"/>
          <w:szCs w:val="24"/>
          <w:lang w:val="en-GB" w:bidi="ar-DZ"/>
        </w:rPr>
        <w:t>paragraph 4 subparagraphs 1 and 2</w:t>
      </w:r>
      <w:r w:rsidRPr="00D72602">
        <w:rPr>
          <w:rFonts w:ascii="Arial" w:hAnsi="Arial" w:cs="Arial"/>
          <w:sz w:val="24"/>
          <w:szCs w:val="24"/>
          <w:lang w:val="en-GB" w:bidi="ar-DZ"/>
        </w:rPr>
        <w:t xml:space="preserve"> </w:t>
      </w:r>
      <w:r w:rsidR="00A317A8"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be </w:t>
      </w:r>
      <w:r w:rsidR="001077C8" w:rsidRPr="00D72602">
        <w:rPr>
          <w:rFonts w:ascii="Arial" w:hAnsi="Arial" w:cs="Arial"/>
          <w:sz w:val="24"/>
          <w:szCs w:val="24"/>
          <w:lang w:val="en-GB" w:bidi="ar-DZ"/>
        </w:rPr>
        <w:t xml:space="preserve">broadcast between programmes and </w:t>
      </w:r>
      <w:r w:rsidR="00A317A8" w:rsidRPr="00D72602">
        <w:rPr>
          <w:rFonts w:ascii="Arial" w:hAnsi="Arial" w:cs="Arial"/>
          <w:sz w:val="24"/>
          <w:szCs w:val="24"/>
          <w:lang w:val="en-GB" w:bidi="ar-DZ"/>
        </w:rPr>
        <w:t xml:space="preserve">must </w:t>
      </w:r>
      <w:r w:rsidR="001077C8" w:rsidRPr="00D72602">
        <w:rPr>
          <w:rFonts w:ascii="Arial" w:hAnsi="Arial" w:cs="Arial"/>
          <w:sz w:val="24"/>
          <w:szCs w:val="24"/>
          <w:lang w:val="en-GB" w:bidi="ar-DZ"/>
        </w:rPr>
        <w:t xml:space="preserve">not </w:t>
      </w:r>
      <w:r w:rsidR="008327CE" w:rsidRPr="00D72602">
        <w:rPr>
          <w:rFonts w:ascii="Arial" w:hAnsi="Arial" w:cs="Arial"/>
          <w:sz w:val="24"/>
          <w:szCs w:val="24"/>
          <w:lang w:val="en-GB" w:bidi="ar-DZ"/>
        </w:rPr>
        <w:t xml:space="preserve">last </w:t>
      </w:r>
      <w:r w:rsidR="00A317A8" w:rsidRPr="00D72602">
        <w:rPr>
          <w:rFonts w:ascii="Arial" w:hAnsi="Arial" w:cs="Arial"/>
          <w:sz w:val="24"/>
          <w:szCs w:val="24"/>
          <w:lang w:val="en-GB" w:bidi="ar-DZ"/>
        </w:rPr>
        <w:t xml:space="preserve">for </w:t>
      </w:r>
      <w:r w:rsidR="008327CE" w:rsidRPr="00D72602">
        <w:rPr>
          <w:rFonts w:ascii="Arial" w:hAnsi="Arial" w:cs="Arial"/>
          <w:sz w:val="24"/>
          <w:szCs w:val="24"/>
          <w:lang w:val="en-GB" w:bidi="ar-DZ"/>
        </w:rPr>
        <w:t xml:space="preserve">more than </w:t>
      </w:r>
      <w:r w:rsidR="00A317A8" w:rsidRPr="00D72602">
        <w:rPr>
          <w:rFonts w:ascii="Arial" w:hAnsi="Arial" w:cs="Arial"/>
          <w:sz w:val="24"/>
          <w:szCs w:val="24"/>
          <w:lang w:val="en-GB" w:bidi="ar-DZ"/>
        </w:rPr>
        <w:t>two</w:t>
      </w:r>
      <w:r w:rsidR="008327CE" w:rsidRPr="00D72602">
        <w:rPr>
          <w:rFonts w:ascii="Arial" w:hAnsi="Arial" w:cs="Arial"/>
          <w:sz w:val="24"/>
          <w:szCs w:val="24"/>
          <w:lang w:val="en-GB" w:bidi="ar-DZ"/>
        </w:rPr>
        <w:t xml:space="preserve"> minutes within any clock hour.</w:t>
      </w:r>
    </w:p>
    <w:p w14:paraId="5F1D17F0" w14:textId="77777777" w:rsidR="008327CE" w:rsidRPr="00D72602" w:rsidRDefault="00901F70" w:rsidP="00772D2D">
      <w:pPr>
        <w:widowControl/>
        <w:numPr>
          <w:ilvl w:val="0"/>
          <w:numId w:val="369"/>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Teleshopping windows </w:t>
      </w:r>
      <w:r w:rsidR="00A317A8" w:rsidRPr="00D72602">
        <w:rPr>
          <w:rFonts w:ascii="Arial" w:hAnsi="Arial" w:cs="Arial"/>
          <w:sz w:val="24"/>
          <w:szCs w:val="24"/>
          <w:lang w:val="en-GB" w:bidi="ar-DZ"/>
        </w:rPr>
        <w:t xml:space="preserve">must </w:t>
      </w:r>
      <w:r w:rsidRPr="00D72602">
        <w:rPr>
          <w:rFonts w:ascii="Arial" w:hAnsi="Arial" w:cs="Arial"/>
          <w:sz w:val="24"/>
          <w:szCs w:val="24"/>
          <w:lang w:val="en-GB" w:bidi="ar-DZ"/>
        </w:rPr>
        <w:t xml:space="preserve">be clearly identified as such by </w:t>
      </w:r>
      <w:r w:rsidR="00A317A8" w:rsidRPr="00D72602">
        <w:rPr>
          <w:rFonts w:ascii="Arial" w:hAnsi="Arial" w:cs="Arial"/>
          <w:sz w:val="24"/>
          <w:szCs w:val="24"/>
          <w:lang w:val="en-GB" w:bidi="ar-DZ"/>
        </w:rPr>
        <w:t xml:space="preserve">visual </w:t>
      </w:r>
      <w:r w:rsidRPr="00D72602">
        <w:rPr>
          <w:rFonts w:ascii="Arial" w:hAnsi="Arial" w:cs="Arial"/>
          <w:sz w:val="24"/>
          <w:szCs w:val="24"/>
          <w:lang w:val="en-GB" w:bidi="ar-DZ"/>
        </w:rPr>
        <w:t>and acoustic means</w:t>
      </w:r>
      <w:r w:rsidR="00A317A8" w:rsidRPr="00D72602">
        <w:rPr>
          <w:rFonts w:ascii="Arial" w:hAnsi="Arial" w:cs="Arial"/>
          <w:sz w:val="24"/>
          <w:szCs w:val="24"/>
          <w:lang w:val="en-GB" w:bidi="ar-DZ"/>
        </w:rPr>
        <w:t>,</w:t>
      </w:r>
      <w:r w:rsidRPr="00D72602">
        <w:rPr>
          <w:rFonts w:ascii="Arial" w:hAnsi="Arial" w:cs="Arial"/>
          <w:sz w:val="24"/>
          <w:szCs w:val="24"/>
          <w:lang w:val="en-GB" w:bidi="ar-DZ"/>
        </w:rPr>
        <w:t xml:space="preserve"> and </w:t>
      </w:r>
      <w:r w:rsidR="00A317A8" w:rsidRPr="00D72602">
        <w:rPr>
          <w:rFonts w:ascii="Arial" w:hAnsi="Arial" w:cs="Arial"/>
          <w:sz w:val="24"/>
          <w:szCs w:val="24"/>
          <w:lang w:val="en-GB" w:bidi="ar-DZ"/>
        </w:rPr>
        <w:t xml:space="preserve">must </w:t>
      </w:r>
      <w:r w:rsidRPr="00D72602">
        <w:rPr>
          <w:rFonts w:ascii="Arial" w:hAnsi="Arial" w:cs="Arial"/>
          <w:sz w:val="24"/>
          <w:szCs w:val="24"/>
          <w:lang w:val="en-GB" w:bidi="ar-DZ"/>
        </w:rPr>
        <w:t xml:space="preserve">be of a minimum uninterrupted duration of 15 minutes. The limit set out in </w:t>
      </w:r>
      <w:r w:rsidR="00221E23" w:rsidRPr="00D72602">
        <w:rPr>
          <w:rFonts w:ascii="Arial" w:hAnsi="Arial" w:cs="Arial"/>
          <w:sz w:val="24"/>
          <w:szCs w:val="24"/>
          <w:lang w:val="en-GB" w:bidi="ar-DZ"/>
        </w:rPr>
        <w:t>paragraph</w:t>
      </w:r>
      <w:r w:rsidRPr="00D72602">
        <w:rPr>
          <w:rFonts w:ascii="Arial" w:hAnsi="Arial" w:cs="Arial"/>
          <w:sz w:val="24"/>
          <w:szCs w:val="24"/>
          <w:lang w:val="en-GB" w:bidi="ar-DZ"/>
        </w:rPr>
        <w:t xml:space="preserve"> 3 </w:t>
      </w:r>
      <w:r w:rsidR="00A317A8" w:rsidRPr="00D72602">
        <w:rPr>
          <w:rFonts w:ascii="Arial" w:hAnsi="Arial" w:cs="Arial"/>
          <w:sz w:val="24"/>
          <w:szCs w:val="24"/>
          <w:lang w:val="en-GB" w:bidi="ar-DZ"/>
        </w:rPr>
        <w:t xml:space="preserve">does </w:t>
      </w:r>
      <w:r w:rsidRPr="00D72602">
        <w:rPr>
          <w:rFonts w:ascii="Arial" w:hAnsi="Arial" w:cs="Arial"/>
          <w:sz w:val="24"/>
          <w:szCs w:val="24"/>
          <w:lang w:val="en-GB" w:bidi="ar-DZ"/>
        </w:rPr>
        <w:t>not apply to such windows.</w:t>
      </w:r>
    </w:p>
    <w:p w14:paraId="7A2C35D7" w14:textId="77777777" w:rsidR="00E2722A" w:rsidRPr="00D72602" w:rsidRDefault="00901F70" w:rsidP="00772D2D">
      <w:pPr>
        <w:widowControl/>
        <w:numPr>
          <w:ilvl w:val="0"/>
          <w:numId w:val="351"/>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w:t>
      </w:r>
      <w:r w:rsidR="00E2722A" w:rsidRPr="00D72602">
        <w:rPr>
          <w:rFonts w:ascii="Arial" w:hAnsi="Arial" w:cs="Arial"/>
          <w:sz w:val="24"/>
          <w:szCs w:val="24"/>
          <w:lang w:val="en-GB" w:bidi="ar-DZ"/>
        </w:rPr>
        <w:t xml:space="preserve">he National Council </w:t>
      </w:r>
      <w:r w:rsidR="00A317A8" w:rsidRPr="00D72602">
        <w:rPr>
          <w:rFonts w:ascii="Arial" w:hAnsi="Arial" w:cs="Arial"/>
          <w:sz w:val="24"/>
          <w:szCs w:val="24"/>
          <w:lang w:val="en-GB" w:bidi="ar-DZ"/>
        </w:rPr>
        <w:t xml:space="preserve">will issue </w:t>
      </w:r>
      <w:r w:rsidR="00E2722A" w:rsidRPr="00D72602">
        <w:rPr>
          <w:rFonts w:ascii="Arial" w:hAnsi="Arial" w:cs="Arial"/>
          <w:sz w:val="24"/>
          <w:szCs w:val="24"/>
          <w:lang w:val="en-GB" w:bidi="ar-DZ"/>
        </w:rPr>
        <w:t>a regulation</w:t>
      </w:r>
      <w:r w:rsidR="00A317A8" w:rsidRPr="00D72602">
        <w:rPr>
          <w:rFonts w:ascii="Arial" w:hAnsi="Arial" w:cs="Arial"/>
          <w:sz w:val="24"/>
          <w:szCs w:val="24"/>
          <w:lang w:val="en-GB" w:bidi="ar-DZ"/>
        </w:rPr>
        <w:t xml:space="preserve"> determining</w:t>
      </w:r>
      <w:r w:rsidR="00E2722A" w:rsidRPr="00D72602">
        <w:rPr>
          <w:rFonts w:ascii="Arial" w:hAnsi="Arial" w:cs="Arial"/>
          <w:sz w:val="24"/>
          <w:szCs w:val="24"/>
          <w:lang w:val="en-GB" w:bidi="ar-DZ"/>
        </w:rPr>
        <w:t xml:space="preserve"> the manner in which advertising and teleshopping may be </w:t>
      </w:r>
      <w:r w:rsidR="001F23DA" w:rsidRPr="00D72602">
        <w:rPr>
          <w:rFonts w:ascii="Arial" w:hAnsi="Arial" w:cs="Arial"/>
          <w:sz w:val="24"/>
          <w:szCs w:val="24"/>
          <w:lang w:val="en-GB" w:bidi="ar-DZ"/>
        </w:rPr>
        <w:t xml:space="preserve">conducted </w:t>
      </w:r>
      <w:r w:rsidR="00E2722A" w:rsidRPr="00D72602">
        <w:rPr>
          <w:rFonts w:ascii="Arial" w:hAnsi="Arial" w:cs="Arial"/>
          <w:sz w:val="24"/>
          <w:szCs w:val="24"/>
          <w:lang w:val="en-GB" w:bidi="ar-DZ"/>
        </w:rPr>
        <w:t>in radio and television programme services</w:t>
      </w:r>
      <w:r w:rsidR="0086043D" w:rsidRPr="00D72602">
        <w:rPr>
          <w:rFonts w:ascii="Arial" w:hAnsi="Arial" w:cs="Arial"/>
          <w:sz w:val="24"/>
          <w:szCs w:val="24"/>
          <w:lang w:val="en-GB" w:bidi="ar-DZ"/>
        </w:rPr>
        <w:t>, including</w:t>
      </w:r>
      <w:r w:rsidR="00E2722A" w:rsidRPr="00D72602">
        <w:rPr>
          <w:rFonts w:ascii="Arial" w:hAnsi="Arial" w:cs="Arial"/>
          <w:sz w:val="24"/>
          <w:szCs w:val="24"/>
          <w:lang w:val="en-GB" w:bidi="ar-DZ"/>
        </w:rPr>
        <w:t>:</w:t>
      </w:r>
    </w:p>
    <w:p w14:paraId="0D1A6947" w14:textId="77777777" w:rsidR="00E2722A" w:rsidRPr="00D72602" w:rsidRDefault="00E2722A" w:rsidP="00772D2D">
      <w:pPr>
        <w:widowControl/>
        <w:numPr>
          <w:ilvl w:val="0"/>
          <w:numId w:val="338"/>
        </w:numPr>
        <w:tabs>
          <w:tab w:val="clear" w:pos="720"/>
          <w:tab w:val="left" w:pos="709"/>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conditions </w:t>
      </w:r>
      <w:r w:rsidR="0086043D" w:rsidRPr="00D72602">
        <w:rPr>
          <w:rFonts w:ascii="Arial" w:hAnsi="Arial" w:cs="Arial"/>
          <w:sz w:val="24"/>
          <w:szCs w:val="24"/>
          <w:lang w:val="en-GB" w:bidi="ar-DZ"/>
        </w:rPr>
        <w:t xml:space="preserve">of broadcasting, including </w:t>
      </w:r>
      <w:r w:rsidR="00A317A8" w:rsidRPr="00D72602">
        <w:rPr>
          <w:rFonts w:ascii="Arial" w:hAnsi="Arial" w:cs="Arial"/>
          <w:sz w:val="24"/>
          <w:szCs w:val="24"/>
          <w:lang w:val="en-GB" w:bidi="ar-DZ"/>
        </w:rPr>
        <w:t xml:space="preserve">the </w:t>
      </w:r>
      <w:r w:rsidR="00072738" w:rsidRPr="00D72602">
        <w:rPr>
          <w:rFonts w:ascii="Arial" w:hAnsi="Arial" w:cs="Arial"/>
          <w:sz w:val="24"/>
          <w:szCs w:val="24"/>
          <w:lang w:val="en-GB" w:bidi="ar-DZ"/>
        </w:rPr>
        <w:t xml:space="preserve">separation, identification and </w:t>
      </w:r>
      <w:r w:rsidR="0086043D" w:rsidRPr="00D72602">
        <w:rPr>
          <w:rFonts w:ascii="Arial" w:hAnsi="Arial" w:cs="Arial"/>
          <w:sz w:val="24"/>
          <w:szCs w:val="24"/>
          <w:lang w:val="en-GB" w:bidi="ar-DZ"/>
        </w:rPr>
        <w:t>inserti</w:t>
      </w:r>
      <w:r w:rsidR="00072738" w:rsidRPr="00D72602">
        <w:rPr>
          <w:rFonts w:ascii="Arial" w:hAnsi="Arial" w:cs="Arial"/>
          <w:sz w:val="24"/>
          <w:szCs w:val="24"/>
          <w:lang w:val="en-GB" w:bidi="ar-DZ"/>
        </w:rPr>
        <w:t>on</w:t>
      </w:r>
      <w:r w:rsidR="0086043D" w:rsidRPr="00D72602">
        <w:rPr>
          <w:rFonts w:ascii="Arial" w:hAnsi="Arial" w:cs="Arial"/>
          <w:sz w:val="24"/>
          <w:szCs w:val="24"/>
          <w:lang w:val="en-GB" w:bidi="ar-DZ"/>
        </w:rPr>
        <w:t xml:space="preserve">, </w:t>
      </w:r>
      <w:r w:rsidR="00072738" w:rsidRPr="00D72602">
        <w:rPr>
          <w:rFonts w:ascii="Arial" w:hAnsi="Arial" w:cs="Arial"/>
          <w:sz w:val="24"/>
          <w:szCs w:val="24"/>
          <w:lang w:val="en-GB" w:bidi="ar-DZ"/>
        </w:rPr>
        <w:t>of</w:t>
      </w:r>
      <w:r w:rsidR="00B42E32" w:rsidRPr="00D72602">
        <w:rPr>
          <w:rFonts w:ascii="Arial" w:hAnsi="Arial" w:cs="Arial"/>
          <w:sz w:val="24"/>
          <w:szCs w:val="24"/>
          <w:lang w:val="en-GB" w:bidi="ar-DZ"/>
        </w:rPr>
        <w:t xml:space="preserve"> </w:t>
      </w:r>
      <w:r w:rsidRPr="00D72602">
        <w:rPr>
          <w:rFonts w:ascii="Arial" w:hAnsi="Arial" w:cs="Arial"/>
          <w:sz w:val="24"/>
          <w:szCs w:val="24"/>
          <w:lang w:val="en-GB" w:bidi="ar-DZ"/>
        </w:rPr>
        <w:t>advertising and teleshopping in programme services,</w:t>
      </w:r>
    </w:p>
    <w:p w14:paraId="4945791F" w14:textId="77777777" w:rsidR="00E2722A" w:rsidRPr="00D72602" w:rsidRDefault="00451657" w:rsidP="00772D2D">
      <w:pPr>
        <w:widowControl/>
        <w:numPr>
          <w:ilvl w:val="0"/>
          <w:numId w:val="338"/>
        </w:numPr>
        <w:tabs>
          <w:tab w:val="clear" w:pos="720"/>
          <w:tab w:val="left" w:pos="709"/>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 xml:space="preserve">requirements with respect to </w:t>
      </w:r>
      <w:r w:rsidR="00A317A8" w:rsidRPr="00D72602">
        <w:rPr>
          <w:rFonts w:ascii="Arial" w:hAnsi="Arial" w:cs="Arial"/>
          <w:sz w:val="24"/>
          <w:szCs w:val="24"/>
          <w:lang w:val="en-GB" w:bidi="ar-DZ"/>
        </w:rPr>
        <w:t xml:space="preserve">anyone </w:t>
      </w:r>
      <w:r w:rsidR="00E2722A" w:rsidRPr="00D72602">
        <w:rPr>
          <w:rFonts w:ascii="Arial" w:hAnsi="Arial" w:cs="Arial"/>
          <w:sz w:val="24"/>
          <w:szCs w:val="24"/>
          <w:lang w:val="en-GB" w:bidi="ar-DZ"/>
        </w:rPr>
        <w:t xml:space="preserve">whose voice or image is used in advertising, including restrictions on their ability to host other programmes </w:t>
      </w:r>
      <w:r w:rsidR="00A317A8" w:rsidRPr="00D72602">
        <w:rPr>
          <w:rFonts w:ascii="Arial" w:hAnsi="Arial" w:cs="Arial"/>
          <w:sz w:val="24"/>
          <w:szCs w:val="24"/>
          <w:lang w:val="en-GB" w:bidi="ar-DZ"/>
        </w:rPr>
        <w:t>o</w:t>
      </w:r>
      <w:r w:rsidR="00E2722A" w:rsidRPr="00D72602">
        <w:rPr>
          <w:rFonts w:ascii="Arial" w:hAnsi="Arial" w:cs="Arial"/>
          <w:sz w:val="24"/>
          <w:szCs w:val="24"/>
          <w:lang w:val="en-GB" w:bidi="ar-DZ"/>
        </w:rPr>
        <w:t>n radio and television programme services,</w:t>
      </w:r>
    </w:p>
    <w:p w14:paraId="09447A2C" w14:textId="77777777" w:rsidR="00E2722A" w:rsidRPr="00D72602" w:rsidRDefault="00E2722A" w:rsidP="00772D2D">
      <w:pPr>
        <w:widowControl/>
        <w:numPr>
          <w:ilvl w:val="0"/>
          <w:numId w:val="338"/>
        </w:numPr>
        <w:tabs>
          <w:tab w:val="clear" w:pos="720"/>
          <w:tab w:val="left" w:pos="709"/>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extent to which broadcaster</w:t>
      </w:r>
      <w:r w:rsidR="00A317A8" w:rsidRPr="00D72602">
        <w:rPr>
          <w:rFonts w:ascii="Arial" w:hAnsi="Arial" w:cs="Arial"/>
          <w:sz w:val="24"/>
          <w:szCs w:val="24"/>
          <w:lang w:val="en-GB" w:bidi="ar-DZ"/>
        </w:rPr>
        <w:t>s</w:t>
      </w:r>
      <w:r w:rsidRPr="00D72602">
        <w:rPr>
          <w:rFonts w:ascii="Arial" w:hAnsi="Arial" w:cs="Arial"/>
          <w:sz w:val="24"/>
          <w:szCs w:val="24"/>
          <w:lang w:val="en-GB" w:bidi="ar-DZ"/>
        </w:rPr>
        <w:t xml:space="preserve"> may allot transmission time for advertising and teleshopping, including the maximum </w:t>
      </w:r>
      <w:r w:rsidR="00451657" w:rsidRPr="00D72602">
        <w:rPr>
          <w:rFonts w:ascii="Arial" w:hAnsi="Arial" w:cs="Arial"/>
          <w:sz w:val="24"/>
          <w:szCs w:val="24"/>
          <w:lang w:val="en-GB" w:bidi="ar-DZ"/>
        </w:rPr>
        <w:t xml:space="preserve">amount of time allotted </w:t>
      </w:r>
      <w:r w:rsidRPr="00D72602">
        <w:rPr>
          <w:rFonts w:ascii="Arial" w:hAnsi="Arial" w:cs="Arial"/>
          <w:sz w:val="24"/>
          <w:szCs w:val="24"/>
          <w:lang w:val="en-GB" w:bidi="ar-DZ"/>
        </w:rPr>
        <w:t>per annum for one business operator or business group,</w:t>
      </w:r>
    </w:p>
    <w:p w14:paraId="230FB0A5" w14:textId="77777777" w:rsidR="00E2722A" w:rsidRPr="00D72602" w:rsidRDefault="00E2722A" w:rsidP="00772D2D">
      <w:pPr>
        <w:widowControl/>
        <w:numPr>
          <w:ilvl w:val="0"/>
          <w:numId w:val="338"/>
        </w:numPr>
        <w:tabs>
          <w:tab w:val="clear" w:pos="720"/>
          <w:tab w:val="left" w:pos="709"/>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manner in which broadcaster</w:t>
      </w:r>
      <w:r w:rsidR="00A317A8" w:rsidRPr="00D72602">
        <w:rPr>
          <w:rFonts w:ascii="Arial" w:hAnsi="Arial" w:cs="Arial"/>
          <w:sz w:val="24"/>
          <w:szCs w:val="24"/>
          <w:lang w:val="en-GB" w:bidi="ar-DZ"/>
        </w:rPr>
        <w:t>s</w:t>
      </w:r>
      <w:r w:rsidRPr="00D72602">
        <w:rPr>
          <w:rFonts w:ascii="Arial" w:hAnsi="Arial" w:cs="Arial"/>
          <w:sz w:val="24"/>
          <w:szCs w:val="24"/>
          <w:lang w:val="en-GB" w:bidi="ar-DZ"/>
        </w:rPr>
        <w:t xml:space="preserve"> </w:t>
      </w:r>
      <w:r w:rsidR="009E4EEE" w:rsidRPr="00D72602">
        <w:rPr>
          <w:rFonts w:ascii="Arial" w:hAnsi="Arial" w:cs="Arial"/>
          <w:sz w:val="24"/>
          <w:szCs w:val="24"/>
          <w:lang w:val="en-GB" w:bidi="ar-DZ"/>
        </w:rPr>
        <w:t xml:space="preserve">keep </w:t>
      </w:r>
      <w:r w:rsidR="00F20F8C" w:rsidRPr="00D72602">
        <w:rPr>
          <w:rFonts w:ascii="Arial" w:hAnsi="Arial" w:cs="Arial"/>
          <w:sz w:val="24"/>
          <w:szCs w:val="24"/>
          <w:lang w:val="en-GB" w:bidi="ar-DZ"/>
        </w:rPr>
        <w:t>and store a re</w:t>
      </w:r>
      <w:r w:rsidR="002430E9" w:rsidRPr="00D72602">
        <w:rPr>
          <w:rFonts w:ascii="Arial" w:hAnsi="Arial" w:cs="Arial"/>
          <w:sz w:val="24"/>
          <w:szCs w:val="24"/>
          <w:lang w:val="en-GB" w:bidi="ar-DZ"/>
        </w:rPr>
        <w:t>cord</w:t>
      </w:r>
      <w:r w:rsidR="00F20F8C"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of </w:t>
      </w:r>
      <w:r w:rsidR="00A317A8"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duration of </w:t>
      </w:r>
      <w:r w:rsidR="00B94126" w:rsidRPr="00D72602">
        <w:rPr>
          <w:rFonts w:ascii="Arial" w:hAnsi="Arial" w:cs="Arial"/>
          <w:sz w:val="24"/>
          <w:szCs w:val="24"/>
          <w:lang w:val="en-GB" w:bidi="ar-DZ"/>
        </w:rPr>
        <w:t xml:space="preserve">broadcast </w:t>
      </w:r>
      <w:r w:rsidRPr="00D72602">
        <w:rPr>
          <w:rFonts w:ascii="Arial" w:hAnsi="Arial" w:cs="Arial"/>
          <w:sz w:val="24"/>
          <w:szCs w:val="24"/>
          <w:lang w:val="en-GB" w:bidi="ar-DZ"/>
        </w:rPr>
        <w:t>advertising and teleshopping</w:t>
      </w:r>
      <w:r w:rsidR="0033423C" w:rsidRPr="00D72602">
        <w:rPr>
          <w:rFonts w:ascii="Arial" w:hAnsi="Arial" w:cs="Arial"/>
          <w:sz w:val="24"/>
          <w:szCs w:val="24"/>
          <w:lang w:val="en-GB" w:bidi="ar-DZ"/>
        </w:rPr>
        <w:t>,</w:t>
      </w:r>
      <w:r w:rsidRPr="00D72602">
        <w:rPr>
          <w:rFonts w:ascii="Arial" w:hAnsi="Arial" w:cs="Arial"/>
          <w:sz w:val="24"/>
          <w:szCs w:val="24"/>
          <w:lang w:val="en-GB" w:bidi="ar-DZ"/>
        </w:rPr>
        <w:t xml:space="preserve"> and the </w:t>
      </w:r>
      <w:r w:rsidR="00365F18" w:rsidRPr="00D72602">
        <w:rPr>
          <w:rFonts w:ascii="Arial" w:hAnsi="Arial" w:cs="Arial"/>
          <w:sz w:val="24"/>
          <w:szCs w:val="24"/>
          <w:lang w:val="en-GB" w:bidi="ar-DZ"/>
        </w:rPr>
        <w:t>scope</w:t>
      </w:r>
      <w:r w:rsidRPr="00D72602">
        <w:rPr>
          <w:rFonts w:ascii="Arial" w:hAnsi="Arial" w:cs="Arial"/>
          <w:sz w:val="24"/>
          <w:szCs w:val="24"/>
          <w:lang w:val="en-GB" w:bidi="ar-DZ"/>
        </w:rPr>
        <w:t xml:space="preserve"> of data to be recorded</w:t>
      </w:r>
      <w:r w:rsidR="00CE76A9" w:rsidRPr="00D72602">
        <w:rPr>
          <w:rFonts w:ascii="Arial" w:hAnsi="Arial" w:cs="Arial"/>
          <w:sz w:val="24"/>
          <w:szCs w:val="24"/>
          <w:lang w:val="en-GB" w:bidi="ar-DZ"/>
        </w:rPr>
        <w:t>,</w:t>
      </w:r>
    </w:p>
    <w:p w14:paraId="2BF8686F" w14:textId="77777777" w:rsidR="00CE76A9" w:rsidRPr="00D72602" w:rsidRDefault="00CE76A9" w:rsidP="00772D2D">
      <w:pPr>
        <w:widowControl/>
        <w:numPr>
          <w:ilvl w:val="0"/>
          <w:numId w:val="338"/>
        </w:numPr>
        <w:tabs>
          <w:tab w:val="clear" w:pos="720"/>
          <w:tab w:val="left" w:pos="709"/>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detailed requirements for </w:t>
      </w:r>
      <w:r w:rsidR="00073C0B" w:rsidRPr="00D72602">
        <w:rPr>
          <w:rFonts w:ascii="Arial" w:hAnsi="Arial" w:cs="Arial"/>
          <w:sz w:val="24"/>
          <w:szCs w:val="24"/>
          <w:lang w:val="en-GB" w:bidi="ar-DZ"/>
        </w:rPr>
        <w:t xml:space="preserve">the </w:t>
      </w:r>
      <w:r w:rsidR="008B64FC" w:rsidRPr="00D72602">
        <w:rPr>
          <w:rFonts w:ascii="Arial" w:hAnsi="Arial" w:cs="Arial"/>
          <w:sz w:val="24"/>
          <w:szCs w:val="24"/>
          <w:lang w:val="en-GB" w:bidi="ar-DZ"/>
        </w:rPr>
        <w:t xml:space="preserve">broadcasters’ </w:t>
      </w:r>
      <w:r w:rsidRPr="00D72602">
        <w:rPr>
          <w:rFonts w:ascii="Arial" w:hAnsi="Arial" w:cs="Arial"/>
          <w:sz w:val="24"/>
          <w:szCs w:val="24"/>
          <w:lang w:val="en-GB" w:bidi="ar-DZ"/>
        </w:rPr>
        <w:t>announcements</w:t>
      </w:r>
      <w:r w:rsidR="001C0E63" w:rsidRPr="00D72602">
        <w:rPr>
          <w:rFonts w:ascii="Arial" w:hAnsi="Arial" w:cs="Arial"/>
          <w:sz w:val="24"/>
          <w:szCs w:val="24"/>
          <w:lang w:val="en-GB" w:bidi="ar-DZ"/>
        </w:rPr>
        <w:t>,</w:t>
      </w:r>
      <w:r w:rsidRPr="00D72602">
        <w:rPr>
          <w:rFonts w:ascii="Arial" w:hAnsi="Arial" w:cs="Arial"/>
          <w:sz w:val="24"/>
          <w:szCs w:val="24"/>
          <w:lang w:val="en-GB" w:bidi="ar-DZ"/>
        </w:rPr>
        <w:t xml:space="preserve"> referred to in </w:t>
      </w:r>
      <w:r w:rsidR="00221E23" w:rsidRPr="00D72602">
        <w:rPr>
          <w:rFonts w:ascii="Arial" w:hAnsi="Arial" w:cs="Arial"/>
          <w:sz w:val="24"/>
          <w:szCs w:val="24"/>
          <w:lang w:val="en-GB" w:bidi="ar-DZ"/>
        </w:rPr>
        <w:t xml:space="preserve">paragraph 4 subparagraphs </w:t>
      </w:r>
      <w:r w:rsidRPr="00D72602">
        <w:rPr>
          <w:rFonts w:ascii="Arial" w:hAnsi="Arial" w:cs="Arial"/>
          <w:sz w:val="24"/>
          <w:szCs w:val="24"/>
          <w:lang w:val="en-GB" w:bidi="ar-DZ"/>
        </w:rPr>
        <w:t xml:space="preserve">1 and 2, and the manner of their </w:t>
      </w:r>
      <w:r w:rsidR="00ED5427" w:rsidRPr="00D72602">
        <w:rPr>
          <w:rFonts w:ascii="Arial" w:hAnsi="Arial" w:cs="Arial"/>
          <w:sz w:val="24"/>
          <w:szCs w:val="24"/>
          <w:lang w:val="en-GB" w:bidi="ar-DZ"/>
        </w:rPr>
        <w:t>identification and insertion</w:t>
      </w:r>
      <w:r w:rsidRPr="00D72602">
        <w:rPr>
          <w:rFonts w:ascii="Arial" w:hAnsi="Arial" w:cs="Arial"/>
          <w:sz w:val="24"/>
          <w:szCs w:val="24"/>
          <w:lang w:val="en-GB" w:bidi="ar-DZ"/>
        </w:rPr>
        <w:t xml:space="preserve"> in programme services</w:t>
      </w:r>
      <w:r w:rsidR="0033423C" w:rsidRPr="00D72602">
        <w:rPr>
          <w:rFonts w:ascii="Arial" w:hAnsi="Arial" w:cs="Arial"/>
          <w:sz w:val="24"/>
          <w:szCs w:val="24"/>
          <w:lang w:val="en-GB" w:bidi="ar-DZ"/>
        </w:rPr>
        <w:t>,</w:t>
      </w:r>
    </w:p>
    <w:p w14:paraId="73CB3087" w14:textId="77777777" w:rsidR="00073C0B" w:rsidRPr="00D72602" w:rsidRDefault="00073C0B" w:rsidP="00772D2D">
      <w:pPr>
        <w:widowControl/>
        <w:tabs>
          <w:tab w:val="left" w:pos="360"/>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xml:space="preserve">- guided by </w:t>
      </w:r>
      <w:r w:rsidR="00BC0AE9" w:rsidRPr="00D72602">
        <w:rPr>
          <w:rFonts w:ascii="Arial" w:hAnsi="Arial" w:cs="Arial"/>
          <w:sz w:val="24"/>
          <w:szCs w:val="24"/>
          <w:lang w:val="en-GB" w:bidi="ar-DZ"/>
        </w:rPr>
        <w:t xml:space="preserve">the need to </w:t>
      </w:r>
      <w:r w:rsidRPr="00D72602">
        <w:rPr>
          <w:rFonts w:ascii="Arial" w:hAnsi="Arial" w:cs="Arial"/>
          <w:sz w:val="24"/>
          <w:szCs w:val="24"/>
          <w:lang w:val="en-GB" w:bidi="ar-DZ"/>
        </w:rPr>
        <w:t>protec</w:t>
      </w:r>
      <w:r w:rsidR="006A1EB6" w:rsidRPr="00D72602">
        <w:rPr>
          <w:rFonts w:ascii="Arial" w:hAnsi="Arial" w:cs="Arial"/>
          <w:sz w:val="24"/>
          <w:szCs w:val="24"/>
          <w:lang w:val="en-GB" w:bidi="ar-DZ"/>
        </w:rPr>
        <w:t>t</w:t>
      </w:r>
      <w:r w:rsidR="00BC0AE9" w:rsidRPr="00D72602">
        <w:rPr>
          <w:rFonts w:ascii="Arial" w:hAnsi="Arial" w:cs="Arial"/>
          <w:sz w:val="24"/>
          <w:szCs w:val="24"/>
          <w:lang w:val="en-GB" w:bidi="ar-DZ"/>
        </w:rPr>
        <w:t xml:space="preserve"> the </w:t>
      </w:r>
      <w:r w:rsidR="006A1EB6" w:rsidRPr="00D72602">
        <w:rPr>
          <w:rFonts w:ascii="Arial" w:hAnsi="Arial" w:cs="Arial"/>
          <w:sz w:val="24"/>
          <w:szCs w:val="24"/>
          <w:lang w:val="en-GB" w:bidi="ar-DZ"/>
        </w:rPr>
        <w:t xml:space="preserve">interests of </w:t>
      </w:r>
      <w:r w:rsidR="00501B82" w:rsidRPr="00D72602">
        <w:rPr>
          <w:rFonts w:ascii="Arial" w:hAnsi="Arial" w:cs="Arial"/>
          <w:sz w:val="24"/>
          <w:szCs w:val="24"/>
          <w:lang w:val="en-GB" w:bidi="ar-DZ"/>
        </w:rPr>
        <w:t xml:space="preserve">viewers/listeners </w:t>
      </w:r>
      <w:r w:rsidR="006A1EB6" w:rsidRPr="00D72602">
        <w:rPr>
          <w:rFonts w:ascii="Arial" w:hAnsi="Arial" w:cs="Arial"/>
          <w:sz w:val="24"/>
          <w:szCs w:val="24"/>
          <w:lang w:val="en-GB" w:bidi="ar-DZ"/>
        </w:rPr>
        <w:t xml:space="preserve">and </w:t>
      </w:r>
      <w:r w:rsidR="00A317A8" w:rsidRPr="00D72602">
        <w:rPr>
          <w:rFonts w:ascii="Arial" w:hAnsi="Arial" w:cs="Arial"/>
          <w:sz w:val="24"/>
          <w:szCs w:val="24"/>
          <w:lang w:val="en-GB" w:bidi="ar-DZ"/>
        </w:rPr>
        <w:t xml:space="preserve">the </w:t>
      </w:r>
      <w:r w:rsidR="006A1EB6" w:rsidRPr="00D72602">
        <w:rPr>
          <w:rFonts w:ascii="Arial" w:hAnsi="Arial" w:cs="Arial"/>
          <w:sz w:val="24"/>
          <w:szCs w:val="24"/>
          <w:lang w:val="en-GB" w:bidi="ar-DZ"/>
        </w:rPr>
        <w:t>independence of broadcasters</w:t>
      </w:r>
      <w:r w:rsidR="00A317A8" w:rsidRPr="00D72602">
        <w:rPr>
          <w:rFonts w:ascii="Arial" w:hAnsi="Arial" w:cs="Arial"/>
          <w:sz w:val="24"/>
          <w:szCs w:val="24"/>
          <w:lang w:val="en-GB" w:bidi="ar-DZ"/>
        </w:rPr>
        <w:t>,</w:t>
      </w:r>
      <w:r w:rsidR="006A1EB6" w:rsidRPr="00D72602">
        <w:rPr>
          <w:rFonts w:ascii="Arial" w:hAnsi="Arial" w:cs="Arial"/>
          <w:sz w:val="24"/>
          <w:szCs w:val="24"/>
          <w:lang w:val="en-GB" w:bidi="ar-DZ"/>
        </w:rPr>
        <w:t xml:space="preserve"> and taking into consideration </w:t>
      </w:r>
      <w:r w:rsidR="00ED5427" w:rsidRPr="00D72602">
        <w:rPr>
          <w:rFonts w:ascii="Arial" w:hAnsi="Arial" w:cs="Arial"/>
          <w:sz w:val="24"/>
          <w:szCs w:val="24"/>
          <w:lang w:val="en-GB" w:bidi="ar-DZ"/>
        </w:rPr>
        <w:t xml:space="preserve">the </w:t>
      </w:r>
      <w:r w:rsidR="006A1EB6" w:rsidRPr="00D72602">
        <w:rPr>
          <w:rFonts w:ascii="Arial" w:hAnsi="Arial" w:cs="Arial"/>
          <w:sz w:val="24"/>
          <w:szCs w:val="24"/>
          <w:lang w:val="en-GB" w:bidi="ar-DZ"/>
        </w:rPr>
        <w:t>development</w:t>
      </w:r>
      <w:r w:rsidR="00A317A8" w:rsidRPr="00D72602">
        <w:rPr>
          <w:rFonts w:ascii="Arial" w:hAnsi="Arial" w:cs="Arial"/>
          <w:sz w:val="24"/>
          <w:szCs w:val="24"/>
          <w:lang w:val="en-GB" w:bidi="ar-DZ"/>
        </w:rPr>
        <w:t>s in</w:t>
      </w:r>
      <w:r w:rsidR="006A1EB6" w:rsidRPr="00D72602">
        <w:rPr>
          <w:rFonts w:ascii="Arial" w:hAnsi="Arial" w:cs="Arial"/>
          <w:sz w:val="24"/>
          <w:szCs w:val="24"/>
          <w:lang w:val="en-GB" w:bidi="ar-DZ"/>
        </w:rPr>
        <w:t xml:space="preserve"> advertising technologies.</w:t>
      </w:r>
    </w:p>
    <w:p w14:paraId="5511B2D0" w14:textId="77777777" w:rsidR="00E2722A" w:rsidRPr="00D72602" w:rsidRDefault="00E2722A" w:rsidP="00772D2D">
      <w:pPr>
        <w:widowControl/>
        <w:tabs>
          <w:tab w:val="left" w:pos="4752"/>
        </w:tabs>
        <w:suppressAutoHyphens/>
        <w:spacing w:after="60"/>
        <w:jc w:val="both"/>
        <w:rPr>
          <w:rFonts w:ascii="Arial" w:hAnsi="Arial" w:cs="Arial"/>
          <w:sz w:val="24"/>
          <w:szCs w:val="24"/>
          <w:lang w:val="en-GB" w:bidi="ar-DZ"/>
        </w:rPr>
      </w:pPr>
    </w:p>
    <w:p w14:paraId="2305B480" w14:textId="77777777" w:rsidR="00E2722A" w:rsidRPr="00D72602" w:rsidRDefault="00E2722A" w:rsidP="00772D2D">
      <w:pPr>
        <w:pStyle w:val="Nagwek1"/>
        <w:widowControl/>
        <w:suppressAutoHyphens/>
        <w:spacing w:after="60"/>
        <w:rPr>
          <w:rFonts w:ascii="Arial" w:hAnsi="Arial" w:cs="Arial"/>
          <w:b/>
          <w:lang w:val="en-GB" w:bidi="ar-DZ"/>
        </w:rPr>
      </w:pPr>
      <w:r w:rsidRPr="00D72602">
        <w:rPr>
          <w:rFonts w:ascii="Arial" w:hAnsi="Arial" w:cs="Arial"/>
          <w:b/>
          <w:lang w:val="en-GB" w:bidi="ar-DZ"/>
        </w:rPr>
        <w:t>Article 16a</w:t>
      </w:r>
    </w:p>
    <w:p w14:paraId="2CEA4B4C" w14:textId="77777777" w:rsidR="00E2722A" w:rsidRPr="00D72602" w:rsidRDefault="0047733D" w:rsidP="00E34B04">
      <w:pPr>
        <w:widowControl/>
        <w:numPr>
          <w:ilvl w:val="0"/>
          <w:numId w:val="66"/>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A</w:t>
      </w:r>
      <w:r w:rsidR="00E2722A" w:rsidRPr="00D72602">
        <w:rPr>
          <w:rFonts w:ascii="Arial" w:hAnsi="Arial" w:cs="Arial"/>
          <w:sz w:val="24"/>
          <w:szCs w:val="24"/>
          <w:lang w:val="en-GB" w:bidi="ar-DZ"/>
        </w:rPr>
        <w:t xml:space="preserve">dvertising and teleshopping inserted </w:t>
      </w:r>
      <w:r w:rsidRPr="00D72602">
        <w:rPr>
          <w:rFonts w:ascii="Arial" w:hAnsi="Arial" w:cs="Arial"/>
          <w:sz w:val="24"/>
          <w:szCs w:val="24"/>
          <w:lang w:val="en-GB" w:bidi="ar-DZ"/>
        </w:rPr>
        <w:t>during</w:t>
      </w:r>
      <w:r w:rsidR="00E2722A" w:rsidRPr="00D72602">
        <w:rPr>
          <w:rFonts w:ascii="Arial" w:hAnsi="Arial" w:cs="Arial"/>
          <w:sz w:val="24"/>
          <w:szCs w:val="24"/>
          <w:lang w:val="en-GB" w:bidi="ar-DZ"/>
        </w:rPr>
        <w:t xml:space="preserve"> programmes</w:t>
      </w:r>
      <w:r w:rsidRPr="00D72602">
        <w:rPr>
          <w:rFonts w:ascii="Arial" w:hAnsi="Arial" w:cs="Arial"/>
          <w:sz w:val="24"/>
          <w:szCs w:val="24"/>
          <w:lang w:val="en-GB" w:bidi="ar-DZ"/>
        </w:rPr>
        <w:t xml:space="preserve"> </w:t>
      </w:r>
      <w:r w:rsidR="00A317A8" w:rsidRPr="00D72602">
        <w:rPr>
          <w:rFonts w:ascii="Arial" w:hAnsi="Arial" w:cs="Arial"/>
          <w:sz w:val="24"/>
          <w:szCs w:val="24"/>
          <w:lang w:val="en-GB" w:bidi="ar-DZ"/>
        </w:rPr>
        <w:t xml:space="preserve">must </w:t>
      </w:r>
      <w:r w:rsidRPr="00D72602">
        <w:rPr>
          <w:rFonts w:ascii="Arial" w:hAnsi="Arial" w:cs="Arial"/>
          <w:sz w:val="24"/>
          <w:szCs w:val="24"/>
          <w:lang w:val="en-GB" w:bidi="ar-DZ"/>
        </w:rPr>
        <w:t xml:space="preserve">not prejudice the integrity of the programmes, taking into account natural breaks in </w:t>
      </w:r>
      <w:r w:rsidR="00A317A8" w:rsidRPr="00D72602">
        <w:rPr>
          <w:rFonts w:ascii="Arial" w:hAnsi="Arial" w:cs="Arial"/>
          <w:sz w:val="24"/>
          <w:szCs w:val="24"/>
          <w:lang w:val="en-GB" w:bidi="ar-DZ"/>
        </w:rPr>
        <w:t xml:space="preserve">the programme </w:t>
      </w:r>
      <w:r w:rsidR="00A317A8" w:rsidRPr="00D72602">
        <w:rPr>
          <w:rFonts w:ascii="Arial" w:hAnsi="Arial" w:cs="Arial"/>
          <w:sz w:val="24"/>
          <w:szCs w:val="24"/>
          <w:lang w:val="en-GB" w:bidi="ar-DZ"/>
        </w:rPr>
        <w:lastRenderedPageBreak/>
        <w:t xml:space="preserve">concerned, </w:t>
      </w:r>
      <w:r w:rsidRPr="00D72602">
        <w:rPr>
          <w:rFonts w:ascii="Arial" w:hAnsi="Arial" w:cs="Arial"/>
          <w:sz w:val="24"/>
          <w:szCs w:val="24"/>
          <w:lang w:val="en-GB" w:bidi="ar-DZ"/>
        </w:rPr>
        <w:t>and the duration and the nature of</w:t>
      </w:r>
      <w:r w:rsidR="00766C48" w:rsidRPr="00D72602">
        <w:rPr>
          <w:rFonts w:ascii="Arial" w:hAnsi="Arial" w:cs="Arial"/>
          <w:sz w:val="24"/>
          <w:szCs w:val="24"/>
          <w:lang w:val="en-GB" w:bidi="ar-DZ"/>
        </w:rPr>
        <w:t xml:space="preserve"> the programme</w:t>
      </w:r>
      <w:r w:rsidRPr="00D72602">
        <w:rPr>
          <w:rFonts w:ascii="Arial" w:hAnsi="Arial" w:cs="Arial"/>
          <w:sz w:val="24"/>
          <w:szCs w:val="24"/>
          <w:lang w:val="en-GB" w:bidi="ar-DZ"/>
        </w:rPr>
        <w:t xml:space="preserve">, </w:t>
      </w:r>
      <w:r w:rsidR="00E34B04" w:rsidRPr="00D72602">
        <w:rPr>
          <w:rFonts w:ascii="Arial" w:hAnsi="Arial" w:cs="Arial"/>
          <w:sz w:val="24"/>
          <w:szCs w:val="24"/>
          <w:lang w:val="en-GB" w:bidi="ar-DZ"/>
        </w:rPr>
        <w:t xml:space="preserve">or the rights of the </w:t>
      </w:r>
      <w:proofErr w:type="spellStart"/>
      <w:r w:rsidR="00E34B04" w:rsidRPr="00D72602">
        <w:rPr>
          <w:rFonts w:ascii="Arial" w:hAnsi="Arial" w:cs="Arial"/>
          <w:sz w:val="24"/>
          <w:szCs w:val="24"/>
          <w:lang w:val="en-GB" w:bidi="ar-DZ"/>
        </w:rPr>
        <w:t>rightholders</w:t>
      </w:r>
      <w:proofErr w:type="spellEnd"/>
      <w:r w:rsidR="00E34B04" w:rsidRPr="00D72602">
        <w:rPr>
          <w:rFonts w:ascii="Arial" w:hAnsi="Arial" w:cs="Arial"/>
          <w:sz w:val="24"/>
          <w:szCs w:val="24"/>
          <w:lang w:val="en-GB" w:bidi="ar-DZ"/>
        </w:rPr>
        <w:t xml:space="preserve"> of programmes</w:t>
      </w:r>
      <w:r w:rsidR="00E2722A" w:rsidRPr="00D72602">
        <w:rPr>
          <w:rFonts w:ascii="Arial" w:hAnsi="Arial" w:cs="Arial"/>
          <w:sz w:val="24"/>
          <w:szCs w:val="24"/>
          <w:lang w:val="en-GB" w:bidi="ar-DZ"/>
        </w:rPr>
        <w:t>.</w:t>
      </w:r>
    </w:p>
    <w:p w14:paraId="33577050" w14:textId="77777777" w:rsidR="00E2722A" w:rsidRPr="00D72602" w:rsidRDefault="00E2722A" w:rsidP="00772D2D">
      <w:pPr>
        <w:widowControl/>
        <w:numPr>
          <w:ilvl w:val="0"/>
          <w:numId w:val="67"/>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During coverage of sports events containing mandated intervals</w:t>
      </w:r>
      <w:r w:rsidR="00E34B04" w:rsidRPr="00D72602">
        <w:rPr>
          <w:rFonts w:ascii="Arial" w:hAnsi="Arial" w:cs="Arial"/>
          <w:sz w:val="24"/>
          <w:szCs w:val="24"/>
          <w:lang w:val="en-GB" w:bidi="ar-DZ"/>
        </w:rPr>
        <w:t>,</w:t>
      </w:r>
      <w:r w:rsidRPr="00D72602">
        <w:rPr>
          <w:rFonts w:ascii="Arial" w:hAnsi="Arial" w:cs="Arial"/>
          <w:sz w:val="24"/>
          <w:szCs w:val="24"/>
          <w:lang w:val="en-GB" w:bidi="ar-DZ"/>
        </w:rPr>
        <w:t xml:space="preserve"> and of other events containing intervals, advertising or teleshopping </w:t>
      </w:r>
      <w:r w:rsidR="00E34B04" w:rsidRPr="00D72602">
        <w:rPr>
          <w:rFonts w:ascii="Arial" w:hAnsi="Arial" w:cs="Arial"/>
          <w:sz w:val="24"/>
          <w:szCs w:val="24"/>
          <w:lang w:val="en-GB" w:bidi="ar-DZ"/>
        </w:rPr>
        <w:t xml:space="preserve">may only </w:t>
      </w:r>
      <w:r w:rsidRPr="00D72602">
        <w:rPr>
          <w:rFonts w:ascii="Arial" w:hAnsi="Arial" w:cs="Arial"/>
          <w:sz w:val="24"/>
          <w:szCs w:val="24"/>
          <w:lang w:val="en-GB" w:bidi="ar-DZ"/>
        </w:rPr>
        <w:t xml:space="preserve">be inserted in </w:t>
      </w:r>
      <w:r w:rsidR="00E34B04" w:rsidRPr="00D72602">
        <w:rPr>
          <w:rFonts w:ascii="Arial" w:hAnsi="Arial" w:cs="Arial"/>
          <w:sz w:val="24"/>
          <w:szCs w:val="24"/>
          <w:lang w:val="en-GB" w:bidi="ar-DZ"/>
        </w:rPr>
        <w:t>those</w:t>
      </w:r>
      <w:r w:rsidR="000C7F75" w:rsidRPr="00D72602">
        <w:rPr>
          <w:rFonts w:ascii="Arial" w:hAnsi="Arial" w:cs="Arial"/>
          <w:sz w:val="24"/>
          <w:szCs w:val="24"/>
          <w:lang w:val="en-GB" w:bidi="ar-DZ"/>
        </w:rPr>
        <w:t xml:space="preserve"> </w:t>
      </w:r>
      <w:r w:rsidRPr="00D72602">
        <w:rPr>
          <w:rFonts w:ascii="Arial" w:hAnsi="Arial" w:cs="Arial"/>
          <w:sz w:val="24"/>
          <w:szCs w:val="24"/>
          <w:lang w:val="en-GB" w:bidi="ar-DZ"/>
        </w:rPr>
        <w:t>intervals.</w:t>
      </w:r>
    </w:p>
    <w:p w14:paraId="3C7C6E67" w14:textId="77777777" w:rsidR="00E2722A" w:rsidRPr="00D72602" w:rsidRDefault="00E2722A" w:rsidP="00772D2D">
      <w:pPr>
        <w:widowControl/>
        <w:numPr>
          <w:ilvl w:val="0"/>
          <w:numId w:val="68"/>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F</w:t>
      </w:r>
      <w:r w:rsidR="00506882" w:rsidRPr="00D72602">
        <w:rPr>
          <w:rFonts w:ascii="Arial" w:hAnsi="Arial" w:cs="Arial"/>
          <w:sz w:val="24"/>
          <w:szCs w:val="24"/>
          <w:lang w:val="en-GB" w:bidi="ar-DZ"/>
        </w:rPr>
        <w:t xml:space="preserve">ilms made for </w:t>
      </w:r>
      <w:r w:rsidRPr="00D72602">
        <w:rPr>
          <w:rFonts w:ascii="Arial" w:hAnsi="Arial" w:cs="Arial"/>
          <w:sz w:val="24"/>
          <w:szCs w:val="24"/>
          <w:lang w:val="en-GB" w:bidi="ar-DZ"/>
        </w:rPr>
        <w:t xml:space="preserve">television, excluding series, serials and documentaries, </w:t>
      </w:r>
      <w:r w:rsidR="00506882" w:rsidRPr="00D72602">
        <w:rPr>
          <w:rFonts w:ascii="Arial" w:hAnsi="Arial" w:cs="Arial"/>
          <w:sz w:val="24"/>
          <w:szCs w:val="24"/>
          <w:lang w:val="en-GB" w:bidi="ar-DZ"/>
        </w:rPr>
        <w:t>and cinematographic</w:t>
      </w:r>
      <w:r w:rsidR="00221E23" w:rsidRPr="00D72602">
        <w:rPr>
          <w:rFonts w:ascii="Arial" w:hAnsi="Arial" w:cs="Arial"/>
          <w:sz w:val="24"/>
          <w:szCs w:val="24"/>
          <w:lang w:val="en-GB" w:bidi="ar-DZ"/>
        </w:rPr>
        <w:t xml:space="preserve"> works</w:t>
      </w:r>
      <w:r w:rsidR="00506882" w:rsidRPr="00D72602">
        <w:rPr>
          <w:rFonts w:ascii="Arial" w:hAnsi="Arial" w:cs="Arial"/>
          <w:sz w:val="24"/>
          <w:szCs w:val="24"/>
          <w:lang w:val="en-GB" w:bidi="ar-DZ"/>
        </w:rPr>
        <w:t xml:space="preserve"> may</w:t>
      </w:r>
      <w:r w:rsidRPr="00D72602">
        <w:rPr>
          <w:rFonts w:ascii="Arial" w:hAnsi="Arial" w:cs="Arial"/>
          <w:sz w:val="24"/>
          <w:szCs w:val="24"/>
          <w:lang w:val="en-GB" w:bidi="ar-DZ"/>
        </w:rPr>
        <w:t xml:space="preserve"> be interrupted </w:t>
      </w:r>
      <w:r w:rsidR="00506882" w:rsidRPr="00D72602">
        <w:rPr>
          <w:rFonts w:ascii="Arial" w:hAnsi="Arial" w:cs="Arial"/>
          <w:sz w:val="24"/>
          <w:szCs w:val="24"/>
          <w:lang w:val="en-GB" w:bidi="ar-DZ"/>
        </w:rPr>
        <w:t xml:space="preserve">by advertising or teleshopping </w:t>
      </w:r>
      <w:r w:rsidR="001E6B68" w:rsidRPr="00D72602">
        <w:rPr>
          <w:rFonts w:ascii="Arial" w:hAnsi="Arial" w:cs="Arial"/>
          <w:sz w:val="24"/>
          <w:szCs w:val="24"/>
          <w:lang w:val="en-GB" w:bidi="ar-DZ"/>
        </w:rPr>
        <w:t xml:space="preserve">only </w:t>
      </w:r>
      <w:r w:rsidR="00506882" w:rsidRPr="00D72602">
        <w:rPr>
          <w:rFonts w:ascii="Arial" w:hAnsi="Arial" w:cs="Arial"/>
          <w:sz w:val="24"/>
          <w:szCs w:val="24"/>
          <w:lang w:val="en-GB" w:bidi="ar-DZ"/>
        </w:rPr>
        <w:t xml:space="preserve">once for each scheduled period of </w:t>
      </w:r>
      <w:r w:rsidR="009418E0" w:rsidRPr="00D72602">
        <w:rPr>
          <w:rFonts w:ascii="Arial" w:hAnsi="Arial" w:cs="Arial"/>
          <w:sz w:val="24"/>
          <w:szCs w:val="24"/>
          <w:lang w:val="en-GB" w:bidi="ar-DZ"/>
        </w:rPr>
        <w:t>full 45</w:t>
      </w:r>
      <w:r w:rsidR="00506882" w:rsidRPr="00D72602">
        <w:rPr>
          <w:rFonts w:ascii="Arial" w:hAnsi="Arial" w:cs="Arial"/>
          <w:sz w:val="24"/>
          <w:szCs w:val="24"/>
          <w:lang w:val="en-GB" w:bidi="ar-DZ"/>
        </w:rPr>
        <w:t xml:space="preserve"> minutes. </w:t>
      </w:r>
    </w:p>
    <w:p w14:paraId="0CA427E2" w14:textId="77777777" w:rsidR="00E2722A" w:rsidRPr="00D72602" w:rsidRDefault="00E2722A" w:rsidP="00772D2D">
      <w:pPr>
        <w:widowControl/>
        <w:numPr>
          <w:ilvl w:val="0"/>
          <w:numId w:val="69"/>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Programmes other than those specified in paragraph </w:t>
      </w:r>
      <w:r w:rsidR="009418E0" w:rsidRPr="00D72602">
        <w:rPr>
          <w:rFonts w:ascii="Arial" w:hAnsi="Arial" w:cs="Arial"/>
          <w:sz w:val="24"/>
          <w:szCs w:val="24"/>
          <w:lang w:val="en-GB" w:bidi="ar-DZ"/>
        </w:rPr>
        <w:t>2</w:t>
      </w:r>
      <w:r w:rsidRPr="00D72602">
        <w:rPr>
          <w:rFonts w:ascii="Arial" w:hAnsi="Arial" w:cs="Arial"/>
          <w:sz w:val="24"/>
          <w:szCs w:val="24"/>
          <w:lang w:val="en-GB" w:bidi="ar-DZ"/>
        </w:rPr>
        <w:t xml:space="preserve"> may be interrupted by advertising or teleshopping if at least 20 minutes in a television programme service, and </w:t>
      </w:r>
      <w:r w:rsidR="00ED2101" w:rsidRPr="00D72602">
        <w:rPr>
          <w:rFonts w:ascii="Arial" w:hAnsi="Arial" w:cs="Arial"/>
          <w:sz w:val="24"/>
          <w:szCs w:val="24"/>
          <w:lang w:val="en-GB" w:bidi="ar-DZ"/>
        </w:rPr>
        <w:t xml:space="preserve">at least </w:t>
      </w:r>
      <w:r w:rsidRPr="00D72602">
        <w:rPr>
          <w:rFonts w:ascii="Arial" w:hAnsi="Arial" w:cs="Arial"/>
          <w:sz w:val="24"/>
          <w:szCs w:val="24"/>
          <w:lang w:val="en-GB" w:bidi="ar-DZ"/>
        </w:rPr>
        <w:t>10 minutes in a radio programme service, has elapsed between each successive break in the</w:t>
      </w:r>
      <w:r w:rsidR="00344758" w:rsidRPr="00D72602">
        <w:rPr>
          <w:rFonts w:ascii="Arial" w:hAnsi="Arial" w:cs="Arial"/>
          <w:sz w:val="24"/>
          <w:szCs w:val="24"/>
          <w:lang w:val="en-GB" w:bidi="ar-DZ"/>
        </w:rPr>
        <w:t xml:space="preserve"> </w:t>
      </w:r>
      <w:r w:rsidRPr="00D72602">
        <w:rPr>
          <w:rFonts w:ascii="Arial" w:hAnsi="Arial" w:cs="Arial"/>
          <w:sz w:val="24"/>
          <w:szCs w:val="24"/>
          <w:lang w:val="en-GB" w:bidi="ar-DZ"/>
        </w:rPr>
        <w:t>programme.</w:t>
      </w:r>
    </w:p>
    <w:p w14:paraId="109AC100" w14:textId="77777777" w:rsidR="00040667" w:rsidRPr="00D72602" w:rsidRDefault="00040667" w:rsidP="00772D2D">
      <w:pPr>
        <w:widowControl/>
        <w:numPr>
          <w:ilvl w:val="0"/>
          <w:numId w:val="69"/>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Any advertising or teleshopping inserted during a program</w:t>
      </w:r>
      <w:r w:rsidR="00ED2101" w:rsidRPr="00D72602">
        <w:rPr>
          <w:rFonts w:ascii="Arial" w:hAnsi="Arial" w:cs="Arial"/>
          <w:sz w:val="24"/>
          <w:szCs w:val="24"/>
          <w:lang w:val="en-GB" w:bidi="ar-DZ"/>
        </w:rPr>
        <w:t>me</w:t>
      </w:r>
      <w:r w:rsidRPr="00D72602">
        <w:rPr>
          <w:rFonts w:ascii="Arial" w:hAnsi="Arial" w:cs="Arial"/>
          <w:sz w:val="24"/>
          <w:szCs w:val="24"/>
          <w:lang w:val="en-GB" w:bidi="ar-DZ"/>
        </w:rPr>
        <w:t xml:space="preserve"> </w:t>
      </w:r>
      <w:r w:rsidR="009B55D2" w:rsidRPr="00D72602">
        <w:rPr>
          <w:rFonts w:ascii="Arial" w:hAnsi="Arial" w:cs="Arial"/>
          <w:sz w:val="24"/>
          <w:szCs w:val="24"/>
          <w:lang w:val="en-GB" w:bidi="ar-DZ"/>
        </w:rPr>
        <w:t>wi</w:t>
      </w:r>
      <w:r w:rsidRPr="00D72602">
        <w:rPr>
          <w:rFonts w:ascii="Arial" w:hAnsi="Arial" w:cs="Arial"/>
          <w:sz w:val="24"/>
          <w:szCs w:val="24"/>
          <w:lang w:val="en-GB" w:bidi="ar-DZ"/>
        </w:rPr>
        <w:t xml:space="preserve">ll be deemed </w:t>
      </w:r>
      <w:r w:rsidR="009B55D2" w:rsidRPr="00D72602">
        <w:rPr>
          <w:rFonts w:ascii="Arial" w:hAnsi="Arial" w:cs="Arial"/>
          <w:sz w:val="24"/>
          <w:szCs w:val="24"/>
          <w:lang w:val="en-GB" w:bidi="ar-DZ"/>
        </w:rPr>
        <w:t xml:space="preserve">the </w:t>
      </w:r>
      <w:r w:rsidRPr="00D72602">
        <w:rPr>
          <w:rFonts w:ascii="Arial" w:hAnsi="Arial" w:cs="Arial"/>
          <w:sz w:val="24"/>
          <w:szCs w:val="24"/>
          <w:lang w:val="en-GB" w:bidi="ar-DZ"/>
        </w:rPr>
        <w:t>interruption of a programme.</w:t>
      </w:r>
    </w:p>
    <w:p w14:paraId="1BEAE3CF" w14:textId="77777777" w:rsidR="00E2722A" w:rsidRPr="00D72602" w:rsidRDefault="00E2722A" w:rsidP="00772D2D">
      <w:pPr>
        <w:widowControl/>
        <w:numPr>
          <w:ilvl w:val="0"/>
          <w:numId w:val="70"/>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following programmes may not be interrupted by advertising or teleshopping:</w:t>
      </w:r>
    </w:p>
    <w:p w14:paraId="1D3248A1" w14:textId="77777777" w:rsidR="00E2722A" w:rsidRPr="00D72602" w:rsidRDefault="00E2722A" w:rsidP="00772D2D">
      <w:pPr>
        <w:widowControl/>
        <w:numPr>
          <w:ilvl w:val="0"/>
          <w:numId w:val="71"/>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news programmes,</w:t>
      </w:r>
    </w:p>
    <w:p w14:paraId="2D190675" w14:textId="77777777" w:rsidR="00E2722A" w:rsidRPr="00D72602" w:rsidRDefault="00E2722A" w:rsidP="00772D2D">
      <w:pPr>
        <w:widowControl/>
        <w:numPr>
          <w:ilvl w:val="0"/>
          <w:numId w:val="72"/>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programmes with a religious content,</w:t>
      </w:r>
    </w:p>
    <w:p w14:paraId="3419724C" w14:textId="77777777" w:rsidR="00E2722A" w:rsidRPr="00D72602" w:rsidRDefault="00E2722A" w:rsidP="00772D2D">
      <w:pPr>
        <w:widowControl/>
        <w:numPr>
          <w:ilvl w:val="0"/>
          <w:numId w:val="73"/>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commentaries and documentaries </w:t>
      </w:r>
      <w:r w:rsidR="009B55D2" w:rsidRPr="00D72602">
        <w:rPr>
          <w:rFonts w:ascii="Arial" w:hAnsi="Arial" w:cs="Arial"/>
          <w:sz w:val="24"/>
          <w:szCs w:val="24"/>
          <w:lang w:val="en-GB" w:bidi="ar-DZ"/>
        </w:rPr>
        <w:t>with a</w:t>
      </w:r>
      <w:r w:rsidRPr="00D72602">
        <w:rPr>
          <w:rFonts w:ascii="Arial" w:hAnsi="Arial" w:cs="Arial"/>
          <w:sz w:val="24"/>
          <w:szCs w:val="24"/>
          <w:lang w:val="en-GB" w:bidi="ar-DZ"/>
        </w:rPr>
        <w:t xml:space="preserve"> duration of less than 30 minutes,</w:t>
      </w:r>
    </w:p>
    <w:p w14:paraId="4F42A580" w14:textId="77777777" w:rsidR="00E2722A" w:rsidRPr="00D72602" w:rsidRDefault="00E2722A" w:rsidP="00772D2D">
      <w:pPr>
        <w:widowControl/>
        <w:numPr>
          <w:ilvl w:val="0"/>
          <w:numId w:val="73"/>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children</w:t>
      </w:r>
      <w:r w:rsidR="001C0E63" w:rsidRPr="00D72602">
        <w:rPr>
          <w:rFonts w:ascii="Arial" w:hAnsi="Arial" w:cs="Arial"/>
          <w:sz w:val="24"/>
          <w:szCs w:val="24"/>
          <w:lang w:val="en-GB" w:bidi="ar-DZ"/>
        </w:rPr>
        <w:t>’s programmes</w:t>
      </w:r>
      <w:r w:rsidRPr="00D72602">
        <w:rPr>
          <w:rFonts w:ascii="Arial" w:hAnsi="Arial" w:cs="Arial"/>
          <w:sz w:val="24"/>
          <w:szCs w:val="24"/>
          <w:lang w:val="en-GB" w:bidi="ar-DZ"/>
        </w:rPr>
        <w:t>.</w:t>
      </w:r>
    </w:p>
    <w:p w14:paraId="4AD3FBD0" w14:textId="77777777" w:rsidR="00E2722A" w:rsidRPr="00D72602" w:rsidRDefault="00E2722A" w:rsidP="00772D2D">
      <w:pPr>
        <w:pStyle w:val="Tekstpodstawowywcity2"/>
        <w:widowControl/>
        <w:numPr>
          <w:ilvl w:val="0"/>
          <w:numId w:val="74"/>
        </w:numPr>
        <w:suppressAutoHyphens/>
        <w:spacing w:after="60"/>
        <w:rPr>
          <w:rFonts w:ascii="Arial" w:hAnsi="Arial" w:cs="Arial"/>
          <w:b w:val="0"/>
          <w:bCs w:val="0"/>
          <w:lang w:val="en-GB" w:bidi="ar-DZ"/>
        </w:rPr>
      </w:pPr>
      <w:r w:rsidRPr="00D72602">
        <w:rPr>
          <w:rFonts w:ascii="Arial" w:hAnsi="Arial" w:cs="Arial"/>
          <w:b w:val="0"/>
          <w:bCs w:val="0"/>
          <w:lang w:val="en-GB" w:bidi="ar-DZ"/>
        </w:rPr>
        <w:t xml:space="preserve">Programmes </w:t>
      </w:r>
      <w:r w:rsidR="009B55D2" w:rsidRPr="00D72602">
        <w:rPr>
          <w:rFonts w:ascii="Arial" w:hAnsi="Arial" w:cs="Arial"/>
          <w:b w:val="0"/>
          <w:bCs w:val="0"/>
          <w:lang w:val="en-GB" w:bidi="ar-DZ"/>
        </w:rPr>
        <w:t>o</w:t>
      </w:r>
      <w:r w:rsidRPr="00D72602">
        <w:rPr>
          <w:rFonts w:ascii="Arial" w:hAnsi="Arial" w:cs="Arial"/>
          <w:b w:val="0"/>
          <w:bCs w:val="0"/>
          <w:lang w:val="en-GB" w:bidi="ar-DZ"/>
        </w:rPr>
        <w:t xml:space="preserve">n a public radio and television programme service, with the exception of </w:t>
      </w:r>
      <w:r w:rsidR="009B55D2" w:rsidRPr="00D72602">
        <w:rPr>
          <w:rFonts w:ascii="Arial" w:hAnsi="Arial" w:cs="Arial"/>
          <w:b w:val="0"/>
          <w:bCs w:val="0"/>
          <w:lang w:val="en-GB" w:bidi="ar-DZ"/>
        </w:rPr>
        <w:t xml:space="preserve">the </w:t>
      </w:r>
      <w:r w:rsidRPr="00D72602">
        <w:rPr>
          <w:rFonts w:ascii="Arial" w:hAnsi="Arial" w:cs="Arial"/>
          <w:b w:val="0"/>
          <w:bCs w:val="0"/>
          <w:lang w:val="en-GB" w:bidi="ar-DZ"/>
        </w:rPr>
        <w:t>programmes referred to in paragraph </w:t>
      </w:r>
      <w:r w:rsidR="001D6E94" w:rsidRPr="00D72602">
        <w:rPr>
          <w:rFonts w:ascii="Arial" w:hAnsi="Arial" w:cs="Arial"/>
          <w:b w:val="0"/>
          <w:bCs w:val="0"/>
          <w:lang w:val="en-GB" w:bidi="ar-DZ"/>
        </w:rPr>
        <w:t>2</w:t>
      </w:r>
      <w:r w:rsidRPr="00D72602">
        <w:rPr>
          <w:rFonts w:ascii="Arial" w:hAnsi="Arial" w:cs="Arial"/>
          <w:b w:val="0"/>
          <w:bCs w:val="0"/>
          <w:lang w:val="en-GB" w:bidi="ar-DZ"/>
        </w:rPr>
        <w:t xml:space="preserve">, </w:t>
      </w:r>
      <w:r w:rsidR="009B55D2" w:rsidRPr="00D72602">
        <w:rPr>
          <w:rFonts w:ascii="Arial" w:hAnsi="Arial" w:cs="Arial"/>
          <w:b w:val="0"/>
          <w:bCs w:val="0"/>
          <w:lang w:val="en-GB" w:bidi="ar-DZ"/>
        </w:rPr>
        <w:t>must</w:t>
      </w:r>
      <w:r w:rsidRPr="00D72602">
        <w:rPr>
          <w:rFonts w:ascii="Arial" w:hAnsi="Arial" w:cs="Arial"/>
          <w:b w:val="0"/>
          <w:bCs w:val="0"/>
          <w:lang w:val="en-GB" w:bidi="ar-DZ"/>
        </w:rPr>
        <w:t xml:space="preserve"> not be interrupted by advertising or teleshopping.</w:t>
      </w:r>
    </w:p>
    <w:p w14:paraId="41702C03" w14:textId="77777777" w:rsidR="00E2722A" w:rsidRPr="00D72602" w:rsidRDefault="00E2722A" w:rsidP="00772D2D">
      <w:pPr>
        <w:pStyle w:val="Tekstpodstawowywcity2"/>
        <w:widowControl/>
        <w:suppressAutoHyphens/>
        <w:spacing w:after="60"/>
        <w:ind w:left="0" w:firstLine="0"/>
        <w:rPr>
          <w:rFonts w:ascii="Arial" w:hAnsi="Arial" w:cs="Arial"/>
          <w:b w:val="0"/>
          <w:bCs w:val="0"/>
          <w:lang w:val="en-GB" w:bidi="ar-DZ"/>
        </w:rPr>
      </w:pPr>
    </w:p>
    <w:p w14:paraId="07553394" w14:textId="77777777" w:rsidR="00E2722A" w:rsidRPr="00D72602" w:rsidRDefault="00E2722A" w:rsidP="00772D2D">
      <w:pPr>
        <w:pStyle w:val="Nagwek1"/>
        <w:widowControl/>
        <w:suppressAutoHyphens/>
        <w:spacing w:after="60"/>
        <w:rPr>
          <w:rFonts w:ascii="Arial" w:hAnsi="Arial" w:cs="Arial"/>
          <w:b/>
          <w:lang w:val="en-GB" w:bidi="ar-DZ"/>
        </w:rPr>
      </w:pPr>
      <w:r w:rsidRPr="00D72602">
        <w:rPr>
          <w:rFonts w:ascii="Arial" w:hAnsi="Arial" w:cs="Arial"/>
          <w:b/>
          <w:lang w:val="en-GB" w:bidi="ar-DZ"/>
        </w:rPr>
        <w:t>Article 16b</w:t>
      </w:r>
    </w:p>
    <w:p w14:paraId="6AA868FD" w14:textId="77777777" w:rsidR="00E2722A" w:rsidRPr="00D72602" w:rsidRDefault="00E2722A" w:rsidP="00772D2D">
      <w:pPr>
        <w:widowControl/>
        <w:numPr>
          <w:ilvl w:val="0"/>
          <w:numId w:val="75"/>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It </w:t>
      </w:r>
      <w:r w:rsidR="009B55D2" w:rsidRPr="00D72602">
        <w:rPr>
          <w:rFonts w:ascii="Arial" w:hAnsi="Arial" w:cs="Arial"/>
          <w:sz w:val="24"/>
          <w:szCs w:val="24"/>
          <w:lang w:val="en-GB" w:bidi="ar-DZ"/>
        </w:rPr>
        <w:t>is</w:t>
      </w:r>
      <w:r w:rsidRPr="00D72602">
        <w:rPr>
          <w:rFonts w:ascii="Arial" w:hAnsi="Arial" w:cs="Arial"/>
          <w:sz w:val="24"/>
          <w:szCs w:val="24"/>
          <w:lang w:val="en-GB" w:bidi="ar-DZ"/>
        </w:rPr>
        <w:t xml:space="preserve"> prohibited to broadcast </w:t>
      </w:r>
      <w:r w:rsidR="00887E6E" w:rsidRPr="00D72602">
        <w:rPr>
          <w:rFonts w:ascii="Arial" w:hAnsi="Arial" w:cs="Arial"/>
          <w:sz w:val="24"/>
          <w:szCs w:val="24"/>
          <w:lang w:val="en-GB" w:bidi="ar-DZ"/>
        </w:rPr>
        <w:t xml:space="preserve">commercial communications </w:t>
      </w:r>
      <w:r w:rsidR="00454F6D" w:rsidRPr="00D72602">
        <w:rPr>
          <w:rFonts w:ascii="Arial" w:hAnsi="Arial" w:cs="Arial"/>
          <w:sz w:val="24"/>
          <w:szCs w:val="24"/>
          <w:lang w:val="en-GB" w:bidi="ar-DZ"/>
        </w:rPr>
        <w:t xml:space="preserve">for </w:t>
      </w:r>
      <w:r w:rsidR="009B55D2" w:rsidRPr="00D72602">
        <w:rPr>
          <w:rFonts w:ascii="Arial" w:hAnsi="Arial" w:cs="Arial"/>
          <w:sz w:val="24"/>
          <w:szCs w:val="24"/>
          <w:lang w:val="en-GB" w:bidi="ar-DZ"/>
        </w:rPr>
        <w:t xml:space="preserve">the </w:t>
      </w:r>
      <w:r w:rsidRPr="00D72602">
        <w:rPr>
          <w:rFonts w:ascii="Arial" w:hAnsi="Arial" w:cs="Arial"/>
          <w:sz w:val="24"/>
          <w:szCs w:val="24"/>
          <w:lang w:val="en-GB" w:bidi="ar-DZ"/>
        </w:rPr>
        <w:t>following goods and services:</w:t>
      </w:r>
    </w:p>
    <w:p w14:paraId="59D0A2E7" w14:textId="77777777" w:rsidR="00E2722A" w:rsidRPr="00D72602" w:rsidRDefault="00E2722A" w:rsidP="00772D2D">
      <w:pPr>
        <w:widowControl/>
        <w:numPr>
          <w:ilvl w:val="0"/>
          <w:numId w:val="76"/>
        </w:numPr>
        <w:tabs>
          <w:tab w:val="left" w:pos="65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tobacco products, tobacco accessories, products imitating tobacco products or accessories and symbols related to the use of tobacco, to the extent regulated in the Act on </w:t>
      </w:r>
      <w:r w:rsidR="009B55D2"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Protection of Health Against the Effects of Use of Tobacco and Tobacco Products </w:t>
      </w:r>
      <w:r w:rsidR="009B55D2" w:rsidRPr="00D72602">
        <w:rPr>
          <w:rFonts w:ascii="Arial" w:hAnsi="Arial" w:cs="Arial"/>
          <w:sz w:val="24"/>
          <w:szCs w:val="24"/>
          <w:lang w:val="en-GB" w:bidi="ar-DZ"/>
        </w:rPr>
        <w:t xml:space="preserve">of 9 November 1995 </w:t>
      </w:r>
      <w:r w:rsidRPr="00D72602">
        <w:rPr>
          <w:rFonts w:ascii="Arial" w:hAnsi="Arial" w:cs="Arial"/>
          <w:sz w:val="24"/>
          <w:szCs w:val="24"/>
          <w:lang w:val="en-GB" w:bidi="ar-DZ"/>
        </w:rPr>
        <w:t>(</w:t>
      </w:r>
      <w:r w:rsidR="00484777" w:rsidRPr="00D72602">
        <w:rPr>
          <w:rFonts w:ascii="Arial" w:hAnsi="Arial" w:cs="Arial"/>
          <w:sz w:val="24"/>
          <w:szCs w:val="24"/>
          <w:lang w:val="en-GB" w:bidi="ar-DZ"/>
        </w:rPr>
        <w:t>Journal of Laws</w:t>
      </w:r>
      <w:r w:rsidRPr="00D72602">
        <w:rPr>
          <w:rFonts w:ascii="Arial" w:hAnsi="Arial" w:cs="Arial"/>
          <w:sz w:val="24"/>
          <w:szCs w:val="24"/>
          <w:lang w:val="en-GB" w:bidi="ar-DZ"/>
        </w:rPr>
        <w:t xml:space="preserve"> of </w:t>
      </w:r>
      <w:r w:rsidR="00D962EF" w:rsidRPr="00D72602">
        <w:rPr>
          <w:rFonts w:ascii="Arial" w:hAnsi="Arial" w:cs="Arial"/>
          <w:sz w:val="24"/>
          <w:szCs w:val="24"/>
          <w:lang w:val="en-GB" w:bidi="ar-DZ"/>
        </w:rPr>
        <w:t>201</w:t>
      </w:r>
      <w:r w:rsidR="00EB4FA0">
        <w:rPr>
          <w:rFonts w:ascii="Arial" w:hAnsi="Arial" w:cs="Arial"/>
          <w:sz w:val="24"/>
          <w:szCs w:val="24"/>
          <w:lang w:val="en-GB" w:bidi="ar-DZ"/>
        </w:rPr>
        <w:t>8</w:t>
      </w:r>
      <w:r w:rsidRPr="00D72602">
        <w:rPr>
          <w:rFonts w:ascii="Arial" w:hAnsi="Arial" w:cs="Arial"/>
          <w:sz w:val="24"/>
          <w:szCs w:val="24"/>
          <w:lang w:val="en-GB" w:bidi="ar-DZ"/>
        </w:rPr>
        <w:t>, item </w:t>
      </w:r>
      <w:r w:rsidR="00EB4FA0">
        <w:rPr>
          <w:rFonts w:ascii="Arial" w:hAnsi="Arial" w:cs="Arial"/>
          <w:sz w:val="24"/>
          <w:szCs w:val="24"/>
          <w:lang w:val="en-GB" w:bidi="ar-DZ"/>
        </w:rPr>
        <w:t>1446 and 2227</w:t>
      </w:r>
      <w:r w:rsidRPr="00D72602">
        <w:rPr>
          <w:rFonts w:ascii="Arial" w:hAnsi="Arial" w:cs="Arial"/>
          <w:sz w:val="24"/>
          <w:szCs w:val="24"/>
          <w:lang w:val="en-GB" w:bidi="ar-DZ"/>
        </w:rPr>
        <w:t>),</w:t>
      </w:r>
    </w:p>
    <w:p w14:paraId="34064E76" w14:textId="77777777" w:rsidR="00E2722A" w:rsidRPr="00D72602" w:rsidRDefault="00E2722A" w:rsidP="00772D2D">
      <w:pPr>
        <w:widowControl/>
        <w:numPr>
          <w:ilvl w:val="0"/>
          <w:numId w:val="77"/>
        </w:numPr>
        <w:tabs>
          <w:tab w:val="left" w:pos="65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alcoholic beverages, to the extent regulated in the Act on Upbringing in Sobriety</w:t>
      </w:r>
      <w:r w:rsidR="00344758"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and Counteracting Alcoholism </w:t>
      </w:r>
      <w:r w:rsidR="009B55D2" w:rsidRPr="00D72602">
        <w:rPr>
          <w:rFonts w:ascii="Arial" w:hAnsi="Arial" w:cs="Arial"/>
          <w:sz w:val="24"/>
          <w:szCs w:val="24"/>
          <w:lang w:val="en-GB" w:bidi="ar-DZ"/>
        </w:rPr>
        <w:t xml:space="preserve">of 26 October 1982 </w:t>
      </w:r>
      <w:r w:rsidRPr="00D72602">
        <w:rPr>
          <w:rFonts w:ascii="Arial" w:hAnsi="Arial" w:cs="Arial"/>
          <w:sz w:val="24"/>
          <w:szCs w:val="24"/>
          <w:lang w:val="en-GB" w:bidi="ar-DZ"/>
        </w:rPr>
        <w:t>(</w:t>
      </w:r>
      <w:r w:rsidR="00484777" w:rsidRPr="00D72602">
        <w:rPr>
          <w:rFonts w:ascii="Arial" w:hAnsi="Arial" w:cs="Arial"/>
          <w:sz w:val="24"/>
          <w:szCs w:val="24"/>
          <w:lang w:val="en-GB" w:bidi="ar-DZ"/>
        </w:rPr>
        <w:t>Journal of Laws</w:t>
      </w:r>
      <w:r w:rsidR="00CB48B0" w:rsidRPr="00D72602">
        <w:rPr>
          <w:rFonts w:ascii="Arial" w:hAnsi="Arial" w:cs="Arial"/>
          <w:sz w:val="24"/>
          <w:szCs w:val="24"/>
          <w:lang w:val="en-GB" w:bidi="ar-DZ"/>
        </w:rPr>
        <w:t xml:space="preserve"> of </w:t>
      </w:r>
      <w:r w:rsidR="00D962EF" w:rsidRPr="00D72602">
        <w:rPr>
          <w:rFonts w:ascii="Arial" w:hAnsi="Arial" w:cs="Arial"/>
          <w:sz w:val="24"/>
          <w:szCs w:val="24"/>
          <w:lang w:val="en-GB" w:bidi="ar-DZ"/>
        </w:rPr>
        <w:t>201</w:t>
      </w:r>
      <w:r w:rsidR="00EB4FA0">
        <w:rPr>
          <w:rFonts w:ascii="Arial" w:hAnsi="Arial" w:cs="Arial"/>
          <w:sz w:val="24"/>
          <w:szCs w:val="24"/>
          <w:lang w:val="en-GB" w:bidi="ar-DZ"/>
        </w:rPr>
        <w:t>8</w:t>
      </w:r>
      <w:r w:rsidRPr="00D72602">
        <w:rPr>
          <w:rFonts w:ascii="Arial" w:hAnsi="Arial" w:cs="Arial"/>
          <w:sz w:val="24"/>
          <w:szCs w:val="24"/>
          <w:lang w:val="en-GB" w:bidi="ar-DZ"/>
        </w:rPr>
        <w:t>, item </w:t>
      </w:r>
      <w:r w:rsidR="00EB4FA0">
        <w:rPr>
          <w:rFonts w:ascii="Arial" w:hAnsi="Arial" w:cs="Arial"/>
          <w:sz w:val="24"/>
          <w:szCs w:val="24"/>
          <w:lang w:val="en-GB" w:bidi="ar-DZ"/>
        </w:rPr>
        <w:t>2137 and 2244</w:t>
      </w:r>
      <w:r w:rsidRPr="00D72602">
        <w:rPr>
          <w:rFonts w:ascii="Arial" w:hAnsi="Arial" w:cs="Arial"/>
          <w:sz w:val="24"/>
          <w:szCs w:val="24"/>
          <w:lang w:val="en-GB" w:bidi="ar-DZ"/>
        </w:rPr>
        <w:t>)</w:t>
      </w:r>
      <w:r w:rsidR="00D07D1C" w:rsidRPr="00D72602">
        <w:rPr>
          <w:rFonts w:ascii="Arial" w:hAnsi="Arial" w:cs="Arial"/>
          <w:sz w:val="24"/>
          <w:szCs w:val="24"/>
          <w:lang w:val="en-GB" w:bidi="ar-DZ"/>
        </w:rPr>
        <w:t>,</w:t>
      </w:r>
    </w:p>
    <w:p w14:paraId="70FCD6D6" w14:textId="77777777" w:rsidR="00E2722A" w:rsidRPr="00D72602" w:rsidRDefault="00E85109" w:rsidP="00772D2D">
      <w:pPr>
        <w:widowControl/>
        <w:numPr>
          <w:ilvl w:val="0"/>
          <w:numId w:val="78"/>
        </w:numPr>
        <w:tabs>
          <w:tab w:val="left" w:pos="65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health benefits</w:t>
      </w:r>
      <w:r w:rsidR="009B55D2" w:rsidRPr="00D72602">
        <w:rPr>
          <w:rFonts w:ascii="Arial" w:hAnsi="Arial" w:cs="Arial"/>
          <w:sz w:val="24"/>
          <w:szCs w:val="24"/>
          <w:lang w:val="en-GB" w:bidi="ar-DZ"/>
        </w:rPr>
        <w:t>,</w:t>
      </w:r>
      <w:r w:rsidR="00E2722A" w:rsidRPr="00D72602">
        <w:rPr>
          <w:rFonts w:ascii="Arial" w:hAnsi="Arial" w:cs="Arial"/>
          <w:sz w:val="24"/>
          <w:szCs w:val="24"/>
          <w:lang w:val="en-GB" w:bidi="ar-DZ"/>
        </w:rPr>
        <w:t xml:space="preserve"> as defined in </w:t>
      </w:r>
      <w:r w:rsidRPr="00D72602">
        <w:rPr>
          <w:rFonts w:ascii="Arial" w:hAnsi="Arial" w:cs="Arial"/>
          <w:sz w:val="24"/>
          <w:szCs w:val="24"/>
          <w:lang w:val="en-GB" w:bidi="ar-DZ"/>
        </w:rPr>
        <w:t>regulations on medical treatments</w:t>
      </w:r>
      <w:r w:rsidR="0067749C" w:rsidRPr="00D72602">
        <w:rPr>
          <w:rFonts w:ascii="Arial" w:hAnsi="Arial" w:cs="Arial"/>
          <w:sz w:val="24"/>
          <w:szCs w:val="24"/>
          <w:lang w:val="en-GB" w:bidi="ar-DZ"/>
        </w:rPr>
        <w:t xml:space="preserve"> provided</w:t>
      </w:r>
      <w:r w:rsidR="00F7532F" w:rsidRPr="00D72602">
        <w:rPr>
          <w:rFonts w:ascii="Arial" w:hAnsi="Arial" w:cs="Arial"/>
          <w:sz w:val="24"/>
          <w:szCs w:val="24"/>
          <w:lang w:val="en-GB" w:bidi="ar-DZ"/>
        </w:rPr>
        <w:t xml:space="preserve"> </w:t>
      </w:r>
      <w:r w:rsidR="00E2722A" w:rsidRPr="00D72602">
        <w:rPr>
          <w:rFonts w:ascii="Arial" w:hAnsi="Arial" w:cs="Arial"/>
          <w:sz w:val="24"/>
          <w:szCs w:val="24"/>
          <w:lang w:val="en-GB" w:bidi="ar-DZ"/>
        </w:rPr>
        <w:t>only on prescription,</w:t>
      </w:r>
    </w:p>
    <w:p w14:paraId="2ECAC502" w14:textId="77777777" w:rsidR="00E2722A" w:rsidRPr="00D72602" w:rsidRDefault="00E2722A" w:rsidP="00772D2D">
      <w:pPr>
        <w:widowControl/>
        <w:numPr>
          <w:ilvl w:val="0"/>
          <w:numId w:val="78"/>
        </w:numPr>
        <w:tabs>
          <w:tab w:val="left" w:pos="65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medicinal products, to the extent regulated in the Pharmaceutical Law </w:t>
      </w:r>
      <w:r w:rsidR="009B55D2" w:rsidRPr="00D72602">
        <w:rPr>
          <w:rFonts w:ascii="Arial" w:hAnsi="Arial" w:cs="Arial"/>
          <w:sz w:val="24"/>
          <w:szCs w:val="24"/>
          <w:lang w:val="en-GB" w:bidi="ar-DZ"/>
        </w:rPr>
        <w:t xml:space="preserve">of 6 September 2001 </w:t>
      </w:r>
      <w:r w:rsidRPr="00D72602">
        <w:rPr>
          <w:rFonts w:ascii="Arial" w:hAnsi="Arial" w:cs="Arial"/>
          <w:sz w:val="24"/>
          <w:szCs w:val="24"/>
          <w:lang w:val="en-GB" w:bidi="ar-DZ"/>
        </w:rPr>
        <w:t>(</w:t>
      </w:r>
      <w:r w:rsidR="00484777" w:rsidRPr="00D72602">
        <w:rPr>
          <w:rFonts w:ascii="Arial" w:hAnsi="Arial" w:cs="Arial"/>
          <w:sz w:val="24"/>
          <w:szCs w:val="24"/>
          <w:lang w:val="en-GB" w:bidi="ar-DZ"/>
        </w:rPr>
        <w:t>Journal of Laws</w:t>
      </w:r>
      <w:r w:rsidRPr="00D72602">
        <w:rPr>
          <w:rFonts w:ascii="Arial" w:hAnsi="Arial" w:cs="Arial"/>
          <w:sz w:val="24"/>
          <w:szCs w:val="24"/>
          <w:lang w:val="en-GB" w:bidi="ar-DZ"/>
        </w:rPr>
        <w:t xml:space="preserve"> of </w:t>
      </w:r>
      <w:r w:rsidR="005A1874" w:rsidRPr="00D72602">
        <w:rPr>
          <w:rFonts w:ascii="Arial" w:hAnsi="Arial" w:cs="Arial"/>
          <w:sz w:val="24"/>
          <w:szCs w:val="24"/>
          <w:lang w:val="en-GB" w:bidi="ar-DZ"/>
        </w:rPr>
        <w:t>201</w:t>
      </w:r>
      <w:r w:rsidR="00EB4FA0">
        <w:rPr>
          <w:rFonts w:ascii="Arial" w:hAnsi="Arial" w:cs="Arial"/>
          <w:sz w:val="24"/>
          <w:szCs w:val="24"/>
          <w:lang w:val="en-GB" w:bidi="ar-DZ"/>
        </w:rPr>
        <w:t>7</w:t>
      </w:r>
      <w:r w:rsidRPr="00D72602">
        <w:rPr>
          <w:rFonts w:ascii="Arial" w:hAnsi="Arial" w:cs="Arial"/>
          <w:sz w:val="24"/>
          <w:szCs w:val="24"/>
          <w:lang w:val="en-GB" w:bidi="ar-DZ"/>
        </w:rPr>
        <w:t>, item</w:t>
      </w:r>
      <w:r w:rsidR="00EB4FA0">
        <w:rPr>
          <w:rFonts w:ascii="Arial" w:hAnsi="Arial" w:cs="Arial"/>
          <w:sz w:val="24"/>
          <w:szCs w:val="24"/>
          <w:lang w:val="en-GB" w:bidi="ar-DZ"/>
        </w:rPr>
        <w:t xml:space="preserve"> 2211, as amended</w:t>
      </w:r>
      <w:r w:rsidR="00EB4FA0">
        <w:rPr>
          <w:rStyle w:val="Odwoanieprzypisudolnego"/>
          <w:rFonts w:ascii="Arial" w:hAnsi="Arial" w:cs="Arial"/>
          <w:sz w:val="24"/>
          <w:szCs w:val="24"/>
          <w:lang w:val="en-GB" w:bidi="ar-DZ"/>
        </w:rPr>
        <w:footnoteReference w:id="9"/>
      </w:r>
      <w:r w:rsidRPr="00D72602">
        <w:rPr>
          <w:rFonts w:ascii="Arial" w:hAnsi="Arial" w:cs="Arial"/>
          <w:sz w:val="24"/>
          <w:szCs w:val="24"/>
          <w:lang w:val="en-GB" w:bidi="ar-DZ"/>
        </w:rPr>
        <w:t>),</w:t>
      </w:r>
    </w:p>
    <w:p w14:paraId="33F49B8B" w14:textId="77777777" w:rsidR="00454F6D" w:rsidRPr="00D72602" w:rsidRDefault="00CB28EE" w:rsidP="00772D2D">
      <w:pPr>
        <w:widowControl/>
        <w:numPr>
          <w:ilvl w:val="0"/>
          <w:numId w:val="79"/>
        </w:numPr>
        <w:tabs>
          <w:tab w:val="left" w:pos="65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wheel games</w:t>
      </w:r>
      <w:r w:rsidR="00E2722A" w:rsidRPr="00D72602">
        <w:rPr>
          <w:rFonts w:ascii="Arial" w:hAnsi="Arial" w:cs="Arial"/>
          <w:sz w:val="24"/>
          <w:szCs w:val="24"/>
          <w:lang w:val="en-GB" w:bidi="ar-DZ"/>
        </w:rPr>
        <w:t xml:space="preserve">, card games, dice, mutual bets, slot machines, to the extent regulated in the </w:t>
      </w:r>
      <w:r w:rsidR="00CD1E0E" w:rsidRPr="00D72602">
        <w:rPr>
          <w:rFonts w:ascii="Arial" w:hAnsi="Arial" w:cs="Arial"/>
          <w:sz w:val="24"/>
          <w:szCs w:val="24"/>
          <w:lang w:val="en-GB" w:bidi="ar-DZ"/>
        </w:rPr>
        <w:t xml:space="preserve">Gambling </w:t>
      </w:r>
      <w:r w:rsidR="00E2722A" w:rsidRPr="00D72602">
        <w:rPr>
          <w:rFonts w:ascii="Arial" w:hAnsi="Arial" w:cs="Arial"/>
          <w:sz w:val="24"/>
          <w:szCs w:val="24"/>
          <w:lang w:val="en-GB" w:bidi="ar-DZ"/>
        </w:rPr>
        <w:t xml:space="preserve">Act of </w:t>
      </w:r>
      <w:r w:rsidR="008B333E" w:rsidRPr="00D72602">
        <w:rPr>
          <w:rFonts w:ascii="Arial" w:hAnsi="Arial" w:cs="Arial"/>
          <w:sz w:val="24"/>
          <w:szCs w:val="24"/>
          <w:lang w:val="en-GB" w:bidi="ar-DZ"/>
        </w:rPr>
        <w:t xml:space="preserve">19 </w:t>
      </w:r>
      <w:r w:rsidR="00CD1E0E" w:rsidRPr="00D72602">
        <w:rPr>
          <w:rFonts w:ascii="Arial" w:hAnsi="Arial" w:cs="Arial"/>
          <w:sz w:val="24"/>
          <w:szCs w:val="24"/>
          <w:lang w:val="en-GB" w:bidi="ar-DZ"/>
        </w:rPr>
        <w:t>November</w:t>
      </w:r>
      <w:r w:rsidR="00E2722A" w:rsidRPr="00D72602">
        <w:rPr>
          <w:rFonts w:ascii="Arial" w:hAnsi="Arial" w:cs="Arial"/>
          <w:sz w:val="24"/>
          <w:szCs w:val="24"/>
          <w:lang w:val="en-GB" w:bidi="ar-DZ"/>
        </w:rPr>
        <w:t xml:space="preserve"> </w:t>
      </w:r>
      <w:r w:rsidR="00CD1E0E" w:rsidRPr="00D72602">
        <w:rPr>
          <w:rFonts w:ascii="Arial" w:hAnsi="Arial" w:cs="Arial"/>
          <w:sz w:val="24"/>
          <w:szCs w:val="24"/>
          <w:lang w:val="en-GB" w:bidi="ar-DZ"/>
        </w:rPr>
        <w:t>2009</w:t>
      </w:r>
      <w:r w:rsidR="00E2722A" w:rsidRPr="00D72602">
        <w:rPr>
          <w:rFonts w:ascii="Arial" w:hAnsi="Arial" w:cs="Arial"/>
          <w:sz w:val="24"/>
          <w:szCs w:val="24"/>
          <w:lang w:val="en-GB" w:bidi="ar-DZ"/>
        </w:rPr>
        <w:t xml:space="preserve"> (</w:t>
      </w:r>
      <w:r w:rsidR="00484777" w:rsidRPr="00D72602">
        <w:rPr>
          <w:rFonts w:ascii="Arial" w:hAnsi="Arial" w:cs="Arial"/>
          <w:sz w:val="24"/>
          <w:szCs w:val="24"/>
          <w:lang w:val="en-GB" w:bidi="ar-DZ"/>
        </w:rPr>
        <w:t>Journal of Laws</w:t>
      </w:r>
      <w:r w:rsidR="00E2722A" w:rsidRPr="00D72602">
        <w:rPr>
          <w:rFonts w:ascii="Arial" w:hAnsi="Arial" w:cs="Arial"/>
          <w:sz w:val="24"/>
          <w:szCs w:val="24"/>
          <w:lang w:val="en-GB" w:bidi="ar-DZ"/>
        </w:rPr>
        <w:t xml:space="preserve"> </w:t>
      </w:r>
      <w:r w:rsidR="00216A42" w:rsidRPr="00D72602">
        <w:rPr>
          <w:rFonts w:ascii="Arial" w:hAnsi="Arial" w:cs="Arial"/>
          <w:sz w:val="24"/>
          <w:szCs w:val="24"/>
          <w:lang w:val="en-GB" w:bidi="ar-DZ"/>
        </w:rPr>
        <w:t>of 201</w:t>
      </w:r>
      <w:r w:rsidR="00DC02EF">
        <w:rPr>
          <w:rFonts w:ascii="Arial" w:hAnsi="Arial" w:cs="Arial"/>
          <w:sz w:val="24"/>
          <w:szCs w:val="24"/>
          <w:lang w:val="en-GB" w:bidi="ar-DZ"/>
        </w:rPr>
        <w:t>8</w:t>
      </w:r>
      <w:r w:rsidR="008D15C3" w:rsidRPr="00D72602">
        <w:rPr>
          <w:rFonts w:ascii="Arial" w:hAnsi="Arial" w:cs="Arial"/>
          <w:sz w:val="24"/>
          <w:szCs w:val="24"/>
          <w:lang w:val="en-GB" w:bidi="ar-DZ"/>
        </w:rPr>
        <w:t xml:space="preserve">, </w:t>
      </w:r>
      <w:r w:rsidR="00E2722A" w:rsidRPr="00D72602">
        <w:rPr>
          <w:rFonts w:ascii="Arial" w:hAnsi="Arial" w:cs="Arial"/>
          <w:sz w:val="24"/>
          <w:szCs w:val="24"/>
          <w:lang w:val="en-GB" w:bidi="ar-DZ"/>
        </w:rPr>
        <w:t>item</w:t>
      </w:r>
      <w:r w:rsidRPr="00D72602">
        <w:rPr>
          <w:rFonts w:ascii="Arial" w:hAnsi="Arial" w:cs="Arial"/>
          <w:sz w:val="24"/>
          <w:szCs w:val="24"/>
          <w:lang w:val="en-GB" w:bidi="ar-DZ"/>
        </w:rPr>
        <w:t>s</w:t>
      </w:r>
      <w:r w:rsidR="00E2722A" w:rsidRPr="00D72602">
        <w:rPr>
          <w:rFonts w:ascii="Arial" w:hAnsi="Arial" w:cs="Arial"/>
          <w:sz w:val="24"/>
          <w:szCs w:val="24"/>
          <w:lang w:val="en-GB" w:bidi="ar-DZ"/>
        </w:rPr>
        <w:t> </w:t>
      </w:r>
      <w:r w:rsidR="00DC02EF" w:rsidRPr="00DC02EF">
        <w:rPr>
          <w:rFonts w:ascii="Arial" w:hAnsi="Arial" w:cs="Arial"/>
          <w:sz w:val="24"/>
          <w:szCs w:val="24"/>
          <w:lang w:val="en-GB" w:bidi="ar-DZ"/>
        </w:rPr>
        <w:t>165, 650, 723, 1629</w:t>
      </w:r>
      <w:r w:rsidR="00DC02EF">
        <w:rPr>
          <w:rFonts w:ascii="Arial" w:hAnsi="Arial" w:cs="Arial"/>
          <w:sz w:val="24"/>
          <w:szCs w:val="24"/>
          <w:lang w:val="en-GB" w:bidi="ar-DZ"/>
        </w:rPr>
        <w:t xml:space="preserve"> and 2354</w:t>
      </w:r>
      <w:r w:rsidR="00D07D1C" w:rsidRPr="00D72602">
        <w:rPr>
          <w:rFonts w:ascii="Arial" w:hAnsi="Arial" w:cs="Arial"/>
          <w:sz w:val="24"/>
          <w:szCs w:val="24"/>
          <w:lang w:val="en-GB" w:bidi="ar-DZ"/>
        </w:rPr>
        <w:t>),</w:t>
      </w:r>
    </w:p>
    <w:p w14:paraId="49FFF7B7" w14:textId="77777777" w:rsidR="00E2722A" w:rsidRPr="00D72602" w:rsidRDefault="00C50209" w:rsidP="00772D2D">
      <w:pPr>
        <w:widowControl/>
        <w:numPr>
          <w:ilvl w:val="0"/>
          <w:numId w:val="79"/>
        </w:numPr>
        <w:tabs>
          <w:tab w:val="left" w:pos="65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psychoactive drugs or </w:t>
      </w:r>
      <w:r w:rsidR="006433B2" w:rsidRPr="00D72602">
        <w:rPr>
          <w:rFonts w:ascii="Arial" w:hAnsi="Arial" w:cs="Arial"/>
          <w:sz w:val="24"/>
          <w:szCs w:val="24"/>
          <w:lang w:val="en-GB" w:bidi="ar-DZ"/>
        </w:rPr>
        <w:t>narcotic</w:t>
      </w:r>
      <w:r w:rsidR="00445151" w:rsidRPr="00D72602">
        <w:rPr>
          <w:rFonts w:ascii="Arial" w:hAnsi="Arial" w:cs="Arial"/>
          <w:sz w:val="24"/>
          <w:szCs w:val="24"/>
          <w:lang w:val="en-GB" w:bidi="ar-DZ"/>
        </w:rPr>
        <w:t xml:space="preserve"> drug</w:t>
      </w:r>
      <w:r w:rsidR="006433B2" w:rsidRPr="00D72602">
        <w:rPr>
          <w:rFonts w:ascii="Arial" w:hAnsi="Arial" w:cs="Arial"/>
          <w:sz w:val="24"/>
          <w:szCs w:val="24"/>
          <w:lang w:val="en-GB" w:bidi="ar-DZ"/>
        </w:rPr>
        <w:t>s and foods or other products</w:t>
      </w:r>
      <w:r w:rsidR="00511B77" w:rsidRPr="00D72602">
        <w:rPr>
          <w:rFonts w:ascii="Arial" w:hAnsi="Arial" w:cs="Arial"/>
          <w:sz w:val="24"/>
          <w:szCs w:val="24"/>
          <w:lang w:val="en-GB" w:bidi="ar-DZ"/>
        </w:rPr>
        <w:t xml:space="preserve">, </w:t>
      </w:r>
      <w:r w:rsidR="000B1C34" w:rsidRPr="00D72602">
        <w:rPr>
          <w:rFonts w:ascii="Arial" w:hAnsi="Arial" w:cs="Arial"/>
          <w:sz w:val="24"/>
          <w:szCs w:val="24"/>
          <w:lang w:val="en-GB" w:bidi="ar-DZ"/>
        </w:rPr>
        <w:t>to the extent governed by the Act on Counteracting Drug Addiction</w:t>
      </w:r>
      <w:r w:rsidR="00511B77" w:rsidRPr="00D72602">
        <w:rPr>
          <w:rFonts w:ascii="Arial" w:hAnsi="Arial" w:cs="Arial"/>
          <w:sz w:val="24"/>
          <w:szCs w:val="24"/>
          <w:lang w:val="en-GB" w:bidi="ar-DZ"/>
        </w:rPr>
        <w:t xml:space="preserve"> </w:t>
      </w:r>
      <w:r w:rsidR="00CB28EE" w:rsidRPr="00D72602">
        <w:rPr>
          <w:rFonts w:ascii="Arial" w:hAnsi="Arial" w:cs="Arial"/>
          <w:sz w:val="24"/>
          <w:szCs w:val="24"/>
          <w:lang w:val="en-GB" w:bidi="ar-DZ"/>
        </w:rPr>
        <w:t xml:space="preserve">of 29 July 2005 </w:t>
      </w:r>
      <w:r w:rsidR="00511B77" w:rsidRPr="00D72602">
        <w:rPr>
          <w:rFonts w:ascii="Arial" w:hAnsi="Arial" w:cs="Arial"/>
          <w:sz w:val="24"/>
          <w:szCs w:val="24"/>
          <w:lang w:val="en-GB" w:bidi="ar-DZ"/>
        </w:rPr>
        <w:t>(</w:t>
      </w:r>
      <w:r w:rsidR="00484777" w:rsidRPr="00D72602">
        <w:rPr>
          <w:rFonts w:ascii="Arial" w:hAnsi="Arial" w:cs="Arial"/>
          <w:sz w:val="24"/>
          <w:szCs w:val="24"/>
          <w:lang w:val="en-GB" w:bidi="ar-DZ"/>
        </w:rPr>
        <w:t>Journal of Laws</w:t>
      </w:r>
      <w:r w:rsidR="00511B77" w:rsidRPr="00D72602">
        <w:rPr>
          <w:rFonts w:ascii="Arial" w:hAnsi="Arial" w:cs="Arial"/>
          <w:sz w:val="24"/>
          <w:szCs w:val="24"/>
          <w:lang w:val="en-GB" w:bidi="ar-DZ"/>
        </w:rPr>
        <w:t xml:space="preserve"> </w:t>
      </w:r>
      <w:r w:rsidR="00E61E00" w:rsidRPr="00D72602">
        <w:rPr>
          <w:rFonts w:ascii="Arial" w:hAnsi="Arial" w:cs="Arial"/>
          <w:sz w:val="24"/>
          <w:szCs w:val="24"/>
          <w:lang w:val="en-GB" w:bidi="ar-DZ"/>
        </w:rPr>
        <w:t>201</w:t>
      </w:r>
      <w:r w:rsidR="00DC02EF">
        <w:rPr>
          <w:rFonts w:ascii="Arial" w:hAnsi="Arial" w:cs="Arial"/>
          <w:sz w:val="24"/>
          <w:szCs w:val="24"/>
          <w:lang w:val="en-GB" w:bidi="ar-DZ"/>
        </w:rPr>
        <w:t>8</w:t>
      </w:r>
      <w:r w:rsidR="00E61E00" w:rsidRPr="00D72602">
        <w:rPr>
          <w:rFonts w:ascii="Arial" w:hAnsi="Arial" w:cs="Arial"/>
          <w:sz w:val="24"/>
          <w:szCs w:val="24"/>
          <w:lang w:val="en-GB" w:bidi="ar-DZ"/>
        </w:rPr>
        <w:t xml:space="preserve">, </w:t>
      </w:r>
      <w:r w:rsidR="000B1C34" w:rsidRPr="00D72602">
        <w:rPr>
          <w:rFonts w:ascii="Arial" w:hAnsi="Arial" w:cs="Arial"/>
          <w:sz w:val="24"/>
          <w:szCs w:val="24"/>
          <w:lang w:val="en-GB" w:bidi="ar-DZ"/>
        </w:rPr>
        <w:t>item</w:t>
      </w:r>
      <w:r w:rsidR="005A1874" w:rsidRPr="00D72602">
        <w:rPr>
          <w:rFonts w:ascii="Arial" w:hAnsi="Arial" w:cs="Arial"/>
          <w:sz w:val="24"/>
          <w:szCs w:val="24"/>
          <w:lang w:val="en-GB" w:bidi="ar-DZ"/>
        </w:rPr>
        <w:t xml:space="preserve"> </w:t>
      </w:r>
      <w:r w:rsidR="00DC02EF">
        <w:rPr>
          <w:rFonts w:ascii="Arial" w:hAnsi="Arial" w:cs="Arial"/>
          <w:sz w:val="24"/>
          <w:szCs w:val="24"/>
          <w:lang w:val="en-GB" w:bidi="ar-DZ"/>
        </w:rPr>
        <w:t>1030, 1490 and</w:t>
      </w:r>
      <w:r w:rsidR="00DC02EF" w:rsidRPr="00DC02EF">
        <w:rPr>
          <w:rFonts w:ascii="Arial" w:hAnsi="Arial" w:cs="Arial"/>
          <w:sz w:val="24"/>
          <w:szCs w:val="24"/>
          <w:lang w:val="en-GB" w:bidi="ar-DZ"/>
        </w:rPr>
        <w:t xml:space="preserve"> 1669</w:t>
      </w:r>
      <w:r w:rsidR="00511B77" w:rsidRPr="00D72602">
        <w:rPr>
          <w:rFonts w:ascii="Arial" w:hAnsi="Arial" w:cs="Arial"/>
          <w:sz w:val="24"/>
          <w:szCs w:val="24"/>
          <w:lang w:val="en-GB" w:bidi="ar-DZ"/>
        </w:rPr>
        <w:t>).</w:t>
      </w:r>
    </w:p>
    <w:p w14:paraId="7BCF079C" w14:textId="77777777" w:rsidR="005A1874" w:rsidRPr="00D72602" w:rsidRDefault="00EB4FA0" w:rsidP="00772D2D">
      <w:pPr>
        <w:widowControl/>
        <w:numPr>
          <w:ilvl w:val="0"/>
          <w:numId w:val="79"/>
        </w:numPr>
        <w:tabs>
          <w:tab w:val="left" w:pos="658"/>
        </w:tabs>
        <w:suppressAutoHyphens/>
        <w:spacing w:after="60"/>
        <w:jc w:val="both"/>
        <w:rPr>
          <w:rFonts w:ascii="Arial" w:hAnsi="Arial" w:cs="Arial"/>
          <w:sz w:val="24"/>
          <w:szCs w:val="24"/>
          <w:lang w:val="en-GB" w:bidi="ar-DZ"/>
        </w:rPr>
      </w:pPr>
      <w:r>
        <w:rPr>
          <w:rStyle w:val="Odwoanieprzypisudolnego"/>
          <w:rFonts w:ascii="Arial" w:hAnsi="Arial" w:cs="Arial"/>
          <w:sz w:val="24"/>
          <w:szCs w:val="24"/>
          <w:lang w:val="en-GB" w:bidi="ar-DZ"/>
        </w:rPr>
        <w:lastRenderedPageBreak/>
        <w:footnoteReference w:id="10"/>
      </w:r>
      <w:r w:rsidR="005A1874" w:rsidRPr="00D72602">
        <w:rPr>
          <w:rFonts w:ascii="Arial" w:hAnsi="Arial" w:cs="Arial"/>
          <w:sz w:val="24"/>
          <w:szCs w:val="24"/>
          <w:lang w:val="en-GB" w:bidi="ar-DZ"/>
        </w:rPr>
        <w:t xml:space="preserve"> services in the scope of the making available a sunbed, in the scope regulated by the Act on the Protection of Health against </w:t>
      </w:r>
      <w:r w:rsidR="00CB28EE" w:rsidRPr="00D72602">
        <w:rPr>
          <w:rFonts w:ascii="Arial" w:hAnsi="Arial" w:cs="Arial"/>
          <w:sz w:val="24"/>
          <w:szCs w:val="24"/>
          <w:lang w:val="en-GB" w:bidi="ar-DZ"/>
        </w:rPr>
        <w:t xml:space="preserve">the </w:t>
      </w:r>
      <w:r w:rsidR="005A1874" w:rsidRPr="00D72602">
        <w:rPr>
          <w:rFonts w:ascii="Arial" w:hAnsi="Arial" w:cs="Arial"/>
          <w:sz w:val="24"/>
          <w:szCs w:val="24"/>
          <w:lang w:val="en-GB" w:bidi="ar-DZ"/>
        </w:rPr>
        <w:t xml:space="preserve">Effects of Sunbed Use </w:t>
      </w:r>
      <w:r w:rsidR="00CB28EE" w:rsidRPr="00D72602">
        <w:rPr>
          <w:rFonts w:ascii="Arial" w:hAnsi="Arial" w:cs="Arial"/>
          <w:sz w:val="24"/>
          <w:szCs w:val="24"/>
          <w:lang w:val="en-GB" w:bidi="ar-DZ"/>
        </w:rPr>
        <w:t xml:space="preserve">of 15 September 2017 </w:t>
      </w:r>
      <w:r w:rsidR="005A1874" w:rsidRPr="00D72602">
        <w:rPr>
          <w:rFonts w:ascii="Arial" w:hAnsi="Arial" w:cs="Arial"/>
          <w:sz w:val="24"/>
          <w:szCs w:val="24"/>
          <w:lang w:val="en-GB" w:bidi="ar-DZ"/>
        </w:rPr>
        <w:t>(</w:t>
      </w:r>
      <w:r w:rsidR="00484777" w:rsidRPr="00D72602">
        <w:rPr>
          <w:rFonts w:ascii="Arial" w:hAnsi="Arial" w:cs="Arial"/>
          <w:sz w:val="24"/>
          <w:szCs w:val="24"/>
          <w:lang w:val="en-GB" w:bidi="ar-DZ"/>
        </w:rPr>
        <w:t>Journal of Laws</w:t>
      </w:r>
      <w:r w:rsidR="005A1874" w:rsidRPr="00D72602">
        <w:rPr>
          <w:rFonts w:ascii="Arial" w:hAnsi="Arial" w:cs="Arial"/>
          <w:sz w:val="24"/>
          <w:szCs w:val="24"/>
          <w:lang w:val="en-GB" w:bidi="ar-DZ"/>
        </w:rPr>
        <w:t>, item 2111).</w:t>
      </w:r>
    </w:p>
    <w:p w14:paraId="5063ED99" w14:textId="77777777" w:rsidR="00E2722A" w:rsidRPr="00D72602" w:rsidRDefault="00E2722A" w:rsidP="00772D2D">
      <w:pPr>
        <w:widowControl/>
        <w:numPr>
          <w:ilvl w:val="0"/>
          <w:numId w:val="80"/>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It </w:t>
      </w:r>
      <w:r w:rsidR="00CB28EE" w:rsidRPr="00D72602">
        <w:rPr>
          <w:rFonts w:ascii="Arial" w:hAnsi="Arial" w:cs="Arial"/>
          <w:sz w:val="24"/>
          <w:szCs w:val="24"/>
          <w:lang w:val="en-GB" w:bidi="ar-DZ"/>
        </w:rPr>
        <w:t>is</w:t>
      </w:r>
      <w:r w:rsidRPr="00D72602">
        <w:rPr>
          <w:rFonts w:ascii="Arial" w:hAnsi="Arial" w:cs="Arial"/>
          <w:sz w:val="24"/>
          <w:szCs w:val="24"/>
          <w:lang w:val="en-GB" w:bidi="ar-DZ"/>
        </w:rPr>
        <w:t xml:space="preserve"> prohibited to broadcast </w:t>
      </w:r>
      <w:r w:rsidR="0083278E" w:rsidRPr="00D72602">
        <w:rPr>
          <w:rFonts w:ascii="Arial" w:hAnsi="Arial" w:cs="Arial"/>
          <w:sz w:val="24"/>
          <w:szCs w:val="24"/>
          <w:lang w:val="en-GB" w:bidi="ar-DZ"/>
        </w:rPr>
        <w:t>commercial communications that</w:t>
      </w:r>
      <w:r w:rsidRPr="00D72602">
        <w:rPr>
          <w:rFonts w:ascii="Arial" w:hAnsi="Arial" w:cs="Arial"/>
          <w:sz w:val="24"/>
          <w:szCs w:val="24"/>
          <w:lang w:val="en-GB" w:bidi="ar-DZ"/>
        </w:rPr>
        <w:t>:</w:t>
      </w:r>
    </w:p>
    <w:p w14:paraId="249EDF39" w14:textId="77777777" w:rsidR="00E2722A" w:rsidRPr="00D72602" w:rsidRDefault="00E2722A" w:rsidP="00772D2D">
      <w:pPr>
        <w:widowControl/>
        <w:numPr>
          <w:ilvl w:val="0"/>
          <w:numId w:val="81"/>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directly exhort minors to purchase products or services,</w:t>
      </w:r>
    </w:p>
    <w:p w14:paraId="7DE662F9" w14:textId="77777777" w:rsidR="00E2722A" w:rsidRPr="00D72602" w:rsidRDefault="00E2722A" w:rsidP="00772D2D">
      <w:pPr>
        <w:widowControl/>
        <w:numPr>
          <w:ilvl w:val="0"/>
          <w:numId w:val="82"/>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encourage minors to exert pressure upon their parents or other persons to persuade them to purchase the products or services being advertised,</w:t>
      </w:r>
    </w:p>
    <w:p w14:paraId="0A6FDF6C" w14:textId="77777777" w:rsidR="00E2722A" w:rsidRPr="00D72602" w:rsidRDefault="00E2722A" w:rsidP="00772D2D">
      <w:pPr>
        <w:widowControl/>
        <w:numPr>
          <w:ilvl w:val="0"/>
          <w:numId w:val="83"/>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exploit the trust </w:t>
      </w:r>
      <w:r w:rsidR="00294521" w:rsidRPr="00D72602">
        <w:rPr>
          <w:rFonts w:ascii="Arial" w:hAnsi="Arial" w:cs="Arial"/>
          <w:sz w:val="24"/>
          <w:szCs w:val="24"/>
          <w:lang w:val="en-GB" w:bidi="ar-DZ"/>
        </w:rPr>
        <w:t xml:space="preserve">that </w:t>
      </w:r>
      <w:r w:rsidRPr="00D72602">
        <w:rPr>
          <w:rFonts w:ascii="Arial" w:hAnsi="Arial" w:cs="Arial"/>
          <w:sz w:val="24"/>
          <w:szCs w:val="24"/>
          <w:lang w:val="en-GB" w:bidi="ar-DZ"/>
        </w:rPr>
        <w:t>minors place in parents, teachers or other persons,</w:t>
      </w:r>
    </w:p>
    <w:p w14:paraId="00DAFA8B" w14:textId="77777777" w:rsidR="00E2722A" w:rsidRPr="00D72602" w:rsidRDefault="00E2722A" w:rsidP="00772D2D">
      <w:pPr>
        <w:widowControl/>
        <w:numPr>
          <w:ilvl w:val="0"/>
          <w:numId w:val="84"/>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unreasonably show minors in dangerous situations,</w:t>
      </w:r>
    </w:p>
    <w:p w14:paraId="6BCA64D6" w14:textId="77777777" w:rsidR="00E2722A" w:rsidRPr="00D72602" w:rsidRDefault="001C0E63" w:rsidP="00772D2D">
      <w:pPr>
        <w:widowControl/>
        <w:numPr>
          <w:ilvl w:val="0"/>
          <w:numId w:val="85"/>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are</w:t>
      </w:r>
      <w:r w:rsidR="00E2722A" w:rsidRPr="00D72602">
        <w:rPr>
          <w:rFonts w:ascii="Arial" w:hAnsi="Arial" w:cs="Arial"/>
          <w:sz w:val="24"/>
          <w:szCs w:val="24"/>
          <w:lang w:val="en-GB" w:bidi="ar-DZ"/>
        </w:rPr>
        <w:t xml:space="preserve"> of a subliminal nature.</w:t>
      </w:r>
    </w:p>
    <w:p w14:paraId="4E8B4461" w14:textId="77777777" w:rsidR="00E2722A" w:rsidRPr="00D72602" w:rsidRDefault="0083278E" w:rsidP="00772D2D">
      <w:pPr>
        <w:pStyle w:val="Tekstpodstawowywcity2"/>
        <w:widowControl/>
        <w:numPr>
          <w:ilvl w:val="0"/>
          <w:numId w:val="86"/>
        </w:numPr>
        <w:suppressAutoHyphens/>
        <w:spacing w:after="60"/>
        <w:rPr>
          <w:rFonts w:ascii="Arial" w:hAnsi="Arial" w:cs="Arial"/>
          <w:b w:val="0"/>
          <w:bCs w:val="0"/>
          <w:lang w:val="en-GB" w:bidi="ar-DZ"/>
        </w:rPr>
      </w:pPr>
      <w:r w:rsidRPr="00D72602">
        <w:rPr>
          <w:rFonts w:ascii="Arial" w:hAnsi="Arial" w:cs="Arial"/>
          <w:b w:val="0"/>
          <w:bCs w:val="0"/>
          <w:lang w:val="en-GB" w:bidi="ar-DZ"/>
        </w:rPr>
        <w:t>Commercial communication</w:t>
      </w:r>
      <w:r w:rsidR="00037EDA" w:rsidRPr="00D72602">
        <w:rPr>
          <w:rFonts w:ascii="Arial" w:hAnsi="Arial" w:cs="Arial"/>
          <w:b w:val="0"/>
          <w:bCs w:val="0"/>
          <w:lang w:val="en-GB" w:bidi="ar-DZ"/>
        </w:rPr>
        <w:t>s</w:t>
      </w:r>
      <w:r w:rsidR="00E2722A" w:rsidRPr="00D72602">
        <w:rPr>
          <w:rFonts w:ascii="Arial" w:hAnsi="Arial" w:cs="Arial"/>
          <w:b w:val="0"/>
          <w:bCs w:val="0"/>
          <w:lang w:val="en-GB" w:bidi="ar-DZ"/>
        </w:rPr>
        <w:t xml:space="preserve"> </w:t>
      </w:r>
      <w:r w:rsidR="00294521" w:rsidRPr="00D72602">
        <w:rPr>
          <w:rFonts w:ascii="Arial" w:hAnsi="Arial" w:cs="Arial"/>
          <w:b w:val="0"/>
          <w:bCs w:val="0"/>
          <w:lang w:val="en-GB" w:bidi="ar-DZ"/>
        </w:rPr>
        <w:t xml:space="preserve">must </w:t>
      </w:r>
      <w:r w:rsidR="00E2722A" w:rsidRPr="00D72602">
        <w:rPr>
          <w:rFonts w:ascii="Arial" w:hAnsi="Arial" w:cs="Arial"/>
          <w:b w:val="0"/>
          <w:bCs w:val="0"/>
          <w:lang w:val="en-GB" w:bidi="ar-DZ"/>
        </w:rPr>
        <w:t>not:</w:t>
      </w:r>
    </w:p>
    <w:p w14:paraId="4FCB0C23" w14:textId="77777777" w:rsidR="00E2722A" w:rsidRPr="00D72602" w:rsidRDefault="00501B82" w:rsidP="00772D2D">
      <w:pPr>
        <w:widowControl/>
        <w:numPr>
          <w:ilvl w:val="0"/>
          <w:numId w:val="87"/>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violate</w:t>
      </w:r>
      <w:r w:rsidR="00E2722A" w:rsidRPr="00D72602">
        <w:rPr>
          <w:rFonts w:ascii="Arial" w:hAnsi="Arial" w:cs="Arial"/>
          <w:sz w:val="24"/>
          <w:szCs w:val="24"/>
          <w:lang w:val="en-GB" w:bidi="ar-DZ"/>
        </w:rPr>
        <w:t xml:space="preserve"> human dignity,</w:t>
      </w:r>
    </w:p>
    <w:p w14:paraId="3B9D7ED2" w14:textId="77777777" w:rsidR="00E2722A" w:rsidRPr="00D72602" w:rsidRDefault="00E2722A" w:rsidP="00772D2D">
      <w:pPr>
        <w:widowControl/>
        <w:numPr>
          <w:ilvl w:val="0"/>
          <w:numId w:val="88"/>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include any discrimination on </w:t>
      </w:r>
      <w:r w:rsidR="00294521" w:rsidRPr="00D72602">
        <w:rPr>
          <w:rFonts w:ascii="Arial" w:hAnsi="Arial" w:cs="Arial"/>
          <w:sz w:val="24"/>
          <w:szCs w:val="24"/>
          <w:lang w:val="en-GB" w:bidi="ar-DZ"/>
        </w:rPr>
        <w:t xml:space="preserve">the </w:t>
      </w:r>
      <w:r w:rsidRPr="00D72602">
        <w:rPr>
          <w:rFonts w:ascii="Arial" w:hAnsi="Arial" w:cs="Arial"/>
          <w:sz w:val="24"/>
          <w:szCs w:val="24"/>
          <w:lang w:val="en-GB" w:bidi="ar-DZ"/>
        </w:rPr>
        <w:t>grounds of race, sex</w:t>
      </w:r>
      <w:r w:rsidR="0061497F" w:rsidRPr="00D72602">
        <w:rPr>
          <w:rFonts w:ascii="Arial" w:hAnsi="Arial" w:cs="Arial"/>
          <w:sz w:val="24"/>
          <w:szCs w:val="24"/>
          <w:lang w:val="en-GB" w:bidi="ar-DZ"/>
        </w:rPr>
        <w:t xml:space="preserve">, </w:t>
      </w:r>
      <w:r w:rsidRPr="00D72602">
        <w:rPr>
          <w:rFonts w:ascii="Arial" w:hAnsi="Arial" w:cs="Arial"/>
          <w:sz w:val="24"/>
          <w:szCs w:val="24"/>
          <w:lang w:val="en-GB" w:bidi="ar-DZ"/>
        </w:rPr>
        <w:t>nationality</w:t>
      </w:r>
      <w:r w:rsidR="0061497F" w:rsidRPr="00D72602">
        <w:rPr>
          <w:rFonts w:ascii="Arial" w:hAnsi="Arial" w:cs="Arial"/>
          <w:sz w:val="24"/>
          <w:szCs w:val="24"/>
          <w:lang w:val="en-GB" w:bidi="ar-DZ"/>
        </w:rPr>
        <w:t>,</w:t>
      </w:r>
      <w:r w:rsidR="00B42E32" w:rsidRPr="00D72602">
        <w:rPr>
          <w:rFonts w:ascii="Arial" w:hAnsi="Arial" w:cs="Arial"/>
          <w:sz w:val="24"/>
          <w:szCs w:val="24"/>
          <w:lang w:val="en-GB" w:bidi="ar-DZ"/>
        </w:rPr>
        <w:t xml:space="preserve"> </w:t>
      </w:r>
      <w:r w:rsidR="00AA3DD0" w:rsidRPr="00D72602">
        <w:rPr>
          <w:rFonts w:ascii="Arial" w:hAnsi="Arial" w:cs="Arial"/>
          <w:sz w:val="24"/>
          <w:szCs w:val="24"/>
          <w:lang w:val="en-GB" w:bidi="ar-DZ"/>
        </w:rPr>
        <w:t>ethnic origin, religion or belief, disability, age or sexual orientation,</w:t>
      </w:r>
    </w:p>
    <w:p w14:paraId="24170B8B" w14:textId="77777777" w:rsidR="00E2722A" w:rsidRPr="00D72602" w:rsidRDefault="00E2722A" w:rsidP="00772D2D">
      <w:pPr>
        <w:widowControl/>
        <w:numPr>
          <w:ilvl w:val="0"/>
          <w:numId w:val="89"/>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be offensive to religious or political beliefs,</w:t>
      </w:r>
    </w:p>
    <w:p w14:paraId="23229164" w14:textId="77777777" w:rsidR="00E2722A" w:rsidRPr="00D72602" w:rsidRDefault="00E2722A" w:rsidP="00772D2D">
      <w:pPr>
        <w:widowControl/>
        <w:numPr>
          <w:ilvl w:val="0"/>
          <w:numId w:val="90"/>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prejudice the physical, mental or moral development of minors,</w:t>
      </w:r>
    </w:p>
    <w:p w14:paraId="00305E28" w14:textId="77777777" w:rsidR="00E2722A" w:rsidRPr="00D72602" w:rsidRDefault="00E2722A" w:rsidP="00772D2D">
      <w:pPr>
        <w:widowControl/>
        <w:numPr>
          <w:ilvl w:val="0"/>
          <w:numId w:val="91"/>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encourage behaviour prejudicial to health, safety or environmental protection.</w:t>
      </w:r>
    </w:p>
    <w:p w14:paraId="5A98DA2E" w14:textId="77777777" w:rsidR="00AA3DD0" w:rsidRPr="00D72602" w:rsidRDefault="00AA3DD0" w:rsidP="00772D2D">
      <w:pPr>
        <w:widowControl/>
        <w:tabs>
          <w:tab w:val="left" w:pos="643"/>
        </w:tabs>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 xml:space="preserve">3a. </w:t>
      </w:r>
      <w:r w:rsidR="00DD2F01" w:rsidRPr="00D72602">
        <w:rPr>
          <w:rFonts w:ascii="Arial" w:hAnsi="Arial" w:cs="Arial"/>
          <w:sz w:val="24"/>
          <w:szCs w:val="24"/>
          <w:lang w:val="en-GB" w:bidi="ar-DZ"/>
        </w:rPr>
        <w:t>C</w:t>
      </w:r>
      <w:r w:rsidR="00D82927" w:rsidRPr="00D72602">
        <w:rPr>
          <w:rFonts w:ascii="Arial" w:hAnsi="Arial" w:cs="Arial"/>
          <w:sz w:val="24"/>
          <w:szCs w:val="24"/>
          <w:lang w:val="en-GB" w:bidi="ar-DZ"/>
        </w:rPr>
        <w:t>hildren’s programmes</w:t>
      </w:r>
      <w:r w:rsidR="00DD2F01" w:rsidRPr="00D72602">
        <w:rPr>
          <w:rFonts w:ascii="Arial" w:hAnsi="Arial" w:cs="Arial"/>
          <w:sz w:val="24"/>
          <w:szCs w:val="24"/>
          <w:lang w:val="en-GB" w:bidi="ar-DZ"/>
        </w:rPr>
        <w:t xml:space="preserve"> </w:t>
      </w:r>
      <w:r w:rsidR="00294521" w:rsidRPr="00D72602">
        <w:rPr>
          <w:rFonts w:ascii="Arial" w:hAnsi="Arial" w:cs="Arial"/>
          <w:sz w:val="24"/>
          <w:szCs w:val="24"/>
          <w:lang w:val="en-GB" w:bidi="ar-DZ"/>
        </w:rPr>
        <w:t xml:space="preserve">must </w:t>
      </w:r>
      <w:r w:rsidR="00DD2F01" w:rsidRPr="00D72602">
        <w:rPr>
          <w:rFonts w:ascii="Arial" w:hAnsi="Arial" w:cs="Arial"/>
          <w:sz w:val="24"/>
          <w:szCs w:val="24"/>
          <w:lang w:val="en-GB" w:bidi="ar-DZ"/>
        </w:rPr>
        <w:t>not be accompanie</w:t>
      </w:r>
      <w:r w:rsidR="00CE35E9" w:rsidRPr="00D72602">
        <w:rPr>
          <w:rFonts w:ascii="Arial" w:hAnsi="Arial" w:cs="Arial"/>
          <w:sz w:val="24"/>
          <w:szCs w:val="24"/>
          <w:lang w:val="en-GB" w:bidi="ar-DZ"/>
        </w:rPr>
        <w:t>d</w:t>
      </w:r>
      <w:r w:rsidR="00DD2F01" w:rsidRPr="00D72602">
        <w:rPr>
          <w:rFonts w:ascii="Arial" w:hAnsi="Arial" w:cs="Arial"/>
          <w:sz w:val="24"/>
          <w:szCs w:val="24"/>
          <w:lang w:val="en-GB" w:bidi="ar-DZ"/>
        </w:rPr>
        <w:t xml:space="preserve"> by commercial communications for</w:t>
      </w:r>
      <w:r w:rsidR="00D82927" w:rsidRPr="00D72602">
        <w:rPr>
          <w:rFonts w:ascii="Arial" w:hAnsi="Arial" w:cs="Arial"/>
          <w:sz w:val="24"/>
          <w:szCs w:val="24"/>
          <w:lang w:val="en-GB" w:bidi="ar-DZ"/>
        </w:rPr>
        <w:t xml:space="preserve"> </w:t>
      </w:r>
      <w:r w:rsidR="00DC65A7" w:rsidRPr="00D72602">
        <w:rPr>
          <w:rFonts w:ascii="Arial" w:hAnsi="Arial" w:cs="Arial"/>
          <w:sz w:val="24"/>
          <w:szCs w:val="24"/>
          <w:lang w:val="en-GB" w:bidi="ar-DZ"/>
        </w:rPr>
        <w:t>f</w:t>
      </w:r>
      <w:r w:rsidR="00D82927" w:rsidRPr="00D72602">
        <w:rPr>
          <w:rFonts w:ascii="Arial" w:hAnsi="Arial" w:cs="Arial"/>
          <w:sz w:val="24"/>
          <w:szCs w:val="24"/>
          <w:lang w:val="en-GB" w:bidi="ar-DZ"/>
        </w:rPr>
        <w:t>ood</w:t>
      </w:r>
      <w:r w:rsidR="00DC65A7" w:rsidRPr="00D72602">
        <w:rPr>
          <w:rFonts w:ascii="Arial" w:hAnsi="Arial" w:cs="Arial"/>
          <w:sz w:val="24"/>
          <w:szCs w:val="24"/>
          <w:lang w:val="en-GB" w:bidi="ar-DZ"/>
        </w:rPr>
        <w:t>s</w:t>
      </w:r>
      <w:r w:rsidR="00D82927" w:rsidRPr="00D72602">
        <w:rPr>
          <w:rFonts w:ascii="Arial" w:hAnsi="Arial" w:cs="Arial"/>
          <w:sz w:val="24"/>
          <w:szCs w:val="24"/>
          <w:lang w:val="en-GB" w:bidi="ar-DZ"/>
        </w:rPr>
        <w:t xml:space="preserve"> </w:t>
      </w:r>
      <w:r w:rsidR="00DC65A7" w:rsidRPr="00D72602">
        <w:rPr>
          <w:rFonts w:ascii="Arial" w:hAnsi="Arial" w:cs="Arial"/>
          <w:sz w:val="24"/>
          <w:szCs w:val="24"/>
          <w:lang w:val="en-GB" w:bidi="ar-DZ"/>
        </w:rPr>
        <w:t>or</w:t>
      </w:r>
      <w:r w:rsidR="00D82927" w:rsidRPr="00D72602">
        <w:rPr>
          <w:rFonts w:ascii="Arial" w:hAnsi="Arial" w:cs="Arial"/>
          <w:sz w:val="24"/>
          <w:szCs w:val="24"/>
          <w:lang w:val="en-GB" w:bidi="ar-DZ"/>
        </w:rPr>
        <w:t xml:space="preserve"> beverages containing </w:t>
      </w:r>
      <w:r w:rsidR="00DD2F01" w:rsidRPr="00D72602">
        <w:rPr>
          <w:rFonts w:ascii="Arial" w:hAnsi="Arial" w:cs="Arial"/>
          <w:sz w:val="24"/>
          <w:szCs w:val="24"/>
          <w:lang w:val="en-GB" w:bidi="ar-DZ"/>
        </w:rPr>
        <w:t>ingredients</w:t>
      </w:r>
      <w:r w:rsidR="00294521" w:rsidRPr="00D72602">
        <w:rPr>
          <w:rFonts w:ascii="Arial" w:hAnsi="Arial" w:cs="Arial"/>
          <w:sz w:val="24"/>
          <w:szCs w:val="24"/>
          <w:lang w:val="en-GB" w:bidi="ar-DZ"/>
        </w:rPr>
        <w:t xml:space="preserve"> of which</w:t>
      </w:r>
      <w:r w:rsidR="00DD2F01" w:rsidRPr="00D72602">
        <w:rPr>
          <w:rFonts w:ascii="Arial" w:hAnsi="Arial" w:cs="Arial"/>
          <w:sz w:val="24"/>
          <w:szCs w:val="24"/>
          <w:lang w:val="en-GB" w:bidi="ar-DZ"/>
        </w:rPr>
        <w:t xml:space="preserve"> </w:t>
      </w:r>
      <w:r w:rsidR="00D82927" w:rsidRPr="00D72602">
        <w:rPr>
          <w:rFonts w:ascii="Arial" w:hAnsi="Arial" w:cs="Arial"/>
          <w:sz w:val="24"/>
          <w:szCs w:val="24"/>
          <w:lang w:val="en-GB" w:bidi="ar-DZ"/>
        </w:rPr>
        <w:t xml:space="preserve">excessive intakes in the </w:t>
      </w:r>
      <w:r w:rsidR="00501B82" w:rsidRPr="00D72602">
        <w:rPr>
          <w:rFonts w:ascii="Arial" w:hAnsi="Arial" w:cs="Arial"/>
          <w:sz w:val="24"/>
          <w:szCs w:val="24"/>
          <w:lang w:val="en-GB" w:bidi="ar-DZ"/>
        </w:rPr>
        <w:t>everyday</w:t>
      </w:r>
      <w:r w:rsidR="00DD2F01" w:rsidRPr="00D72602">
        <w:rPr>
          <w:rFonts w:ascii="Arial" w:hAnsi="Arial" w:cs="Arial"/>
          <w:sz w:val="24"/>
          <w:szCs w:val="24"/>
          <w:lang w:val="en-GB" w:bidi="ar-DZ"/>
        </w:rPr>
        <w:t xml:space="preserve"> </w:t>
      </w:r>
      <w:r w:rsidR="00D82927" w:rsidRPr="00D72602">
        <w:rPr>
          <w:rFonts w:ascii="Arial" w:hAnsi="Arial" w:cs="Arial"/>
          <w:sz w:val="24"/>
          <w:szCs w:val="24"/>
          <w:lang w:val="en-GB" w:bidi="ar-DZ"/>
        </w:rPr>
        <w:t>diet are not recommended</w:t>
      </w:r>
      <w:r w:rsidR="00DD2F01" w:rsidRPr="00D72602">
        <w:rPr>
          <w:rFonts w:ascii="Arial" w:hAnsi="Arial" w:cs="Arial"/>
          <w:sz w:val="24"/>
          <w:szCs w:val="24"/>
          <w:lang w:val="en-GB" w:bidi="ar-DZ"/>
        </w:rPr>
        <w:t>.</w:t>
      </w:r>
    </w:p>
    <w:p w14:paraId="34F6F2A7" w14:textId="77777777" w:rsidR="00DD2F01" w:rsidRPr="00D72602" w:rsidRDefault="00DD2F01" w:rsidP="00772D2D">
      <w:pPr>
        <w:widowControl/>
        <w:tabs>
          <w:tab w:val="left" w:pos="643"/>
        </w:tabs>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3b.</w:t>
      </w:r>
      <w:r w:rsidRPr="00D72602">
        <w:rPr>
          <w:rFonts w:ascii="Arial" w:hAnsi="Arial" w:cs="Arial"/>
          <w:sz w:val="24"/>
          <w:szCs w:val="24"/>
          <w:lang w:val="en-GB" w:bidi="ar-DZ"/>
        </w:rPr>
        <w:tab/>
      </w:r>
      <w:r w:rsidR="004163B6" w:rsidRPr="00D72602">
        <w:rPr>
          <w:rFonts w:ascii="Arial" w:hAnsi="Arial" w:cs="Arial"/>
          <w:sz w:val="24"/>
          <w:szCs w:val="24"/>
          <w:lang w:val="en-GB" w:bidi="ar-DZ"/>
        </w:rPr>
        <w:t xml:space="preserve">After seeking </w:t>
      </w:r>
      <w:r w:rsidR="00294521" w:rsidRPr="00D72602">
        <w:rPr>
          <w:rFonts w:ascii="Arial" w:hAnsi="Arial" w:cs="Arial"/>
          <w:sz w:val="24"/>
          <w:szCs w:val="24"/>
          <w:lang w:val="en-GB" w:bidi="ar-DZ"/>
        </w:rPr>
        <w:t xml:space="preserve">the </w:t>
      </w:r>
      <w:r w:rsidR="004163B6" w:rsidRPr="00D72602">
        <w:rPr>
          <w:rFonts w:ascii="Arial" w:hAnsi="Arial" w:cs="Arial"/>
          <w:sz w:val="24"/>
          <w:szCs w:val="24"/>
          <w:lang w:val="en-GB" w:bidi="ar-DZ"/>
        </w:rPr>
        <w:t xml:space="preserve">opinion of the minister </w:t>
      </w:r>
      <w:r w:rsidR="00587991" w:rsidRPr="00D72602">
        <w:rPr>
          <w:rFonts w:ascii="Arial" w:hAnsi="Arial" w:cs="Arial"/>
          <w:sz w:val="24"/>
          <w:szCs w:val="24"/>
          <w:lang w:val="en-GB" w:bidi="ar-DZ"/>
        </w:rPr>
        <w:t xml:space="preserve">in charge of </w:t>
      </w:r>
      <w:r w:rsidR="004163B6" w:rsidRPr="00D72602">
        <w:rPr>
          <w:rFonts w:ascii="Arial" w:hAnsi="Arial" w:cs="Arial"/>
          <w:sz w:val="24"/>
          <w:szCs w:val="24"/>
          <w:lang w:val="en-GB" w:bidi="ar-DZ"/>
        </w:rPr>
        <w:t>health</w:t>
      </w:r>
      <w:r w:rsidR="00294521" w:rsidRPr="00D72602">
        <w:rPr>
          <w:rFonts w:ascii="Arial" w:hAnsi="Arial" w:cs="Arial"/>
          <w:sz w:val="24"/>
          <w:szCs w:val="24"/>
          <w:lang w:val="en-GB" w:bidi="ar-DZ"/>
        </w:rPr>
        <w:t xml:space="preserve"> matters</w:t>
      </w:r>
      <w:r w:rsidR="004163B6" w:rsidRPr="00D72602">
        <w:rPr>
          <w:rFonts w:ascii="Arial" w:hAnsi="Arial" w:cs="Arial"/>
          <w:sz w:val="24"/>
          <w:szCs w:val="24"/>
          <w:lang w:val="en-GB" w:bidi="ar-DZ"/>
        </w:rPr>
        <w:t>, t</w:t>
      </w:r>
      <w:r w:rsidRPr="00D72602">
        <w:rPr>
          <w:rFonts w:ascii="Arial" w:hAnsi="Arial" w:cs="Arial"/>
          <w:sz w:val="24"/>
          <w:szCs w:val="24"/>
          <w:lang w:val="en-GB" w:bidi="ar-DZ"/>
        </w:rPr>
        <w:t>he National Council may</w:t>
      </w:r>
      <w:r w:rsidR="00501B82" w:rsidRPr="00D72602">
        <w:rPr>
          <w:rFonts w:ascii="Arial" w:hAnsi="Arial" w:cs="Arial"/>
          <w:sz w:val="24"/>
          <w:szCs w:val="24"/>
          <w:lang w:val="en-GB" w:bidi="ar-DZ"/>
        </w:rPr>
        <w:t xml:space="preserve"> </w:t>
      </w:r>
      <w:r w:rsidR="00294521" w:rsidRPr="00D72602">
        <w:rPr>
          <w:rFonts w:ascii="Arial" w:hAnsi="Arial" w:cs="Arial"/>
          <w:sz w:val="24"/>
          <w:szCs w:val="24"/>
          <w:lang w:val="en-GB" w:bidi="ar-DZ"/>
        </w:rPr>
        <w:t>issue</w:t>
      </w:r>
      <w:r w:rsidRPr="00D72602">
        <w:rPr>
          <w:rFonts w:ascii="Arial" w:hAnsi="Arial" w:cs="Arial"/>
          <w:sz w:val="24"/>
          <w:szCs w:val="24"/>
          <w:lang w:val="en-GB" w:bidi="ar-DZ"/>
        </w:rPr>
        <w:t xml:space="preserve"> a regulation</w:t>
      </w:r>
      <w:r w:rsidR="00294521" w:rsidRPr="00D72602">
        <w:rPr>
          <w:rFonts w:ascii="Arial" w:hAnsi="Arial" w:cs="Arial"/>
          <w:sz w:val="24"/>
          <w:szCs w:val="24"/>
          <w:lang w:val="en-GB" w:bidi="ar-DZ"/>
        </w:rPr>
        <w:t xml:space="preserve"> defining</w:t>
      </w:r>
      <w:r w:rsidRPr="00D72602">
        <w:rPr>
          <w:rFonts w:ascii="Arial" w:hAnsi="Arial" w:cs="Arial"/>
          <w:sz w:val="24"/>
          <w:szCs w:val="24"/>
          <w:lang w:val="en-GB" w:bidi="ar-DZ"/>
        </w:rPr>
        <w:t>:</w:t>
      </w:r>
    </w:p>
    <w:p w14:paraId="00C7ADAA" w14:textId="77777777" w:rsidR="00CE35E9" w:rsidRPr="00D72602" w:rsidRDefault="00294521" w:rsidP="00772D2D">
      <w:pPr>
        <w:widowControl/>
        <w:numPr>
          <w:ilvl w:val="0"/>
          <w:numId w:val="352"/>
        </w:numPr>
        <w:tabs>
          <w:tab w:val="left" w:pos="72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CE35E9" w:rsidRPr="00D72602">
        <w:rPr>
          <w:rFonts w:ascii="Arial" w:hAnsi="Arial" w:cs="Arial"/>
          <w:sz w:val="24"/>
          <w:szCs w:val="24"/>
          <w:lang w:val="en-GB" w:bidi="ar-DZ"/>
        </w:rPr>
        <w:t xml:space="preserve">types of foods </w:t>
      </w:r>
      <w:r w:rsidR="004163B6" w:rsidRPr="00D72602">
        <w:rPr>
          <w:rFonts w:ascii="Arial" w:hAnsi="Arial" w:cs="Arial"/>
          <w:sz w:val="24"/>
          <w:szCs w:val="24"/>
          <w:lang w:val="en-GB" w:bidi="ar-DZ"/>
        </w:rPr>
        <w:t>or</w:t>
      </w:r>
      <w:r w:rsidR="00CE35E9" w:rsidRPr="00D72602">
        <w:rPr>
          <w:rFonts w:ascii="Arial" w:hAnsi="Arial" w:cs="Arial"/>
          <w:sz w:val="24"/>
          <w:szCs w:val="24"/>
          <w:lang w:val="en-GB" w:bidi="ar-DZ"/>
        </w:rPr>
        <w:t xml:space="preserve"> beverages containing ingredients</w:t>
      </w:r>
      <w:r w:rsidRPr="00D72602">
        <w:rPr>
          <w:rFonts w:ascii="Arial" w:hAnsi="Arial" w:cs="Arial"/>
          <w:sz w:val="24"/>
          <w:szCs w:val="24"/>
          <w:lang w:val="en-GB" w:bidi="ar-DZ"/>
        </w:rPr>
        <w:t xml:space="preserve"> of which</w:t>
      </w:r>
      <w:r w:rsidR="00CE35E9" w:rsidRPr="00D72602">
        <w:rPr>
          <w:rFonts w:ascii="Arial" w:hAnsi="Arial" w:cs="Arial"/>
          <w:sz w:val="24"/>
          <w:szCs w:val="24"/>
          <w:lang w:val="en-GB" w:bidi="ar-DZ"/>
        </w:rPr>
        <w:t xml:space="preserve"> excessive intakes </w:t>
      </w:r>
      <w:r w:rsidRPr="00D72602">
        <w:rPr>
          <w:rFonts w:ascii="Arial" w:hAnsi="Arial" w:cs="Arial"/>
          <w:sz w:val="24"/>
          <w:szCs w:val="24"/>
          <w:lang w:val="en-GB" w:bidi="ar-DZ"/>
        </w:rPr>
        <w:t>in</w:t>
      </w:r>
      <w:r w:rsidR="00CE35E9" w:rsidRPr="00D72602">
        <w:rPr>
          <w:rFonts w:ascii="Arial" w:hAnsi="Arial" w:cs="Arial"/>
          <w:sz w:val="24"/>
          <w:szCs w:val="24"/>
          <w:lang w:val="en-GB" w:bidi="ar-DZ"/>
        </w:rPr>
        <w:t xml:space="preserve"> the </w:t>
      </w:r>
      <w:r w:rsidR="00501B82" w:rsidRPr="00D72602">
        <w:rPr>
          <w:rFonts w:ascii="Arial" w:hAnsi="Arial" w:cs="Arial"/>
          <w:sz w:val="24"/>
          <w:szCs w:val="24"/>
          <w:lang w:val="en-GB" w:bidi="ar-DZ"/>
        </w:rPr>
        <w:t>everyday</w:t>
      </w:r>
      <w:r w:rsidR="00CE35E9" w:rsidRPr="00D72602">
        <w:rPr>
          <w:rFonts w:ascii="Arial" w:hAnsi="Arial" w:cs="Arial"/>
          <w:sz w:val="24"/>
          <w:szCs w:val="24"/>
          <w:lang w:val="en-GB" w:bidi="ar-DZ"/>
        </w:rPr>
        <w:t xml:space="preserve"> diet are not recommended</w:t>
      </w:r>
      <w:r w:rsidR="00A700D4" w:rsidRPr="00D72602">
        <w:rPr>
          <w:rFonts w:ascii="Arial" w:hAnsi="Arial" w:cs="Arial"/>
          <w:sz w:val="24"/>
          <w:szCs w:val="24"/>
          <w:lang w:val="en-GB" w:bidi="ar-DZ"/>
        </w:rPr>
        <w:t>,</w:t>
      </w:r>
    </w:p>
    <w:p w14:paraId="075E00B1" w14:textId="77777777" w:rsidR="00A700D4" w:rsidRPr="00D72602" w:rsidRDefault="00294521" w:rsidP="00772D2D">
      <w:pPr>
        <w:widowControl/>
        <w:numPr>
          <w:ilvl w:val="0"/>
          <w:numId w:val="352"/>
        </w:numPr>
        <w:tabs>
          <w:tab w:val="left" w:pos="72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A700D4" w:rsidRPr="00D72602">
        <w:rPr>
          <w:rFonts w:ascii="Arial" w:hAnsi="Arial" w:cs="Arial"/>
          <w:sz w:val="24"/>
          <w:szCs w:val="24"/>
          <w:lang w:val="en-GB" w:bidi="ar-DZ"/>
        </w:rPr>
        <w:t xml:space="preserve">manner of inserting commercial communications </w:t>
      </w:r>
      <w:r w:rsidR="00236732" w:rsidRPr="00D72602">
        <w:rPr>
          <w:rFonts w:ascii="Arial" w:hAnsi="Arial" w:cs="Arial"/>
          <w:sz w:val="24"/>
          <w:szCs w:val="24"/>
          <w:lang w:val="en-GB" w:bidi="ar-DZ"/>
        </w:rPr>
        <w:t xml:space="preserve">for these products </w:t>
      </w:r>
      <w:r w:rsidR="00A700D4" w:rsidRPr="00D72602">
        <w:rPr>
          <w:rFonts w:ascii="Arial" w:hAnsi="Arial" w:cs="Arial"/>
          <w:sz w:val="24"/>
          <w:szCs w:val="24"/>
          <w:lang w:val="en-GB" w:bidi="ar-DZ"/>
        </w:rPr>
        <w:t>in programme services so that they do not accompany children’s programmes</w:t>
      </w:r>
    </w:p>
    <w:p w14:paraId="3C4D470A" w14:textId="77777777" w:rsidR="00A700D4" w:rsidRPr="00D72602" w:rsidRDefault="00F721B6" w:rsidP="00772D2D">
      <w:pPr>
        <w:widowControl/>
        <w:tabs>
          <w:tab w:val="left" w:pos="360"/>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xml:space="preserve">- </w:t>
      </w:r>
      <w:r w:rsidR="00A700D4" w:rsidRPr="00D72602">
        <w:rPr>
          <w:rFonts w:ascii="Arial" w:hAnsi="Arial" w:cs="Arial"/>
          <w:sz w:val="24"/>
          <w:szCs w:val="24"/>
          <w:lang w:val="en-GB" w:bidi="ar-DZ"/>
        </w:rPr>
        <w:t xml:space="preserve">in an effort to encourage broadcasters to counteract </w:t>
      </w:r>
      <w:r w:rsidR="00294521" w:rsidRPr="00D72602">
        <w:rPr>
          <w:rFonts w:ascii="Arial" w:hAnsi="Arial" w:cs="Arial"/>
          <w:sz w:val="24"/>
          <w:szCs w:val="24"/>
          <w:lang w:val="en-GB" w:bidi="ar-DZ"/>
        </w:rPr>
        <w:t xml:space="preserve">the </w:t>
      </w:r>
      <w:r w:rsidR="00A700D4" w:rsidRPr="00D72602">
        <w:rPr>
          <w:rFonts w:ascii="Arial" w:hAnsi="Arial" w:cs="Arial"/>
          <w:sz w:val="24"/>
          <w:szCs w:val="24"/>
          <w:lang w:val="en-GB" w:bidi="ar-DZ"/>
        </w:rPr>
        <w:t>promotion of</w:t>
      </w:r>
      <w:r w:rsidR="00294521" w:rsidRPr="00D72602">
        <w:rPr>
          <w:rFonts w:ascii="Arial" w:hAnsi="Arial" w:cs="Arial"/>
          <w:sz w:val="24"/>
          <w:szCs w:val="24"/>
          <w:lang w:val="en-GB" w:bidi="ar-DZ"/>
        </w:rPr>
        <w:t xml:space="preserve"> an</w:t>
      </w:r>
      <w:r w:rsidR="00A700D4" w:rsidRPr="00D72602">
        <w:rPr>
          <w:rFonts w:ascii="Arial" w:hAnsi="Arial" w:cs="Arial"/>
          <w:sz w:val="24"/>
          <w:szCs w:val="24"/>
          <w:lang w:val="en-GB" w:bidi="ar-DZ"/>
        </w:rPr>
        <w:t xml:space="preserve"> unhealthy</w:t>
      </w:r>
      <w:r w:rsidR="0092260F" w:rsidRPr="00D72602">
        <w:rPr>
          <w:rFonts w:ascii="Arial" w:hAnsi="Arial" w:cs="Arial"/>
          <w:sz w:val="24"/>
          <w:szCs w:val="24"/>
          <w:lang w:val="en-GB" w:bidi="ar-DZ"/>
        </w:rPr>
        <w:t xml:space="preserve"> diet</w:t>
      </w:r>
      <w:r w:rsidR="00A700D4" w:rsidRPr="00D72602">
        <w:rPr>
          <w:rFonts w:ascii="Arial" w:hAnsi="Arial" w:cs="Arial"/>
          <w:sz w:val="24"/>
          <w:szCs w:val="24"/>
          <w:lang w:val="en-GB" w:bidi="ar-DZ"/>
        </w:rPr>
        <w:t xml:space="preserve"> among children</w:t>
      </w:r>
      <w:r w:rsidR="00294521" w:rsidRPr="00D72602">
        <w:rPr>
          <w:rFonts w:ascii="Arial" w:hAnsi="Arial" w:cs="Arial"/>
          <w:sz w:val="24"/>
          <w:szCs w:val="24"/>
          <w:lang w:val="en-GB" w:bidi="ar-DZ"/>
        </w:rPr>
        <w:t>,</w:t>
      </w:r>
      <w:r w:rsidR="00A700D4" w:rsidRPr="00D72602">
        <w:rPr>
          <w:rFonts w:ascii="Arial" w:hAnsi="Arial" w:cs="Arial"/>
          <w:sz w:val="24"/>
          <w:szCs w:val="24"/>
          <w:lang w:val="en-GB" w:bidi="ar-DZ"/>
        </w:rPr>
        <w:t xml:space="preserve"> and taking into account the nature of programme services, their impact on </w:t>
      </w:r>
      <w:r w:rsidRPr="00D72602">
        <w:rPr>
          <w:rFonts w:ascii="Arial" w:hAnsi="Arial" w:cs="Arial"/>
          <w:sz w:val="24"/>
          <w:szCs w:val="24"/>
          <w:lang w:val="en-GB" w:bidi="ar-DZ"/>
        </w:rPr>
        <w:t xml:space="preserve">public opinion and </w:t>
      </w:r>
      <w:r w:rsidR="00294521"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interests of </w:t>
      </w:r>
      <w:r w:rsidR="00501B82" w:rsidRPr="00D72602">
        <w:rPr>
          <w:rFonts w:ascii="Arial" w:hAnsi="Arial" w:cs="Arial"/>
          <w:sz w:val="24"/>
          <w:szCs w:val="24"/>
          <w:lang w:val="en-GB" w:bidi="ar-DZ"/>
        </w:rPr>
        <w:t>viewers/listeners</w:t>
      </w:r>
      <w:r w:rsidRPr="00D72602">
        <w:rPr>
          <w:rFonts w:ascii="Arial" w:hAnsi="Arial" w:cs="Arial"/>
          <w:sz w:val="24"/>
          <w:szCs w:val="24"/>
          <w:lang w:val="en-GB" w:bidi="ar-DZ"/>
        </w:rPr>
        <w:t>, without imposing unjustified obligations on broadcasters.</w:t>
      </w:r>
    </w:p>
    <w:p w14:paraId="7BAB2D93" w14:textId="77777777" w:rsidR="00E2722A" w:rsidRPr="00D72602" w:rsidRDefault="00D60E5A" w:rsidP="00772D2D">
      <w:pPr>
        <w:widowControl/>
        <w:numPr>
          <w:ilvl w:val="0"/>
          <w:numId w:val="92"/>
        </w:numPr>
        <w:suppressAutoHyphens/>
        <w:spacing w:after="60"/>
        <w:jc w:val="both"/>
        <w:rPr>
          <w:rFonts w:ascii="Arial" w:hAnsi="Arial" w:cs="Arial"/>
          <w:i/>
          <w:sz w:val="24"/>
          <w:szCs w:val="24"/>
          <w:lang w:val="en-GB" w:bidi="ar-DZ"/>
        </w:rPr>
      </w:pPr>
      <w:r w:rsidRPr="00D72602">
        <w:rPr>
          <w:rFonts w:ascii="Arial" w:hAnsi="Arial" w:cs="Arial"/>
          <w:i/>
          <w:sz w:val="24"/>
          <w:szCs w:val="24"/>
          <w:lang w:val="en-GB" w:bidi="ar-DZ"/>
        </w:rPr>
        <w:t>(</w:t>
      </w:r>
      <w:r w:rsidR="00221E23" w:rsidRPr="00D72602">
        <w:rPr>
          <w:rFonts w:ascii="Arial" w:hAnsi="Arial" w:cs="Arial"/>
          <w:i/>
          <w:sz w:val="24"/>
          <w:szCs w:val="24"/>
          <w:lang w:val="en-GB" w:bidi="ar-DZ"/>
        </w:rPr>
        <w:t>repealed</w:t>
      </w:r>
      <w:r w:rsidRPr="00D72602">
        <w:rPr>
          <w:rFonts w:ascii="Arial" w:hAnsi="Arial" w:cs="Arial"/>
          <w:i/>
          <w:sz w:val="24"/>
          <w:szCs w:val="24"/>
          <w:lang w:val="en-GB" w:bidi="ar-DZ"/>
        </w:rPr>
        <w:t>)</w:t>
      </w:r>
      <w:r w:rsidR="00E2722A" w:rsidRPr="00D72602">
        <w:rPr>
          <w:rFonts w:ascii="Arial" w:hAnsi="Arial" w:cs="Arial"/>
          <w:i/>
          <w:sz w:val="24"/>
          <w:szCs w:val="24"/>
          <w:lang w:val="en-GB" w:bidi="ar-DZ"/>
        </w:rPr>
        <w:t>.</w:t>
      </w:r>
    </w:p>
    <w:p w14:paraId="710047F3" w14:textId="77777777" w:rsidR="00E2722A" w:rsidRPr="00D72602" w:rsidRDefault="00E2722A" w:rsidP="00772D2D">
      <w:pPr>
        <w:pStyle w:val="Nagwek1"/>
        <w:widowControl/>
        <w:suppressAutoHyphens/>
        <w:spacing w:after="60"/>
        <w:rPr>
          <w:rFonts w:ascii="Arial" w:hAnsi="Arial" w:cs="Arial"/>
          <w:b/>
          <w:lang w:val="en-GB" w:bidi="ar-DZ"/>
        </w:rPr>
      </w:pPr>
      <w:r w:rsidRPr="00D72602">
        <w:rPr>
          <w:rFonts w:ascii="Arial" w:hAnsi="Arial" w:cs="Arial"/>
          <w:b/>
          <w:lang w:val="en-GB" w:bidi="ar-DZ"/>
        </w:rPr>
        <w:t>Article 16c</w:t>
      </w:r>
    </w:p>
    <w:p w14:paraId="32D536AE" w14:textId="77777777" w:rsidR="00E2722A" w:rsidRPr="00D72602" w:rsidRDefault="00D60E5A" w:rsidP="00772D2D">
      <w:pPr>
        <w:pStyle w:val="Tekstpodstawowy"/>
        <w:widowControl/>
        <w:tabs>
          <w:tab w:val="clear" w:pos="284"/>
          <w:tab w:val="clear" w:pos="576"/>
          <w:tab w:val="clear" w:pos="720"/>
          <w:tab w:val="clear" w:pos="1008"/>
        </w:tabs>
        <w:suppressAutoHyphens/>
        <w:spacing w:after="60"/>
        <w:rPr>
          <w:rFonts w:ascii="Arial" w:hAnsi="Arial" w:cs="Arial"/>
          <w:lang w:val="en-GB" w:bidi="ar-DZ"/>
        </w:rPr>
      </w:pPr>
      <w:r w:rsidRPr="00D72602">
        <w:rPr>
          <w:rFonts w:ascii="Arial" w:hAnsi="Arial" w:cs="Arial"/>
          <w:lang w:val="en-GB" w:bidi="ar-DZ"/>
        </w:rPr>
        <w:t xml:space="preserve">The following </w:t>
      </w:r>
      <w:r w:rsidR="00294521" w:rsidRPr="00D72602">
        <w:rPr>
          <w:rFonts w:ascii="Arial" w:hAnsi="Arial" w:cs="Arial"/>
          <w:lang w:val="en-GB" w:bidi="ar-DZ"/>
        </w:rPr>
        <w:t>are</w:t>
      </w:r>
      <w:r w:rsidR="00E2722A" w:rsidRPr="00D72602">
        <w:rPr>
          <w:rFonts w:ascii="Arial" w:hAnsi="Arial" w:cs="Arial"/>
          <w:lang w:val="en-GB" w:bidi="ar-DZ"/>
        </w:rPr>
        <w:t xml:space="preserve"> prohibited</w:t>
      </w:r>
      <w:r w:rsidRPr="00D72602">
        <w:rPr>
          <w:rFonts w:ascii="Arial" w:hAnsi="Arial" w:cs="Arial"/>
          <w:lang w:val="en-GB" w:bidi="ar-DZ"/>
        </w:rPr>
        <w:t>:</w:t>
      </w:r>
    </w:p>
    <w:p w14:paraId="389F7F5D" w14:textId="77777777" w:rsidR="00D60E5A" w:rsidRPr="00D72602" w:rsidRDefault="00AA50A3" w:rsidP="00772D2D">
      <w:pPr>
        <w:pStyle w:val="Tekstpodstawowy"/>
        <w:widowControl/>
        <w:numPr>
          <w:ilvl w:val="0"/>
          <w:numId w:val="353"/>
        </w:numPr>
        <w:tabs>
          <w:tab w:val="clear" w:pos="284"/>
          <w:tab w:val="clear" w:pos="576"/>
          <w:tab w:val="clear" w:pos="1008"/>
        </w:tabs>
        <w:suppressAutoHyphens/>
        <w:spacing w:after="60"/>
        <w:rPr>
          <w:rFonts w:ascii="Arial" w:hAnsi="Arial" w:cs="Arial"/>
          <w:lang w:val="en-GB" w:bidi="ar-DZ"/>
        </w:rPr>
      </w:pPr>
      <w:r w:rsidRPr="00D72602">
        <w:rPr>
          <w:rFonts w:ascii="Arial" w:hAnsi="Arial" w:cs="Arial"/>
          <w:lang w:val="en-GB" w:bidi="ar-DZ"/>
        </w:rPr>
        <w:t>surreptitious</w:t>
      </w:r>
      <w:r w:rsidR="00D60E5A" w:rsidRPr="00D72602">
        <w:rPr>
          <w:rFonts w:ascii="Arial" w:hAnsi="Arial" w:cs="Arial"/>
          <w:lang w:val="en-GB" w:bidi="ar-DZ"/>
        </w:rPr>
        <w:t xml:space="preserve"> commercial communications,</w:t>
      </w:r>
    </w:p>
    <w:p w14:paraId="59E5D791" w14:textId="77777777" w:rsidR="00D60E5A" w:rsidRPr="00D72602" w:rsidRDefault="00D60E5A" w:rsidP="00772D2D">
      <w:pPr>
        <w:pStyle w:val="Tekstpodstawowy"/>
        <w:widowControl/>
        <w:numPr>
          <w:ilvl w:val="0"/>
          <w:numId w:val="353"/>
        </w:numPr>
        <w:tabs>
          <w:tab w:val="clear" w:pos="284"/>
          <w:tab w:val="clear" w:pos="576"/>
          <w:tab w:val="clear" w:pos="1008"/>
        </w:tabs>
        <w:suppressAutoHyphens/>
        <w:spacing w:after="60"/>
        <w:rPr>
          <w:rFonts w:ascii="Arial" w:hAnsi="Arial" w:cs="Arial"/>
          <w:lang w:val="en-GB" w:bidi="ar-DZ"/>
        </w:rPr>
      </w:pPr>
      <w:r w:rsidRPr="00D72602">
        <w:rPr>
          <w:rFonts w:ascii="Arial" w:hAnsi="Arial" w:cs="Arial"/>
          <w:lang w:val="en-GB" w:bidi="ar-DZ"/>
        </w:rPr>
        <w:t>product placement, subject to Article 17a,</w:t>
      </w:r>
    </w:p>
    <w:p w14:paraId="618BCC23" w14:textId="77777777" w:rsidR="00D60E5A" w:rsidRPr="00D72602" w:rsidRDefault="00D60E5A" w:rsidP="00772D2D">
      <w:pPr>
        <w:pStyle w:val="Tekstpodstawowy"/>
        <w:widowControl/>
        <w:numPr>
          <w:ilvl w:val="0"/>
          <w:numId w:val="353"/>
        </w:numPr>
        <w:tabs>
          <w:tab w:val="clear" w:pos="284"/>
          <w:tab w:val="clear" w:pos="576"/>
          <w:tab w:val="clear" w:pos="1008"/>
        </w:tabs>
        <w:suppressAutoHyphens/>
        <w:spacing w:after="60"/>
        <w:rPr>
          <w:rFonts w:ascii="Arial" w:hAnsi="Arial" w:cs="Arial"/>
          <w:lang w:val="en-GB" w:bidi="ar-DZ"/>
        </w:rPr>
      </w:pPr>
      <w:r w:rsidRPr="00D72602">
        <w:rPr>
          <w:rFonts w:ascii="Arial" w:hAnsi="Arial" w:cs="Arial"/>
          <w:lang w:val="en-GB" w:bidi="ar-DZ"/>
        </w:rPr>
        <w:t>thematic placement.</w:t>
      </w:r>
    </w:p>
    <w:p w14:paraId="4B233B39" w14:textId="77777777" w:rsidR="00E2722A" w:rsidRPr="00D72602" w:rsidRDefault="00E2722A" w:rsidP="00772D2D">
      <w:pPr>
        <w:widowControl/>
        <w:suppressAutoHyphens/>
        <w:spacing w:after="60"/>
        <w:jc w:val="both"/>
        <w:rPr>
          <w:rFonts w:ascii="Arial" w:hAnsi="Arial" w:cs="Arial"/>
          <w:sz w:val="24"/>
          <w:szCs w:val="24"/>
          <w:lang w:val="en-GB" w:bidi="ar-DZ"/>
        </w:rPr>
      </w:pPr>
    </w:p>
    <w:p w14:paraId="21A3D1C0" w14:textId="77777777" w:rsidR="00E2722A" w:rsidRPr="00D72602" w:rsidRDefault="00E2722A" w:rsidP="00772D2D">
      <w:pPr>
        <w:pStyle w:val="Nagwek1"/>
        <w:widowControl/>
        <w:suppressAutoHyphens/>
        <w:spacing w:after="60"/>
        <w:rPr>
          <w:rFonts w:ascii="Arial" w:hAnsi="Arial" w:cs="Arial"/>
          <w:b/>
          <w:lang w:val="en-GB" w:bidi="ar-DZ"/>
        </w:rPr>
      </w:pPr>
      <w:r w:rsidRPr="00D72602">
        <w:rPr>
          <w:rFonts w:ascii="Arial" w:hAnsi="Arial" w:cs="Arial"/>
          <w:b/>
          <w:lang w:val="en-GB" w:bidi="ar-DZ"/>
        </w:rPr>
        <w:t>Article 17</w:t>
      </w:r>
    </w:p>
    <w:p w14:paraId="24B276A3" w14:textId="77777777" w:rsidR="00E2722A" w:rsidRPr="00D72602" w:rsidRDefault="00501B82" w:rsidP="00772D2D">
      <w:pPr>
        <w:widowControl/>
        <w:numPr>
          <w:ilvl w:val="0"/>
          <w:numId w:val="93"/>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Viewers/listeners</w:t>
      </w:r>
      <w:r w:rsidR="00CB310E" w:rsidRPr="00D72602">
        <w:rPr>
          <w:rFonts w:ascii="Arial" w:hAnsi="Arial" w:cs="Arial"/>
          <w:sz w:val="24"/>
          <w:szCs w:val="24"/>
          <w:lang w:val="en-GB" w:bidi="ar-DZ"/>
        </w:rPr>
        <w:t xml:space="preserve"> </w:t>
      </w:r>
      <w:r w:rsidR="00294521" w:rsidRPr="00D72602">
        <w:rPr>
          <w:rFonts w:ascii="Arial" w:hAnsi="Arial" w:cs="Arial"/>
          <w:sz w:val="24"/>
          <w:szCs w:val="24"/>
          <w:lang w:val="en-GB" w:bidi="ar-DZ"/>
        </w:rPr>
        <w:t xml:space="preserve">must </w:t>
      </w:r>
      <w:r w:rsidR="00CB310E" w:rsidRPr="00D72602">
        <w:rPr>
          <w:rFonts w:ascii="Arial" w:hAnsi="Arial" w:cs="Arial"/>
          <w:sz w:val="24"/>
          <w:szCs w:val="24"/>
          <w:lang w:val="en-GB" w:bidi="ar-DZ"/>
        </w:rPr>
        <w:t xml:space="preserve">be clearly informed about sponsoring. </w:t>
      </w:r>
      <w:r w:rsidR="00E2722A" w:rsidRPr="00D72602">
        <w:rPr>
          <w:rFonts w:ascii="Arial" w:hAnsi="Arial" w:cs="Arial"/>
          <w:sz w:val="24"/>
          <w:szCs w:val="24"/>
          <w:lang w:val="en-GB" w:bidi="ar-DZ"/>
        </w:rPr>
        <w:t xml:space="preserve">Sponsored programmes or other broadcasts </w:t>
      </w:r>
      <w:r w:rsidR="00294521" w:rsidRPr="00D72602">
        <w:rPr>
          <w:rFonts w:ascii="Arial" w:hAnsi="Arial" w:cs="Arial"/>
          <w:sz w:val="24"/>
          <w:szCs w:val="24"/>
          <w:lang w:val="en-GB" w:bidi="ar-DZ"/>
        </w:rPr>
        <w:t xml:space="preserve">must </w:t>
      </w:r>
      <w:r w:rsidR="00E2722A" w:rsidRPr="00D72602">
        <w:rPr>
          <w:rFonts w:ascii="Arial" w:hAnsi="Arial" w:cs="Arial"/>
          <w:sz w:val="24"/>
          <w:szCs w:val="24"/>
          <w:lang w:val="en-GB" w:bidi="ar-DZ"/>
        </w:rPr>
        <w:t xml:space="preserve">be identified as such by sponsor credits </w:t>
      </w:r>
      <w:r w:rsidR="00A23827" w:rsidRPr="00D72602">
        <w:rPr>
          <w:rFonts w:ascii="Arial" w:hAnsi="Arial" w:cs="Arial"/>
          <w:sz w:val="24"/>
          <w:szCs w:val="24"/>
          <w:lang w:val="en-GB" w:bidi="ar-DZ"/>
        </w:rPr>
        <w:t>at the start and the end of the programme, and when a programme resumes after an advertising or teleshopping break</w:t>
      </w:r>
      <w:r w:rsidR="00E2722A" w:rsidRPr="00D72602">
        <w:rPr>
          <w:rFonts w:ascii="Arial" w:hAnsi="Arial" w:cs="Arial"/>
          <w:sz w:val="24"/>
          <w:szCs w:val="24"/>
          <w:lang w:val="en-GB" w:bidi="ar-DZ"/>
        </w:rPr>
        <w:t xml:space="preserve">. </w:t>
      </w:r>
      <w:r w:rsidR="002460CC" w:rsidRPr="00D72602">
        <w:rPr>
          <w:rFonts w:ascii="Arial" w:hAnsi="Arial" w:cs="Arial"/>
          <w:sz w:val="24"/>
          <w:szCs w:val="24"/>
          <w:lang w:val="en-GB" w:bidi="ar-DZ"/>
        </w:rPr>
        <w:t>Sponsor</w:t>
      </w:r>
      <w:r w:rsidR="00E2722A" w:rsidRPr="00D72602">
        <w:rPr>
          <w:rFonts w:ascii="Arial" w:hAnsi="Arial" w:cs="Arial"/>
          <w:sz w:val="24"/>
          <w:szCs w:val="24"/>
          <w:lang w:val="en-GB" w:bidi="ar-DZ"/>
        </w:rPr>
        <w:t xml:space="preserve"> credits may specify only the sponsor’s name, business </w:t>
      </w:r>
      <w:r w:rsidR="00E2722A" w:rsidRPr="00D72602">
        <w:rPr>
          <w:rFonts w:ascii="Arial" w:hAnsi="Arial" w:cs="Arial"/>
          <w:sz w:val="24"/>
          <w:szCs w:val="24"/>
          <w:lang w:val="en-GB" w:bidi="ar-DZ"/>
        </w:rPr>
        <w:lastRenderedPageBreak/>
        <w:t xml:space="preserve">name, trademark or contain some other identification of the business operator or its business </w:t>
      </w:r>
      <w:r w:rsidR="001F23DA" w:rsidRPr="00D72602">
        <w:rPr>
          <w:rFonts w:ascii="Arial" w:hAnsi="Arial" w:cs="Arial"/>
          <w:sz w:val="24"/>
          <w:szCs w:val="24"/>
          <w:lang w:val="en-GB" w:bidi="ar-DZ"/>
        </w:rPr>
        <w:t>operations</w:t>
      </w:r>
      <w:r w:rsidR="00E2722A" w:rsidRPr="00D72602">
        <w:rPr>
          <w:rFonts w:ascii="Arial" w:hAnsi="Arial" w:cs="Arial"/>
          <w:sz w:val="24"/>
          <w:szCs w:val="24"/>
          <w:lang w:val="en-GB" w:bidi="ar-DZ"/>
        </w:rPr>
        <w:t xml:space="preserve">, </w:t>
      </w:r>
      <w:r w:rsidR="00A23827" w:rsidRPr="00D72602">
        <w:rPr>
          <w:rFonts w:ascii="Arial" w:hAnsi="Arial" w:cs="Arial"/>
          <w:sz w:val="24"/>
          <w:szCs w:val="24"/>
          <w:lang w:val="en-GB" w:bidi="ar-DZ"/>
        </w:rPr>
        <w:t xml:space="preserve">a reference to its </w:t>
      </w:r>
      <w:r w:rsidR="00E2722A" w:rsidRPr="00D72602">
        <w:rPr>
          <w:rFonts w:ascii="Arial" w:hAnsi="Arial" w:cs="Arial"/>
          <w:sz w:val="24"/>
          <w:szCs w:val="24"/>
          <w:lang w:val="en-GB" w:bidi="ar-DZ"/>
        </w:rPr>
        <w:t>product</w:t>
      </w:r>
      <w:r w:rsidR="00A23827" w:rsidRPr="00D72602">
        <w:rPr>
          <w:rFonts w:ascii="Arial" w:hAnsi="Arial" w:cs="Arial"/>
          <w:sz w:val="24"/>
          <w:szCs w:val="24"/>
          <w:lang w:val="en-GB" w:bidi="ar-DZ"/>
        </w:rPr>
        <w:t xml:space="preserve">s, </w:t>
      </w:r>
      <w:r w:rsidR="00E2722A" w:rsidRPr="00D72602">
        <w:rPr>
          <w:rFonts w:ascii="Arial" w:hAnsi="Arial" w:cs="Arial"/>
          <w:sz w:val="24"/>
          <w:szCs w:val="24"/>
          <w:lang w:val="en-GB" w:bidi="ar-DZ"/>
        </w:rPr>
        <w:t>service</w:t>
      </w:r>
      <w:r w:rsidR="00A23827" w:rsidRPr="00D72602">
        <w:rPr>
          <w:rFonts w:ascii="Arial" w:hAnsi="Arial" w:cs="Arial"/>
          <w:sz w:val="24"/>
          <w:szCs w:val="24"/>
          <w:lang w:val="en-GB" w:bidi="ar-DZ"/>
        </w:rPr>
        <w:t>s or their trademark</w:t>
      </w:r>
      <w:r w:rsidR="00E2722A" w:rsidRPr="00D72602">
        <w:rPr>
          <w:rFonts w:ascii="Arial" w:hAnsi="Arial" w:cs="Arial"/>
          <w:sz w:val="24"/>
          <w:szCs w:val="24"/>
          <w:lang w:val="en-GB" w:bidi="ar-DZ"/>
        </w:rPr>
        <w:t>.</w:t>
      </w:r>
    </w:p>
    <w:p w14:paraId="6D7E146B" w14:textId="77777777" w:rsidR="00E25E6F" w:rsidRPr="00D72602" w:rsidRDefault="00D25E75" w:rsidP="00772D2D">
      <w:pPr>
        <w:widowControl/>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1a. Sponsor</w:t>
      </w:r>
      <w:r w:rsidR="002460CC" w:rsidRPr="00D72602">
        <w:rPr>
          <w:rFonts w:ascii="Arial" w:hAnsi="Arial" w:cs="Arial"/>
          <w:sz w:val="24"/>
          <w:szCs w:val="24"/>
          <w:lang w:val="en-GB" w:bidi="ar-DZ"/>
        </w:rPr>
        <w:t xml:space="preserve"> credits</w:t>
      </w:r>
      <w:r w:rsidR="00294521" w:rsidRPr="00D72602">
        <w:rPr>
          <w:rFonts w:ascii="Arial" w:hAnsi="Arial" w:cs="Arial"/>
          <w:sz w:val="24"/>
          <w:szCs w:val="24"/>
          <w:lang w:val="en-GB" w:bidi="ar-DZ"/>
        </w:rPr>
        <w:t>,</w:t>
      </w:r>
      <w:r w:rsidR="002460CC" w:rsidRPr="00D72602">
        <w:rPr>
          <w:rFonts w:ascii="Arial" w:hAnsi="Arial" w:cs="Arial"/>
          <w:sz w:val="24"/>
          <w:szCs w:val="24"/>
          <w:lang w:val="en-GB" w:bidi="ar-DZ"/>
        </w:rPr>
        <w:t xml:space="preserve"> </w:t>
      </w:r>
      <w:r w:rsidR="00E25E6F" w:rsidRPr="00D72602">
        <w:rPr>
          <w:rFonts w:ascii="Arial" w:hAnsi="Arial" w:cs="Arial"/>
          <w:sz w:val="24"/>
          <w:szCs w:val="24"/>
          <w:lang w:val="en-GB" w:bidi="ar-DZ"/>
        </w:rPr>
        <w:t xml:space="preserve">or any </w:t>
      </w:r>
      <w:r w:rsidR="00C86B2A" w:rsidRPr="00D72602">
        <w:rPr>
          <w:rFonts w:ascii="Arial" w:hAnsi="Arial" w:cs="Arial"/>
          <w:sz w:val="24"/>
          <w:szCs w:val="24"/>
          <w:lang w:val="en-GB" w:bidi="ar-DZ"/>
        </w:rPr>
        <w:t xml:space="preserve">component </w:t>
      </w:r>
      <w:r w:rsidR="00E25E6F" w:rsidRPr="00D72602">
        <w:rPr>
          <w:rFonts w:ascii="Arial" w:hAnsi="Arial" w:cs="Arial"/>
          <w:sz w:val="24"/>
          <w:szCs w:val="24"/>
          <w:lang w:val="en-GB" w:bidi="ar-DZ"/>
        </w:rPr>
        <w:t>part thereof</w:t>
      </w:r>
      <w:r w:rsidR="00294521" w:rsidRPr="00D72602">
        <w:rPr>
          <w:rFonts w:ascii="Arial" w:hAnsi="Arial" w:cs="Arial"/>
          <w:sz w:val="24"/>
          <w:szCs w:val="24"/>
          <w:lang w:val="en-GB" w:bidi="ar-DZ"/>
        </w:rPr>
        <w:t>,</w:t>
      </w:r>
      <w:r w:rsidR="00E25E6F" w:rsidRPr="00D72602">
        <w:rPr>
          <w:rFonts w:ascii="Arial" w:hAnsi="Arial" w:cs="Arial"/>
          <w:sz w:val="24"/>
          <w:szCs w:val="24"/>
          <w:lang w:val="en-GB" w:bidi="ar-DZ"/>
        </w:rPr>
        <w:t xml:space="preserve"> </w:t>
      </w:r>
      <w:r w:rsidR="00C86B2A" w:rsidRPr="00D72602">
        <w:rPr>
          <w:rFonts w:ascii="Arial" w:hAnsi="Arial" w:cs="Arial"/>
          <w:sz w:val="24"/>
          <w:szCs w:val="24"/>
          <w:lang w:val="en-GB" w:bidi="ar-DZ"/>
        </w:rPr>
        <w:t xml:space="preserve">may not </w:t>
      </w:r>
      <w:r w:rsidR="00E25E6F" w:rsidRPr="00D72602">
        <w:rPr>
          <w:rFonts w:ascii="Arial" w:hAnsi="Arial" w:cs="Arial"/>
          <w:sz w:val="24"/>
          <w:szCs w:val="24"/>
          <w:lang w:val="en-GB" w:bidi="ar-DZ"/>
        </w:rPr>
        <w:t>directly encourage the purchase or rental of goods or services, in particular by making special promotional references to those goods or services</w:t>
      </w:r>
      <w:r w:rsidR="00F13929" w:rsidRPr="00D72602">
        <w:rPr>
          <w:rFonts w:ascii="Arial" w:hAnsi="Arial" w:cs="Arial"/>
          <w:sz w:val="24"/>
          <w:szCs w:val="24"/>
          <w:lang w:val="en-GB" w:bidi="ar-DZ"/>
        </w:rPr>
        <w:t>.</w:t>
      </w:r>
      <w:r w:rsidR="00F821F2" w:rsidRPr="00D72602">
        <w:rPr>
          <w:rFonts w:ascii="Arial" w:hAnsi="Arial" w:cs="Arial"/>
          <w:sz w:val="24"/>
          <w:szCs w:val="24"/>
          <w:lang w:val="en-GB" w:bidi="ar-DZ"/>
        </w:rPr>
        <w:t xml:space="preserve"> </w:t>
      </w:r>
    </w:p>
    <w:p w14:paraId="18E23879" w14:textId="77777777" w:rsidR="00E2722A" w:rsidRPr="00D72602" w:rsidRDefault="002460CC" w:rsidP="00772D2D">
      <w:pPr>
        <w:pStyle w:val="Tekstpodstawowywcity1"/>
        <w:widowControl/>
        <w:numPr>
          <w:ilvl w:val="0"/>
          <w:numId w:val="94"/>
        </w:numPr>
        <w:suppressAutoHyphens/>
        <w:spacing w:after="60"/>
        <w:rPr>
          <w:rFonts w:ascii="Arial" w:hAnsi="Arial" w:cs="Arial"/>
          <w:lang w:val="en-GB" w:bidi="ar-DZ"/>
        </w:rPr>
      </w:pPr>
      <w:r w:rsidRPr="00D72602">
        <w:rPr>
          <w:rFonts w:ascii="Arial" w:hAnsi="Arial" w:cs="Arial"/>
          <w:lang w:val="en-GB" w:bidi="ar-DZ"/>
        </w:rPr>
        <w:t xml:space="preserve">Sponsor credits </w:t>
      </w:r>
      <w:r w:rsidR="00E2722A" w:rsidRPr="00D72602">
        <w:rPr>
          <w:rFonts w:ascii="Arial" w:hAnsi="Arial" w:cs="Arial"/>
          <w:lang w:val="en-GB" w:bidi="ar-DZ"/>
        </w:rPr>
        <w:t xml:space="preserve">may not contain the name, business name, trademark or other individual identification of the business operator or its business </w:t>
      </w:r>
      <w:r w:rsidR="001F23DA" w:rsidRPr="00D72602">
        <w:rPr>
          <w:rFonts w:ascii="Arial" w:hAnsi="Arial" w:cs="Arial"/>
          <w:lang w:val="en-GB" w:bidi="ar-DZ"/>
        </w:rPr>
        <w:t>operations</w:t>
      </w:r>
      <w:r w:rsidR="00E2722A" w:rsidRPr="00D72602">
        <w:rPr>
          <w:rFonts w:ascii="Arial" w:hAnsi="Arial" w:cs="Arial"/>
          <w:lang w:val="en-GB" w:bidi="ar-DZ"/>
        </w:rPr>
        <w:t>, the image of a product or service, the advertising of which is prohibited by virtue of Article 16b paragraph 1.</w:t>
      </w:r>
    </w:p>
    <w:p w14:paraId="399D2724" w14:textId="77777777" w:rsidR="00E2722A" w:rsidRPr="00D72602" w:rsidRDefault="00E2722A" w:rsidP="00772D2D">
      <w:pPr>
        <w:widowControl/>
        <w:numPr>
          <w:ilvl w:val="0"/>
          <w:numId w:val="95"/>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sponsor may not influence the content of the programme or any other broadcast</w:t>
      </w:r>
      <w:r w:rsidR="00CC55AA" w:rsidRPr="00D72602">
        <w:rPr>
          <w:rFonts w:ascii="Arial" w:hAnsi="Arial" w:cs="Arial"/>
          <w:sz w:val="24"/>
          <w:szCs w:val="24"/>
          <w:lang w:val="en-GB" w:bidi="ar-DZ"/>
        </w:rPr>
        <w:t>,</w:t>
      </w:r>
      <w:r w:rsidRPr="00D72602">
        <w:rPr>
          <w:rFonts w:ascii="Arial" w:hAnsi="Arial" w:cs="Arial"/>
          <w:sz w:val="24"/>
          <w:szCs w:val="24"/>
          <w:lang w:val="en-GB" w:bidi="ar-DZ"/>
        </w:rPr>
        <w:t xml:space="preserve"> </w:t>
      </w:r>
      <w:r w:rsidR="00CC55AA" w:rsidRPr="00D72602">
        <w:rPr>
          <w:rFonts w:ascii="Arial" w:hAnsi="Arial" w:cs="Arial"/>
          <w:sz w:val="24"/>
          <w:szCs w:val="24"/>
          <w:lang w:val="en-GB" w:bidi="ar-DZ"/>
        </w:rPr>
        <w:t xml:space="preserve">or </w:t>
      </w:r>
      <w:r w:rsidRPr="00D72602">
        <w:rPr>
          <w:rFonts w:ascii="Arial" w:hAnsi="Arial" w:cs="Arial"/>
          <w:sz w:val="24"/>
          <w:szCs w:val="24"/>
          <w:lang w:val="en-GB" w:bidi="ar-DZ"/>
        </w:rPr>
        <w:t>their scheduling</w:t>
      </w:r>
      <w:r w:rsidR="00CC55AA" w:rsidRPr="00D72602">
        <w:rPr>
          <w:rFonts w:ascii="Arial" w:hAnsi="Arial" w:cs="Arial"/>
          <w:sz w:val="24"/>
          <w:szCs w:val="24"/>
          <w:lang w:val="en-GB" w:bidi="ar-DZ"/>
        </w:rPr>
        <w:t>,</w:t>
      </w:r>
      <w:r w:rsidRPr="00D72602">
        <w:rPr>
          <w:rFonts w:ascii="Arial" w:hAnsi="Arial" w:cs="Arial"/>
          <w:sz w:val="24"/>
          <w:szCs w:val="24"/>
          <w:lang w:val="en-GB" w:bidi="ar-DZ"/>
        </w:rPr>
        <w:t xml:space="preserve"> in a manner </w:t>
      </w:r>
      <w:r w:rsidR="00CC55AA" w:rsidRPr="00D72602">
        <w:rPr>
          <w:rFonts w:ascii="Arial" w:hAnsi="Arial" w:cs="Arial"/>
          <w:sz w:val="24"/>
          <w:szCs w:val="24"/>
          <w:lang w:val="en-GB" w:bidi="ar-DZ"/>
        </w:rPr>
        <w:t xml:space="preserve">that </w:t>
      </w:r>
      <w:r w:rsidRPr="00D72602">
        <w:rPr>
          <w:rFonts w:ascii="Arial" w:hAnsi="Arial" w:cs="Arial"/>
          <w:sz w:val="24"/>
          <w:szCs w:val="24"/>
          <w:lang w:val="en-GB" w:bidi="ar-DZ"/>
        </w:rPr>
        <w:t xml:space="preserve">would prejudice the </w:t>
      </w:r>
      <w:r w:rsidR="00665D19" w:rsidRPr="00D72602">
        <w:rPr>
          <w:rFonts w:ascii="Arial" w:hAnsi="Arial" w:cs="Arial"/>
          <w:sz w:val="24"/>
          <w:szCs w:val="24"/>
          <w:lang w:val="en-GB" w:bidi="ar-DZ"/>
        </w:rPr>
        <w:t>autonomy</w:t>
      </w:r>
      <w:r w:rsidRPr="00D72602">
        <w:rPr>
          <w:rFonts w:ascii="Arial" w:hAnsi="Arial" w:cs="Arial"/>
          <w:sz w:val="24"/>
          <w:szCs w:val="24"/>
          <w:lang w:val="en-GB" w:bidi="ar-DZ"/>
        </w:rPr>
        <w:t xml:space="preserve"> </w:t>
      </w:r>
      <w:r w:rsidR="00EE350F" w:rsidRPr="00D72602">
        <w:rPr>
          <w:rFonts w:ascii="Arial" w:hAnsi="Arial" w:cs="Arial"/>
          <w:sz w:val="24"/>
          <w:szCs w:val="24"/>
          <w:lang w:val="en-GB" w:bidi="ar-DZ"/>
        </w:rPr>
        <w:t xml:space="preserve">and editorial independence </w:t>
      </w:r>
      <w:r w:rsidRPr="00D72602">
        <w:rPr>
          <w:rFonts w:ascii="Arial" w:hAnsi="Arial" w:cs="Arial"/>
          <w:sz w:val="24"/>
          <w:szCs w:val="24"/>
          <w:lang w:val="en-GB" w:bidi="ar-DZ"/>
        </w:rPr>
        <w:t xml:space="preserve">of the broadcaster. Sponsorship </w:t>
      </w:r>
      <w:r w:rsidR="00CC55AA" w:rsidRPr="00D72602">
        <w:rPr>
          <w:rFonts w:ascii="Arial" w:hAnsi="Arial" w:cs="Arial"/>
          <w:sz w:val="24"/>
          <w:szCs w:val="24"/>
          <w:lang w:val="en-GB" w:bidi="ar-DZ"/>
        </w:rPr>
        <w:t xml:space="preserve">does </w:t>
      </w:r>
      <w:r w:rsidRPr="00D72602">
        <w:rPr>
          <w:rFonts w:ascii="Arial" w:hAnsi="Arial" w:cs="Arial"/>
          <w:sz w:val="24"/>
          <w:szCs w:val="24"/>
          <w:lang w:val="en-GB" w:bidi="ar-DZ"/>
        </w:rPr>
        <w:t>not release the broadcaster from liability for the content of the programme.</w:t>
      </w:r>
    </w:p>
    <w:p w14:paraId="5CF357DC" w14:textId="77777777" w:rsidR="00E2722A" w:rsidRPr="00D72602" w:rsidRDefault="00E2722A" w:rsidP="00772D2D">
      <w:pPr>
        <w:widowControl/>
        <w:numPr>
          <w:ilvl w:val="0"/>
          <w:numId w:val="96"/>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Sponsored programmes or other broadcasts may not encourage the purchase or other use of the products or services of the sponsor or a third party.</w:t>
      </w:r>
    </w:p>
    <w:p w14:paraId="7E7E6D35" w14:textId="77777777" w:rsidR="00E2722A" w:rsidRPr="00D72602" w:rsidRDefault="00E2722A" w:rsidP="00772D2D">
      <w:pPr>
        <w:widowControl/>
        <w:numPr>
          <w:ilvl w:val="0"/>
          <w:numId w:val="97"/>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Subject to the reservations contained in paragraph 6, programmes </w:t>
      </w:r>
      <w:r w:rsidR="00CC55AA" w:rsidRPr="00D72602">
        <w:rPr>
          <w:rFonts w:ascii="Arial" w:hAnsi="Arial" w:cs="Arial"/>
          <w:sz w:val="24"/>
          <w:szCs w:val="24"/>
          <w:lang w:val="en-GB" w:bidi="ar-DZ"/>
        </w:rPr>
        <w:t xml:space="preserve">and </w:t>
      </w:r>
      <w:r w:rsidRPr="00D72602">
        <w:rPr>
          <w:rFonts w:ascii="Arial" w:hAnsi="Arial" w:cs="Arial"/>
          <w:sz w:val="24"/>
          <w:szCs w:val="24"/>
          <w:lang w:val="en-GB" w:bidi="ar-DZ"/>
        </w:rPr>
        <w:t>other broadcasts may not be sponsored by:</w:t>
      </w:r>
    </w:p>
    <w:p w14:paraId="533085BC" w14:textId="77777777" w:rsidR="00E2722A" w:rsidRPr="00D72602" w:rsidRDefault="00E2722A" w:rsidP="00772D2D">
      <w:pPr>
        <w:widowControl/>
        <w:numPr>
          <w:ilvl w:val="0"/>
          <w:numId w:val="98"/>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political parties,</w:t>
      </w:r>
    </w:p>
    <w:p w14:paraId="07876454" w14:textId="77777777" w:rsidR="00E2722A" w:rsidRPr="00D72602" w:rsidRDefault="00E2722A" w:rsidP="00772D2D">
      <w:pPr>
        <w:widowControl/>
        <w:numPr>
          <w:ilvl w:val="0"/>
          <w:numId w:val="99"/>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trade unions,</w:t>
      </w:r>
    </w:p>
    <w:p w14:paraId="7020949F" w14:textId="77777777" w:rsidR="00E2722A" w:rsidRPr="00D72602" w:rsidRDefault="00E2722A" w:rsidP="00772D2D">
      <w:pPr>
        <w:widowControl/>
        <w:numPr>
          <w:ilvl w:val="0"/>
          <w:numId w:val="100"/>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employers’ organisations,</w:t>
      </w:r>
    </w:p>
    <w:p w14:paraId="2CF29B1D" w14:textId="77777777" w:rsidR="00E2722A" w:rsidRPr="00D72602" w:rsidRDefault="00CC55AA" w:rsidP="00772D2D">
      <w:pPr>
        <w:widowControl/>
        <w:numPr>
          <w:ilvl w:val="0"/>
          <w:numId w:val="101"/>
        </w:numPr>
        <w:tabs>
          <w:tab w:val="left" w:pos="42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individuals </w:t>
      </w:r>
      <w:r w:rsidR="00E2722A" w:rsidRPr="00D72602">
        <w:rPr>
          <w:rFonts w:ascii="Arial" w:hAnsi="Arial" w:cs="Arial"/>
          <w:sz w:val="24"/>
          <w:szCs w:val="24"/>
          <w:lang w:val="en-GB" w:bidi="ar-DZ"/>
        </w:rPr>
        <w:t xml:space="preserve">or legal </w:t>
      </w:r>
      <w:r w:rsidRPr="00D72602">
        <w:rPr>
          <w:rFonts w:ascii="Arial" w:hAnsi="Arial" w:cs="Arial"/>
          <w:sz w:val="24"/>
          <w:szCs w:val="24"/>
          <w:lang w:val="en-GB" w:bidi="ar-DZ"/>
        </w:rPr>
        <w:t>entities</w:t>
      </w:r>
      <w:r w:rsidR="00E2722A" w:rsidRPr="00D72602">
        <w:rPr>
          <w:rFonts w:ascii="Arial" w:hAnsi="Arial" w:cs="Arial"/>
          <w:sz w:val="24"/>
          <w:szCs w:val="24"/>
          <w:lang w:val="en-GB" w:bidi="ar-DZ"/>
        </w:rPr>
        <w:t xml:space="preserve"> whose principal </w:t>
      </w:r>
      <w:r w:rsidR="001F23DA" w:rsidRPr="00D72602">
        <w:rPr>
          <w:rFonts w:ascii="Arial" w:hAnsi="Arial" w:cs="Arial"/>
          <w:sz w:val="24"/>
          <w:szCs w:val="24"/>
          <w:lang w:val="en-GB" w:bidi="ar-DZ"/>
        </w:rPr>
        <w:t>operations consist</w:t>
      </w:r>
      <w:r w:rsidR="00E2722A" w:rsidRPr="00D72602">
        <w:rPr>
          <w:rFonts w:ascii="Arial" w:hAnsi="Arial" w:cs="Arial"/>
          <w:sz w:val="24"/>
          <w:szCs w:val="24"/>
          <w:lang w:val="en-GB" w:bidi="ar-DZ"/>
        </w:rPr>
        <w:t xml:space="preserve"> in the production or sale of products or the provision of services referred to in Article 16b paragraph 1.</w:t>
      </w:r>
    </w:p>
    <w:p w14:paraId="72356B0B" w14:textId="77777777" w:rsidR="00E2722A" w:rsidRPr="00D72602" w:rsidRDefault="00E2722A" w:rsidP="00772D2D">
      <w:pPr>
        <w:widowControl/>
        <w:numPr>
          <w:ilvl w:val="0"/>
          <w:numId w:val="102"/>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Sports events coverage may not be sponsored by </w:t>
      </w:r>
      <w:r w:rsidR="00CC55AA" w:rsidRPr="00D72602">
        <w:rPr>
          <w:rFonts w:ascii="Arial" w:hAnsi="Arial" w:cs="Arial"/>
          <w:sz w:val="24"/>
          <w:szCs w:val="24"/>
          <w:lang w:val="en-GB" w:bidi="ar-DZ"/>
        </w:rPr>
        <w:t xml:space="preserve">the </w:t>
      </w:r>
      <w:r w:rsidRPr="00D72602">
        <w:rPr>
          <w:rFonts w:ascii="Arial" w:hAnsi="Arial" w:cs="Arial"/>
          <w:sz w:val="24"/>
          <w:szCs w:val="24"/>
          <w:lang w:val="en-GB" w:bidi="ar-DZ"/>
        </w:rPr>
        <w:t>entities referred to in paragraph 5 subparagraphs 1-3</w:t>
      </w:r>
      <w:r w:rsidR="00CC55AA" w:rsidRPr="00D72602">
        <w:rPr>
          <w:rFonts w:ascii="Arial" w:hAnsi="Arial" w:cs="Arial"/>
          <w:sz w:val="24"/>
          <w:szCs w:val="24"/>
          <w:lang w:val="en-GB" w:bidi="ar-DZ"/>
        </w:rPr>
        <w:t>, or</w:t>
      </w:r>
      <w:r w:rsidRPr="00D72602">
        <w:rPr>
          <w:rFonts w:ascii="Arial" w:hAnsi="Arial" w:cs="Arial"/>
          <w:sz w:val="24"/>
          <w:szCs w:val="24"/>
          <w:lang w:val="en-GB" w:bidi="ar-DZ"/>
        </w:rPr>
        <w:t xml:space="preserve"> by business operators whose principal </w:t>
      </w:r>
      <w:r w:rsidR="001F23DA" w:rsidRPr="00D72602">
        <w:rPr>
          <w:rFonts w:ascii="Arial" w:hAnsi="Arial" w:cs="Arial"/>
          <w:sz w:val="24"/>
          <w:szCs w:val="24"/>
          <w:lang w:val="en-GB" w:bidi="ar-DZ"/>
        </w:rPr>
        <w:t>operations consist</w:t>
      </w:r>
      <w:r w:rsidRPr="00D72602">
        <w:rPr>
          <w:rFonts w:ascii="Arial" w:hAnsi="Arial" w:cs="Arial"/>
          <w:sz w:val="24"/>
          <w:szCs w:val="24"/>
          <w:lang w:val="en-GB" w:bidi="ar-DZ"/>
        </w:rPr>
        <w:t xml:space="preserve"> in the production, sale or other form of supply of products or services, the advertising of which is prohibited by</w:t>
      </w:r>
      <w:r w:rsidR="00605A91" w:rsidRPr="00D72602">
        <w:rPr>
          <w:rFonts w:ascii="Arial" w:hAnsi="Arial" w:cs="Arial"/>
          <w:sz w:val="24"/>
          <w:szCs w:val="24"/>
          <w:lang w:val="en-GB" w:bidi="ar-DZ"/>
        </w:rPr>
        <w:t xml:space="preserve"> virtue of</w:t>
      </w:r>
      <w:r w:rsidRPr="00D72602">
        <w:rPr>
          <w:rFonts w:ascii="Arial" w:hAnsi="Arial" w:cs="Arial"/>
          <w:sz w:val="24"/>
          <w:szCs w:val="24"/>
          <w:lang w:val="en-GB" w:bidi="ar-DZ"/>
        </w:rPr>
        <w:t xml:space="preserve"> Article 16b paragraph 1, subparagraph</w:t>
      </w:r>
      <w:r w:rsidR="003E26FD" w:rsidRPr="00D72602">
        <w:rPr>
          <w:rFonts w:ascii="Arial" w:hAnsi="Arial" w:cs="Arial"/>
          <w:sz w:val="24"/>
          <w:szCs w:val="24"/>
          <w:lang w:val="en-GB" w:bidi="ar-DZ"/>
        </w:rPr>
        <w:t>s</w:t>
      </w:r>
      <w:r w:rsidRPr="00D72602">
        <w:rPr>
          <w:rFonts w:ascii="Arial" w:hAnsi="Arial" w:cs="Arial"/>
          <w:sz w:val="24"/>
          <w:szCs w:val="24"/>
          <w:lang w:val="en-GB" w:bidi="ar-DZ"/>
        </w:rPr>
        <w:t xml:space="preserve"> 1 and 2, subject to </w:t>
      </w:r>
      <w:r w:rsidR="005454A8" w:rsidRPr="00D72602">
        <w:rPr>
          <w:rFonts w:ascii="Arial" w:hAnsi="Arial" w:cs="Arial"/>
          <w:sz w:val="24"/>
          <w:szCs w:val="24"/>
          <w:lang w:val="en-GB" w:bidi="ar-DZ"/>
        </w:rPr>
        <w:t xml:space="preserve">the </w:t>
      </w:r>
      <w:r w:rsidRPr="00D72602">
        <w:rPr>
          <w:rFonts w:ascii="Arial" w:hAnsi="Arial" w:cs="Arial"/>
          <w:sz w:val="24"/>
          <w:szCs w:val="24"/>
          <w:lang w:val="en-GB" w:bidi="ar-DZ"/>
        </w:rPr>
        <w:t>stipulations of Article 13</w:t>
      </w:r>
      <w:r w:rsidRPr="00D72602">
        <w:rPr>
          <w:rFonts w:ascii="Arial" w:hAnsi="Arial" w:cs="Arial"/>
          <w:sz w:val="24"/>
          <w:szCs w:val="24"/>
          <w:vertAlign w:val="superscript"/>
          <w:lang w:val="en-GB" w:bidi="ar-DZ"/>
        </w:rPr>
        <w:t>1</w:t>
      </w:r>
      <w:r w:rsidRPr="00D72602">
        <w:rPr>
          <w:rFonts w:ascii="Arial" w:hAnsi="Arial" w:cs="Arial"/>
          <w:sz w:val="24"/>
          <w:szCs w:val="24"/>
          <w:lang w:val="en-GB" w:bidi="ar-DZ"/>
        </w:rPr>
        <w:t xml:space="preserve"> paragraph</w:t>
      </w:r>
      <w:r w:rsidR="005454A8" w:rsidRPr="00D72602">
        <w:rPr>
          <w:rFonts w:ascii="Arial" w:hAnsi="Arial" w:cs="Arial"/>
          <w:sz w:val="24"/>
          <w:szCs w:val="24"/>
          <w:lang w:val="en-GB" w:bidi="ar-DZ"/>
        </w:rPr>
        <w:t>s</w:t>
      </w:r>
      <w:r w:rsidRPr="00D72602">
        <w:rPr>
          <w:rFonts w:ascii="Arial" w:hAnsi="Arial" w:cs="Arial"/>
          <w:sz w:val="24"/>
          <w:szCs w:val="24"/>
          <w:lang w:val="en-GB" w:bidi="ar-DZ"/>
        </w:rPr>
        <w:t> 5 and 6, of the Act on Upbringing in Sobriety and Counteracting Alcoholism.</w:t>
      </w:r>
    </w:p>
    <w:p w14:paraId="06587817" w14:textId="77777777" w:rsidR="00A24F96" w:rsidRPr="00D72602" w:rsidRDefault="00D25E75" w:rsidP="00772D2D">
      <w:pPr>
        <w:widowControl/>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6a. Sponsorship</w:t>
      </w:r>
      <w:r w:rsidR="00A24F96" w:rsidRPr="00D72602">
        <w:rPr>
          <w:rFonts w:ascii="Arial" w:hAnsi="Arial" w:cs="Arial"/>
          <w:sz w:val="24"/>
          <w:szCs w:val="24"/>
          <w:lang w:val="en-GB" w:bidi="ar-DZ"/>
        </w:rPr>
        <w:t xml:space="preserve"> of</w:t>
      </w:r>
      <w:r w:rsidR="00FC3F35" w:rsidRPr="00D72602">
        <w:rPr>
          <w:rFonts w:ascii="Arial" w:hAnsi="Arial" w:cs="Arial"/>
          <w:sz w:val="24"/>
          <w:szCs w:val="24"/>
          <w:lang w:val="en-GB" w:bidi="ar-DZ"/>
        </w:rPr>
        <w:t xml:space="preserve"> </w:t>
      </w:r>
      <w:r w:rsidR="00A24F96" w:rsidRPr="00D72602">
        <w:rPr>
          <w:rFonts w:ascii="Arial" w:hAnsi="Arial" w:cs="Arial"/>
          <w:sz w:val="24"/>
          <w:szCs w:val="24"/>
          <w:lang w:val="en-GB" w:bidi="ar-DZ"/>
        </w:rPr>
        <w:t xml:space="preserve">programmes or other broadcasts by </w:t>
      </w:r>
      <w:r w:rsidR="002640BB" w:rsidRPr="00D72602">
        <w:rPr>
          <w:rFonts w:ascii="Arial" w:hAnsi="Arial" w:cs="Arial"/>
          <w:sz w:val="24"/>
          <w:szCs w:val="24"/>
          <w:lang w:val="en-GB" w:bidi="ar-DZ"/>
        </w:rPr>
        <w:t xml:space="preserve">entities </w:t>
      </w:r>
      <w:r w:rsidR="00CC55AA" w:rsidRPr="00D72602">
        <w:rPr>
          <w:rFonts w:ascii="Arial" w:hAnsi="Arial" w:cs="Arial"/>
          <w:sz w:val="24"/>
          <w:szCs w:val="24"/>
          <w:lang w:val="en-GB" w:bidi="ar-DZ"/>
        </w:rPr>
        <w:t>conducting</w:t>
      </w:r>
      <w:r w:rsidR="002640BB" w:rsidRPr="00D72602">
        <w:rPr>
          <w:rFonts w:ascii="Arial" w:hAnsi="Arial" w:cs="Arial"/>
          <w:sz w:val="24"/>
          <w:szCs w:val="24"/>
          <w:lang w:val="en-GB" w:bidi="ar-DZ"/>
        </w:rPr>
        <w:t xml:space="preserve"> business in the area of </w:t>
      </w:r>
      <w:r w:rsidR="00CC55AA" w:rsidRPr="00D72602">
        <w:rPr>
          <w:rFonts w:ascii="Arial" w:hAnsi="Arial" w:cs="Arial"/>
          <w:sz w:val="24"/>
          <w:szCs w:val="24"/>
          <w:lang w:val="en-GB" w:bidi="ar-DZ"/>
        </w:rPr>
        <w:t xml:space="preserve">wheel </w:t>
      </w:r>
      <w:r w:rsidR="002640BB" w:rsidRPr="00D72602">
        <w:rPr>
          <w:rFonts w:ascii="Arial" w:hAnsi="Arial" w:cs="Arial"/>
          <w:sz w:val="24"/>
          <w:szCs w:val="24"/>
          <w:lang w:val="en-GB" w:bidi="ar-DZ"/>
        </w:rPr>
        <w:t>games, card games, dice, mutual betting</w:t>
      </w:r>
      <w:r w:rsidR="00D309CE" w:rsidRPr="00D72602">
        <w:rPr>
          <w:rFonts w:ascii="Arial" w:hAnsi="Arial" w:cs="Arial"/>
          <w:sz w:val="24"/>
          <w:szCs w:val="24"/>
          <w:lang w:val="en-GB" w:bidi="ar-DZ"/>
        </w:rPr>
        <w:t xml:space="preserve"> and slot machines </w:t>
      </w:r>
      <w:r w:rsidR="00CC55AA" w:rsidRPr="00D72602">
        <w:rPr>
          <w:rFonts w:ascii="Arial" w:hAnsi="Arial" w:cs="Arial"/>
          <w:sz w:val="24"/>
          <w:szCs w:val="24"/>
          <w:lang w:val="en-GB" w:bidi="ar-DZ"/>
        </w:rPr>
        <w:t>is</w:t>
      </w:r>
      <w:r w:rsidR="00D309CE" w:rsidRPr="00D72602">
        <w:rPr>
          <w:rFonts w:ascii="Arial" w:hAnsi="Arial" w:cs="Arial"/>
          <w:sz w:val="24"/>
          <w:szCs w:val="24"/>
          <w:lang w:val="en-GB" w:bidi="ar-DZ"/>
        </w:rPr>
        <w:t xml:space="preserve"> prohibited.</w:t>
      </w:r>
      <w:r w:rsidR="002640BB" w:rsidRPr="00D72602">
        <w:rPr>
          <w:rFonts w:ascii="Arial" w:hAnsi="Arial" w:cs="Arial"/>
          <w:sz w:val="24"/>
          <w:szCs w:val="24"/>
          <w:lang w:val="en-GB" w:bidi="ar-DZ"/>
        </w:rPr>
        <w:t xml:space="preserve"> </w:t>
      </w:r>
    </w:p>
    <w:p w14:paraId="0B03BDD6" w14:textId="77777777" w:rsidR="00E2722A" w:rsidRPr="00D72602" w:rsidRDefault="00E2722A" w:rsidP="00772D2D">
      <w:pPr>
        <w:pStyle w:val="Tekstpodstawowywcity1"/>
        <w:widowControl/>
        <w:numPr>
          <w:ilvl w:val="0"/>
          <w:numId w:val="103"/>
        </w:numPr>
        <w:suppressAutoHyphens/>
        <w:spacing w:before="0" w:after="60"/>
        <w:rPr>
          <w:rFonts w:ascii="Arial" w:hAnsi="Arial" w:cs="Arial"/>
          <w:lang w:val="en-GB" w:bidi="ar-DZ"/>
        </w:rPr>
      </w:pPr>
      <w:r w:rsidRPr="00D72602">
        <w:rPr>
          <w:rFonts w:ascii="Arial" w:hAnsi="Arial" w:cs="Arial"/>
          <w:lang w:val="en-GB" w:bidi="ar-DZ"/>
        </w:rPr>
        <w:t xml:space="preserve">Sponsorship of the following programmes </w:t>
      </w:r>
      <w:r w:rsidR="00CC55AA" w:rsidRPr="00D72602">
        <w:rPr>
          <w:rFonts w:ascii="Arial" w:hAnsi="Arial" w:cs="Arial"/>
          <w:lang w:val="en-GB" w:bidi="ar-DZ"/>
        </w:rPr>
        <w:t>is</w:t>
      </w:r>
      <w:r w:rsidRPr="00D72602">
        <w:rPr>
          <w:rFonts w:ascii="Arial" w:hAnsi="Arial" w:cs="Arial"/>
          <w:lang w:val="en-GB" w:bidi="ar-DZ"/>
        </w:rPr>
        <w:t xml:space="preserve"> prohibited:</w:t>
      </w:r>
    </w:p>
    <w:p w14:paraId="2996660D" w14:textId="77777777" w:rsidR="00E2722A" w:rsidRPr="00D72602" w:rsidRDefault="00E2722A" w:rsidP="00772D2D">
      <w:pPr>
        <w:widowControl/>
        <w:numPr>
          <w:ilvl w:val="0"/>
          <w:numId w:val="104"/>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news, with the exception of sports and weather forecasts,</w:t>
      </w:r>
    </w:p>
    <w:p w14:paraId="09D5DA1E" w14:textId="77777777" w:rsidR="00E2722A" w:rsidRPr="00D72602" w:rsidRDefault="00E2722A" w:rsidP="00772D2D">
      <w:pPr>
        <w:widowControl/>
        <w:numPr>
          <w:ilvl w:val="0"/>
          <w:numId w:val="105"/>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commentaries on social and political topics,</w:t>
      </w:r>
    </w:p>
    <w:p w14:paraId="6C1D58C2" w14:textId="77777777" w:rsidR="00E2722A" w:rsidRPr="00D72602" w:rsidRDefault="00E2722A" w:rsidP="00772D2D">
      <w:pPr>
        <w:widowControl/>
        <w:numPr>
          <w:ilvl w:val="0"/>
          <w:numId w:val="106"/>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consumer and practical advice programmes,</w:t>
      </w:r>
    </w:p>
    <w:p w14:paraId="3CE2FC98" w14:textId="77777777" w:rsidR="00E2722A" w:rsidRPr="00D72602" w:rsidRDefault="00E2722A" w:rsidP="00772D2D">
      <w:pPr>
        <w:widowControl/>
        <w:numPr>
          <w:ilvl w:val="0"/>
          <w:numId w:val="107"/>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electoral programmes or programmes directly related to electoral campaigns.</w:t>
      </w:r>
    </w:p>
    <w:p w14:paraId="6B011F45" w14:textId="77777777" w:rsidR="00E2722A" w:rsidRPr="00D72602" w:rsidRDefault="00E2722A" w:rsidP="00772D2D">
      <w:pPr>
        <w:widowControl/>
        <w:suppressAutoHyphens/>
        <w:spacing w:after="60"/>
        <w:ind w:left="284" w:hanging="284"/>
        <w:jc w:val="both"/>
        <w:rPr>
          <w:rFonts w:ascii="Arial" w:hAnsi="Arial" w:cs="Arial"/>
          <w:sz w:val="24"/>
          <w:szCs w:val="24"/>
          <w:lang w:val="en-GB" w:bidi="ar-DZ"/>
        </w:rPr>
      </w:pPr>
      <w:r w:rsidRPr="00D72602">
        <w:rPr>
          <w:rFonts w:ascii="Arial" w:hAnsi="Arial" w:cs="Arial"/>
          <w:sz w:val="24"/>
          <w:szCs w:val="24"/>
          <w:lang w:val="en-GB" w:bidi="ar-DZ"/>
        </w:rPr>
        <w:t xml:space="preserve">8. The National Council </w:t>
      </w:r>
      <w:r w:rsidR="00CC55AA" w:rsidRPr="00D72602">
        <w:rPr>
          <w:rFonts w:ascii="Arial" w:hAnsi="Arial" w:cs="Arial"/>
          <w:sz w:val="24"/>
          <w:szCs w:val="24"/>
          <w:lang w:val="en-GB" w:bidi="ar-DZ"/>
        </w:rPr>
        <w:t>will issue</w:t>
      </w:r>
      <w:r w:rsidRPr="00D72602">
        <w:rPr>
          <w:rFonts w:ascii="Arial" w:hAnsi="Arial" w:cs="Arial"/>
          <w:sz w:val="24"/>
          <w:szCs w:val="24"/>
          <w:lang w:val="en-GB" w:bidi="ar-DZ"/>
        </w:rPr>
        <w:t xml:space="preserve"> a regulation</w:t>
      </w:r>
      <w:r w:rsidR="00CC55AA" w:rsidRPr="00D72602">
        <w:rPr>
          <w:rFonts w:ascii="Arial" w:hAnsi="Arial" w:cs="Arial"/>
          <w:sz w:val="24"/>
          <w:szCs w:val="24"/>
          <w:lang w:val="en-GB" w:bidi="ar-DZ"/>
        </w:rPr>
        <w:t xml:space="preserve"> determining</w:t>
      </w:r>
      <w:r w:rsidRPr="00D72602">
        <w:rPr>
          <w:rFonts w:ascii="Arial" w:hAnsi="Arial" w:cs="Arial"/>
          <w:sz w:val="24"/>
          <w:szCs w:val="24"/>
          <w:lang w:val="en-GB" w:bidi="ar-DZ"/>
        </w:rPr>
        <w:t xml:space="preserve"> the manner in which programmes or other broadcasts may be sponsored, </w:t>
      </w:r>
      <w:r w:rsidR="00CC55AA" w:rsidRPr="00D72602">
        <w:rPr>
          <w:rFonts w:ascii="Arial" w:hAnsi="Arial" w:cs="Arial"/>
          <w:sz w:val="24"/>
          <w:szCs w:val="24"/>
          <w:lang w:val="en-GB" w:bidi="ar-DZ"/>
        </w:rPr>
        <w:t>with</w:t>
      </w:r>
      <w:r w:rsidRPr="00D72602">
        <w:rPr>
          <w:rFonts w:ascii="Arial" w:hAnsi="Arial" w:cs="Arial"/>
          <w:sz w:val="24"/>
          <w:szCs w:val="24"/>
          <w:lang w:val="en-GB" w:bidi="ar-DZ"/>
        </w:rPr>
        <w:t xml:space="preserve"> regard to the provisions of paragraphs 1-7, in particular the time of the broadcast, sponsor credits and manner of transmi</w:t>
      </w:r>
      <w:r w:rsidR="00972E68" w:rsidRPr="00D72602">
        <w:rPr>
          <w:rFonts w:ascii="Arial" w:hAnsi="Arial" w:cs="Arial"/>
          <w:sz w:val="24"/>
          <w:szCs w:val="24"/>
          <w:lang w:val="en-GB" w:bidi="ar-DZ"/>
        </w:rPr>
        <w:t xml:space="preserve">tting </w:t>
      </w:r>
      <w:r w:rsidRPr="00D72602">
        <w:rPr>
          <w:rFonts w:ascii="Arial" w:hAnsi="Arial" w:cs="Arial"/>
          <w:sz w:val="24"/>
          <w:szCs w:val="24"/>
          <w:lang w:val="en-GB" w:bidi="ar-DZ"/>
        </w:rPr>
        <w:t>information about the sponsor in the opening announcement or trailer of the programme</w:t>
      </w:r>
      <w:r w:rsidR="00CC55AA" w:rsidRPr="00D72602">
        <w:rPr>
          <w:rFonts w:ascii="Arial" w:hAnsi="Arial" w:cs="Arial"/>
          <w:sz w:val="24"/>
          <w:szCs w:val="24"/>
          <w:lang w:val="en-GB" w:bidi="ar-DZ"/>
        </w:rPr>
        <w:t>,</w:t>
      </w:r>
      <w:r w:rsidRPr="00D72602">
        <w:rPr>
          <w:rFonts w:ascii="Arial" w:hAnsi="Arial" w:cs="Arial"/>
          <w:sz w:val="24"/>
          <w:szCs w:val="24"/>
          <w:lang w:val="en-GB" w:bidi="ar-DZ"/>
        </w:rPr>
        <w:t xml:space="preserve"> or following the end of the programme or other broadcast, as well as during the programme or other broadcast. In th</w:t>
      </w:r>
      <w:r w:rsidR="00CC55AA" w:rsidRPr="00D72602">
        <w:rPr>
          <w:rFonts w:ascii="Arial" w:hAnsi="Arial" w:cs="Arial"/>
          <w:sz w:val="24"/>
          <w:szCs w:val="24"/>
          <w:lang w:val="en-GB" w:bidi="ar-DZ"/>
        </w:rPr>
        <w:t>at</w:t>
      </w:r>
      <w:r w:rsidRPr="00D72602">
        <w:rPr>
          <w:rFonts w:ascii="Arial" w:hAnsi="Arial" w:cs="Arial"/>
          <w:sz w:val="24"/>
          <w:szCs w:val="24"/>
          <w:lang w:val="en-GB" w:bidi="ar-DZ"/>
        </w:rPr>
        <w:t xml:space="preserve"> regulation, the National Council </w:t>
      </w:r>
      <w:r w:rsidR="00CC55AA" w:rsidRPr="00D72602">
        <w:rPr>
          <w:rFonts w:ascii="Arial" w:hAnsi="Arial" w:cs="Arial"/>
          <w:sz w:val="24"/>
          <w:szCs w:val="24"/>
          <w:lang w:val="en-GB" w:bidi="ar-DZ"/>
        </w:rPr>
        <w:t>wi</w:t>
      </w:r>
      <w:r w:rsidRPr="00D72602">
        <w:rPr>
          <w:rFonts w:ascii="Arial" w:hAnsi="Arial" w:cs="Arial"/>
          <w:sz w:val="24"/>
          <w:szCs w:val="24"/>
          <w:lang w:val="en-GB" w:bidi="ar-DZ"/>
        </w:rPr>
        <w:t xml:space="preserve">ll determine the manner in which the broadcaster </w:t>
      </w:r>
      <w:r w:rsidR="00CC55AA" w:rsidRPr="00D72602">
        <w:rPr>
          <w:rFonts w:ascii="Arial" w:hAnsi="Arial" w:cs="Arial"/>
          <w:sz w:val="24"/>
          <w:szCs w:val="24"/>
          <w:lang w:val="en-GB" w:bidi="ar-DZ"/>
        </w:rPr>
        <w:t>wi</w:t>
      </w:r>
      <w:r w:rsidRPr="00D72602">
        <w:rPr>
          <w:rFonts w:ascii="Arial" w:hAnsi="Arial" w:cs="Arial"/>
          <w:sz w:val="24"/>
          <w:szCs w:val="24"/>
          <w:lang w:val="en-GB" w:bidi="ar-DZ"/>
        </w:rPr>
        <w:t xml:space="preserve">ll </w:t>
      </w:r>
      <w:r w:rsidR="009E4EEE" w:rsidRPr="00D72602">
        <w:rPr>
          <w:rFonts w:ascii="Arial" w:hAnsi="Arial" w:cs="Arial"/>
          <w:sz w:val="24"/>
          <w:szCs w:val="24"/>
          <w:lang w:val="en-GB" w:bidi="ar-DZ"/>
        </w:rPr>
        <w:t>keep and store a record of</w:t>
      </w:r>
      <w:r w:rsidR="00866AF8" w:rsidRPr="00D72602">
        <w:rPr>
          <w:rFonts w:ascii="Arial" w:hAnsi="Arial" w:cs="Arial"/>
          <w:sz w:val="24"/>
          <w:szCs w:val="24"/>
          <w:lang w:val="en-GB" w:bidi="ar-DZ"/>
        </w:rPr>
        <w:t xml:space="preserve"> </w:t>
      </w:r>
      <w:r w:rsidR="00365F18" w:rsidRPr="00D72602">
        <w:rPr>
          <w:rFonts w:ascii="Arial" w:hAnsi="Arial" w:cs="Arial"/>
          <w:sz w:val="24"/>
          <w:szCs w:val="24"/>
          <w:lang w:val="en-GB" w:bidi="ar-DZ"/>
        </w:rPr>
        <w:t xml:space="preserve">sponsored </w:t>
      </w:r>
      <w:r w:rsidRPr="00D72602">
        <w:rPr>
          <w:rFonts w:ascii="Arial" w:hAnsi="Arial" w:cs="Arial"/>
          <w:sz w:val="24"/>
          <w:szCs w:val="24"/>
          <w:lang w:val="en-GB" w:bidi="ar-DZ"/>
        </w:rPr>
        <w:t>programmes or other broadcasts</w:t>
      </w:r>
      <w:r w:rsidR="00CC55AA" w:rsidRPr="00D72602">
        <w:rPr>
          <w:rFonts w:ascii="Arial" w:hAnsi="Arial" w:cs="Arial"/>
          <w:sz w:val="24"/>
          <w:szCs w:val="24"/>
          <w:lang w:val="en-GB" w:bidi="ar-DZ"/>
        </w:rPr>
        <w:t>,</w:t>
      </w:r>
      <w:r w:rsidRPr="00D72602">
        <w:rPr>
          <w:rFonts w:ascii="Arial" w:hAnsi="Arial" w:cs="Arial"/>
          <w:sz w:val="24"/>
          <w:szCs w:val="24"/>
          <w:lang w:val="en-GB" w:bidi="ar-DZ"/>
        </w:rPr>
        <w:t xml:space="preserve"> and the scope of information to be recorded.</w:t>
      </w:r>
    </w:p>
    <w:p w14:paraId="251981EB" w14:textId="77777777" w:rsidR="00E2722A" w:rsidRPr="00D72602" w:rsidRDefault="00E2722A" w:rsidP="00772D2D">
      <w:pPr>
        <w:widowControl/>
        <w:suppressAutoHyphens/>
        <w:spacing w:after="60"/>
        <w:ind w:left="284" w:hanging="284"/>
        <w:jc w:val="both"/>
        <w:rPr>
          <w:rFonts w:ascii="Arial" w:hAnsi="Arial" w:cs="Arial"/>
          <w:sz w:val="24"/>
          <w:szCs w:val="24"/>
          <w:lang w:val="en-GB" w:bidi="ar-DZ"/>
        </w:rPr>
      </w:pPr>
    </w:p>
    <w:p w14:paraId="5E99E4EB" w14:textId="77777777" w:rsidR="00EE350F" w:rsidRPr="00D72602" w:rsidRDefault="00EE350F" w:rsidP="00772D2D">
      <w:pPr>
        <w:pStyle w:val="Nagwek1"/>
        <w:widowControl/>
        <w:suppressAutoHyphens/>
        <w:spacing w:after="60"/>
        <w:rPr>
          <w:rFonts w:ascii="Arial" w:hAnsi="Arial" w:cs="Arial"/>
          <w:b/>
          <w:lang w:val="en-GB" w:bidi="ar-DZ"/>
        </w:rPr>
      </w:pPr>
      <w:r w:rsidRPr="00D72602">
        <w:rPr>
          <w:rFonts w:ascii="Arial" w:hAnsi="Arial" w:cs="Arial"/>
          <w:b/>
          <w:lang w:val="en-GB" w:bidi="ar-DZ"/>
        </w:rPr>
        <w:lastRenderedPageBreak/>
        <w:t>Article 17a</w:t>
      </w:r>
    </w:p>
    <w:p w14:paraId="50EFEF53" w14:textId="77777777" w:rsidR="00EE350F" w:rsidRPr="00D72602" w:rsidRDefault="00EE350F" w:rsidP="00772D2D">
      <w:pPr>
        <w:widowControl/>
        <w:numPr>
          <w:ilvl w:val="3"/>
          <w:numId w:val="351"/>
        </w:numPr>
        <w:tabs>
          <w:tab w:val="clear" w:pos="2880"/>
          <w:tab w:val="num" w:pos="360"/>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xml:space="preserve">Product placement </w:t>
      </w:r>
      <w:r w:rsidR="00CC55AA" w:rsidRPr="00D72602">
        <w:rPr>
          <w:rFonts w:ascii="Arial" w:hAnsi="Arial" w:cs="Arial"/>
          <w:sz w:val="24"/>
          <w:szCs w:val="24"/>
          <w:lang w:val="en-GB" w:bidi="ar-DZ"/>
        </w:rPr>
        <w:t>is</w:t>
      </w:r>
      <w:r w:rsidRPr="00D72602">
        <w:rPr>
          <w:rFonts w:ascii="Arial" w:hAnsi="Arial" w:cs="Arial"/>
          <w:sz w:val="24"/>
          <w:szCs w:val="24"/>
          <w:lang w:val="en-GB" w:bidi="ar-DZ"/>
        </w:rPr>
        <w:t xml:space="preserve"> </w:t>
      </w:r>
      <w:r w:rsidR="001221D2" w:rsidRPr="00D72602">
        <w:rPr>
          <w:rFonts w:ascii="Arial" w:hAnsi="Arial" w:cs="Arial"/>
          <w:sz w:val="24"/>
          <w:szCs w:val="24"/>
          <w:lang w:val="en-GB" w:bidi="ar-DZ"/>
        </w:rPr>
        <w:t>admissible</w:t>
      </w:r>
      <w:r w:rsidRPr="00D72602">
        <w:rPr>
          <w:rFonts w:ascii="Arial" w:hAnsi="Arial" w:cs="Arial"/>
          <w:sz w:val="24"/>
          <w:szCs w:val="24"/>
          <w:lang w:val="en-GB" w:bidi="ar-DZ"/>
        </w:rPr>
        <w:t xml:space="preserve"> ex</w:t>
      </w:r>
      <w:r w:rsidR="0012554A" w:rsidRPr="00D72602">
        <w:rPr>
          <w:rFonts w:ascii="Arial" w:hAnsi="Arial" w:cs="Arial"/>
          <w:sz w:val="24"/>
          <w:szCs w:val="24"/>
          <w:lang w:val="en-GB" w:bidi="ar-DZ"/>
        </w:rPr>
        <w:t>c</w:t>
      </w:r>
      <w:r w:rsidRPr="00D72602">
        <w:rPr>
          <w:rFonts w:ascii="Arial" w:hAnsi="Arial" w:cs="Arial"/>
          <w:sz w:val="24"/>
          <w:szCs w:val="24"/>
          <w:lang w:val="en-GB" w:bidi="ar-DZ"/>
        </w:rPr>
        <w:t>lusively:</w:t>
      </w:r>
    </w:p>
    <w:p w14:paraId="1FBD28D5" w14:textId="77777777" w:rsidR="001221D2" w:rsidRPr="00D72602" w:rsidRDefault="001221D2" w:rsidP="00772D2D">
      <w:pPr>
        <w:pStyle w:val="CM4"/>
        <w:numPr>
          <w:ilvl w:val="0"/>
          <w:numId w:val="354"/>
        </w:numPr>
        <w:spacing w:before="60" w:after="60"/>
        <w:ind w:hanging="459"/>
        <w:rPr>
          <w:rFonts w:ascii="Arial" w:hAnsi="Arial" w:cs="Arial"/>
          <w:lang w:val="en-GB" w:eastAsia="en-US" w:bidi="ar-DZ"/>
        </w:rPr>
      </w:pPr>
      <w:r w:rsidRPr="00D72602">
        <w:rPr>
          <w:rFonts w:ascii="Arial" w:hAnsi="Arial" w:cs="Arial"/>
          <w:lang w:val="en-GB" w:eastAsia="en-US" w:bidi="ar-DZ"/>
        </w:rPr>
        <w:t xml:space="preserve">in cinematographic works, films </w:t>
      </w:r>
      <w:r w:rsidR="00EE21AE" w:rsidRPr="00D72602">
        <w:rPr>
          <w:rFonts w:ascii="Arial" w:hAnsi="Arial" w:cs="Arial"/>
          <w:lang w:val="en-GB" w:eastAsia="en-US" w:bidi="ar-DZ"/>
        </w:rPr>
        <w:t>or</w:t>
      </w:r>
      <w:r w:rsidRPr="00D72602">
        <w:rPr>
          <w:rFonts w:ascii="Arial" w:hAnsi="Arial" w:cs="Arial"/>
          <w:lang w:val="en-GB" w:eastAsia="en-US" w:bidi="ar-DZ"/>
        </w:rPr>
        <w:t xml:space="preserve"> seri</w:t>
      </w:r>
      <w:r w:rsidR="002460CC" w:rsidRPr="00D72602">
        <w:rPr>
          <w:rFonts w:ascii="Arial" w:hAnsi="Arial" w:cs="Arial"/>
          <w:lang w:val="en-GB" w:eastAsia="en-US" w:bidi="ar-DZ"/>
        </w:rPr>
        <w:t>al</w:t>
      </w:r>
      <w:r w:rsidR="00950706" w:rsidRPr="00D72602">
        <w:rPr>
          <w:rFonts w:ascii="Arial" w:hAnsi="Arial" w:cs="Arial"/>
          <w:lang w:val="en-GB" w:eastAsia="en-US" w:bidi="ar-DZ"/>
        </w:rPr>
        <w:t>s</w:t>
      </w:r>
      <w:r w:rsidRPr="00D72602">
        <w:rPr>
          <w:rFonts w:ascii="Arial" w:hAnsi="Arial" w:cs="Arial"/>
          <w:lang w:val="en-GB" w:eastAsia="en-US" w:bidi="ar-DZ"/>
        </w:rPr>
        <w:t xml:space="preserve"> made for audiovisual media services, sports programmes and light</w:t>
      </w:r>
      <w:r w:rsidR="00F821F2" w:rsidRPr="00D72602">
        <w:rPr>
          <w:rFonts w:ascii="Arial" w:hAnsi="Arial" w:cs="Arial"/>
          <w:lang w:val="en-GB" w:eastAsia="en-US" w:bidi="ar-DZ"/>
        </w:rPr>
        <w:t xml:space="preserve"> </w:t>
      </w:r>
      <w:r w:rsidRPr="00D72602">
        <w:rPr>
          <w:rFonts w:ascii="Arial" w:hAnsi="Arial" w:cs="Arial"/>
          <w:lang w:val="en-GB" w:eastAsia="en-US" w:bidi="ar-DZ"/>
        </w:rPr>
        <w:t>entertainment programmes, or</w:t>
      </w:r>
    </w:p>
    <w:p w14:paraId="36D43983" w14:textId="77777777" w:rsidR="001221D2" w:rsidRPr="00D72602" w:rsidRDefault="001221D2" w:rsidP="00772D2D">
      <w:pPr>
        <w:widowControl/>
        <w:numPr>
          <w:ilvl w:val="0"/>
          <w:numId w:val="354"/>
        </w:numPr>
        <w:suppressAutoHyphens/>
        <w:spacing w:after="60"/>
        <w:ind w:hanging="459"/>
        <w:jc w:val="both"/>
        <w:rPr>
          <w:rFonts w:ascii="Arial" w:hAnsi="Arial" w:cs="Arial"/>
          <w:sz w:val="24"/>
          <w:szCs w:val="24"/>
          <w:lang w:val="en-GB" w:bidi="ar-DZ"/>
        </w:rPr>
      </w:pPr>
      <w:r w:rsidRPr="00D72602">
        <w:rPr>
          <w:rFonts w:ascii="Arial" w:hAnsi="Arial" w:cs="Arial"/>
          <w:sz w:val="24"/>
          <w:szCs w:val="24"/>
          <w:lang w:val="en-GB" w:bidi="ar-DZ"/>
        </w:rPr>
        <w:t>where there is no payment</w:t>
      </w:r>
      <w:r w:rsidR="00D161FA" w:rsidRPr="00D72602">
        <w:rPr>
          <w:rFonts w:ascii="Arial" w:hAnsi="Arial" w:cs="Arial"/>
          <w:sz w:val="24"/>
          <w:szCs w:val="24"/>
          <w:lang w:val="en-GB" w:bidi="ar-DZ"/>
        </w:rPr>
        <w:t>,</w:t>
      </w:r>
      <w:r w:rsidRPr="00D72602">
        <w:rPr>
          <w:rFonts w:ascii="Arial" w:hAnsi="Arial" w:cs="Arial"/>
          <w:sz w:val="24"/>
          <w:szCs w:val="24"/>
          <w:lang w:val="en-GB" w:bidi="ar-DZ"/>
        </w:rPr>
        <w:t xml:space="preserve"> but only the provision of certain goods or services free of charge, such as production props and prizes, with a view to their inclusion in a programme</w:t>
      </w:r>
    </w:p>
    <w:p w14:paraId="06AF3108" w14:textId="77777777" w:rsidR="00EE350F" w:rsidRPr="00D72602" w:rsidRDefault="001221D2" w:rsidP="00772D2D">
      <w:pPr>
        <w:widowControl/>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with the exception of children’s programmes.</w:t>
      </w:r>
    </w:p>
    <w:p w14:paraId="09F8BC9A" w14:textId="77777777" w:rsidR="00656916" w:rsidRPr="00D72602" w:rsidRDefault="000850D5" w:rsidP="00772D2D">
      <w:pPr>
        <w:widowControl/>
        <w:numPr>
          <w:ilvl w:val="3"/>
          <w:numId w:val="351"/>
        </w:numPr>
        <w:tabs>
          <w:tab w:val="clear" w:pos="2880"/>
          <w:tab w:val="num" w:pos="360"/>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xml:space="preserve">Programmes that contain product placement </w:t>
      </w:r>
      <w:r w:rsidR="00D161FA" w:rsidRPr="00D72602">
        <w:rPr>
          <w:rFonts w:ascii="Arial" w:hAnsi="Arial" w:cs="Arial"/>
          <w:sz w:val="24"/>
          <w:szCs w:val="24"/>
          <w:lang w:val="en-GB" w:bidi="ar-DZ"/>
        </w:rPr>
        <w:t xml:space="preserve">must </w:t>
      </w:r>
      <w:r w:rsidRPr="00D72602">
        <w:rPr>
          <w:rFonts w:ascii="Arial" w:hAnsi="Arial" w:cs="Arial"/>
          <w:sz w:val="24"/>
          <w:szCs w:val="24"/>
          <w:lang w:val="en-GB" w:bidi="ar-DZ"/>
        </w:rPr>
        <w:t xml:space="preserve">be identified </w:t>
      </w:r>
      <w:r w:rsidR="00CF55BD" w:rsidRPr="00D72602">
        <w:rPr>
          <w:rFonts w:ascii="Arial" w:hAnsi="Arial" w:cs="Arial"/>
          <w:sz w:val="24"/>
          <w:szCs w:val="24"/>
          <w:lang w:val="en-GB" w:bidi="ar-DZ"/>
        </w:rPr>
        <w:t xml:space="preserve">with a graphic sign </w:t>
      </w:r>
      <w:r w:rsidRPr="00D72602">
        <w:rPr>
          <w:rFonts w:ascii="Arial" w:hAnsi="Arial" w:cs="Arial"/>
          <w:sz w:val="24"/>
          <w:szCs w:val="24"/>
          <w:lang w:val="en-GB" w:bidi="ar-DZ"/>
        </w:rPr>
        <w:t>in television programme services</w:t>
      </w:r>
      <w:r w:rsidR="00950706" w:rsidRPr="00D72602">
        <w:rPr>
          <w:rFonts w:ascii="Arial" w:hAnsi="Arial" w:cs="Arial"/>
          <w:sz w:val="24"/>
          <w:szCs w:val="24"/>
          <w:lang w:val="en-GB" w:bidi="ar-DZ"/>
        </w:rPr>
        <w:t>,</w:t>
      </w:r>
      <w:r w:rsidRPr="00D72602">
        <w:rPr>
          <w:rFonts w:ascii="Arial" w:hAnsi="Arial" w:cs="Arial"/>
          <w:sz w:val="24"/>
          <w:szCs w:val="24"/>
          <w:lang w:val="en-GB" w:bidi="ar-DZ"/>
        </w:rPr>
        <w:t xml:space="preserve"> and </w:t>
      </w:r>
      <w:r w:rsidR="00CF55BD" w:rsidRPr="00D72602">
        <w:rPr>
          <w:rFonts w:ascii="Arial" w:hAnsi="Arial" w:cs="Arial"/>
          <w:sz w:val="24"/>
          <w:szCs w:val="24"/>
          <w:lang w:val="en-GB" w:bidi="ar-DZ"/>
        </w:rPr>
        <w:t xml:space="preserve">with an acoustic </w:t>
      </w:r>
      <w:r w:rsidR="00D161FA" w:rsidRPr="00D72602">
        <w:rPr>
          <w:rFonts w:ascii="Arial" w:hAnsi="Arial" w:cs="Arial"/>
          <w:sz w:val="24"/>
          <w:szCs w:val="24"/>
          <w:lang w:val="en-GB" w:bidi="ar-DZ"/>
        </w:rPr>
        <w:t xml:space="preserve">signal </w:t>
      </w:r>
      <w:r w:rsidRPr="00D72602">
        <w:rPr>
          <w:rFonts w:ascii="Arial" w:hAnsi="Arial" w:cs="Arial"/>
          <w:sz w:val="24"/>
          <w:szCs w:val="24"/>
          <w:lang w:val="en-GB" w:bidi="ar-DZ"/>
        </w:rPr>
        <w:t>in radio programme services, informing about product placement, at the start and the end of the programme, and when a programme resumes after an advertising or teleshopping break.</w:t>
      </w:r>
    </w:p>
    <w:p w14:paraId="2668185E" w14:textId="77777777" w:rsidR="000850D5" w:rsidRPr="00D72602" w:rsidRDefault="00347629" w:rsidP="00772D2D">
      <w:pPr>
        <w:widowControl/>
        <w:numPr>
          <w:ilvl w:val="3"/>
          <w:numId w:val="351"/>
        </w:numPr>
        <w:tabs>
          <w:tab w:val="clear" w:pos="2880"/>
          <w:tab w:val="num" w:pos="360"/>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xml:space="preserve">Neutral information on the producer or seller of the placed </w:t>
      </w:r>
      <w:r w:rsidR="00694B05" w:rsidRPr="00D72602">
        <w:rPr>
          <w:rFonts w:ascii="Arial" w:hAnsi="Arial" w:cs="Arial"/>
          <w:sz w:val="24"/>
          <w:szCs w:val="24"/>
          <w:lang w:val="en-GB" w:bidi="ar-DZ"/>
        </w:rPr>
        <w:t>product</w:t>
      </w:r>
      <w:r w:rsidR="00D161FA" w:rsidRPr="00D72602">
        <w:rPr>
          <w:rFonts w:ascii="Arial" w:hAnsi="Arial" w:cs="Arial"/>
          <w:sz w:val="24"/>
          <w:szCs w:val="24"/>
          <w:lang w:val="en-GB" w:bidi="ar-DZ"/>
        </w:rPr>
        <w:t>,</w:t>
      </w:r>
      <w:r w:rsidRPr="00D72602">
        <w:rPr>
          <w:rFonts w:ascii="Arial" w:hAnsi="Arial" w:cs="Arial"/>
          <w:sz w:val="24"/>
          <w:szCs w:val="24"/>
          <w:lang w:val="en-GB" w:bidi="ar-DZ"/>
        </w:rPr>
        <w:t xml:space="preserve"> or an enti</w:t>
      </w:r>
      <w:r w:rsidR="00AA4A34" w:rsidRPr="00D72602">
        <w:rPr>
          <w:rFonts w:ascii="Arial" w:hAnsi="Arial" w:cs="Arial"/>
          <w:sz w:val="24"/>
          <w:szCs w:val="24"/>
          <w:lang w:val="en-GB" w:bidi="ar-DZ"/>
        </w:rPr>
        <w:t>t</w:t>
      </w:r>
      <w:r w:rsidRPr="00D72602">
        <w:rPr>
          <w:rFonts w:ascii="Arial" w:hAnsi="Arial" w:cs="Arial"/>
          <w:sz w:val="24"/>
          <w:szCs w:val="24"/>
          <w:lang w:val="en-GB" w:bidi="ar-DZ"/>
        </w:rPr>
        <w:t>y providing the placed service</w:t>
      </w:r>
      <w:r w:rsidR="00D161FA" w:rsidRPr="00D72602">
        <w:rPr>
          <w:rFonts w:ascii="Arial" w:hAnsi="Arial" w:cs="Arial"/>
          <w:sz w:val="24"/>
          <w:szCs w:val="24"/>
          <w:lang w:val="en-GB" w:bidi="ar-DZ"/>
        </w:rPr>
        <w:t>,</w:t>
      </w:r>
      <w:r w:rsidRPr="00D72602">
        <w:rPr>
          <w:rFonts w:ascii="Arial" w:hAnsi="Arial" w:cs="Arial"/>
          <w:sz w:val="24"/>
          <w:szCs w:val="24"/>
          <w:lang w:val="en-GB" w:bidi="ar-DZ"/>
        </w:rPr>
        <w:t xml:space="preserve"> as well as on the </w:t>
      </w:r>
      <w:r w:rsidR="00694B05" w:rsidRPr="00D72602">
        <w:rPr>
          <w:rFonts w:ascii="Arial" w:hAnsi="Arial" w:cs="Arial"/>
          <w:sz w:val="24"/>
          <w:szCs w:val="24"/>
          <w:lang w:val="en-GB" w:bidi="ar-DZ"/>
        </w:rPr>
        <w:t>product</w:t>
      </w:r>
      <w:r w:rsidRPr="00D72602">
        <w:rPr>
          <w:rFonts w:ascii="Arial" w:hAnsi="Arial" w:cs="Arial"/>
          <w:sz w:val="24"/>
          <w:szCs w:val="24"/>
          <w:lang w:val="en-GB" w:bidi="ar-DZ"/>
        </w:rPr>
        <w:t xml:space="preserve"> </w:t>
      </w:r>
      <w:r w:rsidR="00694B05" w:rsidRPr="00D72602">
        <w:rPr>
          <w:rFonts w:ascii="Arial" w:hAnsi="Arial" w:cs="Arial"/>
          <w:sz w:val="24"/>
          <w:szCs w:val="24"/>
          <w:lang w:val="en-GB" w:bidi="ar-DZ"/>
        </w:rPr>
        <w:t xml:space="preserve">or the </w:t>
      </w:r>
      <w:r w:rsidRPr="00D72602">
        <w:rPr>
          <w:rFonts w:ascii="Arial" w:hAnsi="Arial" w:cs="Arial"/>
          <w:sz w:val="24"/>
          <w:szCs w:val="24"/>
          <w:lang w:val="en-GB" w:bidi="ar-DZ"/>
        </w:rPr>
        <w:t xml:space="preserve">service </w:t>
      </w:r>
      <w:r w:rsidR="00D161FA"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be </w:t>
      </w:r>
      <w:r w:rsidR="00694B05" w:rsidRPr="00D72602">
        <w:rPr>
          <w:rFonts w:ascii="Arial" w:hAnsi="Arial" w:cs="Arial"/>
          <w:sz w:val="24"/>
          <w:szCs w:val="24"/>
          <w:lang w:val="en-GB" w:bidi="ar-DZ"/>
        </w:rPr>
        <w:t>inserted</w:t>
      </w:r>
      <w:r w:rsidRPr="00D72602">
        <w:rPr>
          <w:rFonts w:ascii="Arial" w:hAnsi="Arial" w:cs="Arial"/>
          <w:sz w:val="24"/>
          <w:szCs w:val="24"/>
          <w:lang w:val="en-GB" w:bidi="ar-DZ"/>
        </w:rPr>
        <w:t xml:space="preserve"> a</w:t>
      </w:r>
      <w:r w:rsidR="00CF55BD" w:rsidRPr="00D72602">
        <w:rPr>
          <w:rFonts w:ascii="Arial" w:hAnsi="Arial" w:cs="Arial"/>
          <w:sz w:val="24"/>
          <w:szCs w:val="24"/>
          <w:lang w:val="en-GB" w:bidi="ar-DZ"/>
        </w:rPr>
        <w:t xml:space="preserve">t the end of the programme referred to in paragraph 2, produced with the contribution of a broadcaster or </w:t>
      </w:r>
      <w:r w:rsidR="0017246B" w:rsidRPr="00D72602">
        <w:rPr>
          <w:rFonts w:ascii="Arial" w:hAnsi="Arial" w:cs="Arial"/>
          <w:sz w:val="24"/>
          <w:szCs w:val="24"/>
          <w:lang w:val="en-GB" w:bidi="ar-DZ"/>
        </w:rPr>
        <w:t>commissioned by the broadcaster</w:t>
      </w:r>
      <w:r w:rsidRPr="00D72602">
        <w:rPr>
          <w:rFonts w:ascii="Arial" w:hAnsi="Arial" w:cs="Arial"/>
          <w:sz w:val="24"/>
          <w:szCs w:val="24"/>
          <w:lang w:val="en-GB" w:bidi="ar-DZ"/>
        </w:rPr>
        <w:t>.</w:t>
      </w:r>
    </w:p>
    <w:p w14:paraId="027B9F60" w14:textId="77777777" w:rsidR="00F316D8" w:rsidRPr="00D72602" w:rsidRDefault="00F316D8" w:rsidP="00772D2D">
      <w:pPr>
        <w:widowControl/>
        <w:numPr>
          <w:ilvl w:val="3"/>
          <w:numId w:val="351"/>
        </w:numPr>
        <w:tabs>
          <w:tab w:val="clear" w:pos="2880"/>
          <w:tab w:val="num" w:pos="360"/>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xml:space="preserve">Product placement </w:t>
      </w:r>
      <w:r w:rsidR="00D161FA" w:rsidRPr="00D72602">
        <w:rPr>
          <w:rFonts w:ascii="Arial" w:hAnsi="Arial" w:cs="Arial"/>
          <w:sz w:val="24"/>
          <w:szCs w:val="24"/>
          <w:lang w:val="en-GB" w:bidi="ar-DZ"/>
        </w:rPr>
        <w:t xml:space="preserve">must </w:t>
      </w:r>
      <w:r w:rsidRPr="00D72602">
        <w:rPr>
          <w:rFonts w:ascii="Arial" w:hAnsi="Arial" w:cs="Arial"/>
          <w:sz w:val="24"/>
          <w:szCs w:val="24"/>
          <w:lang w:val="en-GB" w:bidi="ar-DZ"/>
        </w:rPr>
        <w:t xml:space="preserve">not prejudice </w:t>
      </w:r>
      <w:r w:rsidR="00093ED2" w:rsidRPr="00D72602">
        <w:rPr>
          <w:rFonts w:ascii="Arial" w:hAnsi="Arial" w:cs="Arial"/>
          <w:sz w:val="24"/>
          <w:szCs w:val="24"/>
          <w:lang w:val="en-GB" w:bidi="ar-DZ"/>
        </w:rPr>
        <w:t>the autonomy</w:t>
      </w:r>
      <w:r w:rsidRPr="00D72602">
        <w:rPr>
          <w:rFonts w:ascii="Arial" w:hAnsi="Arial" w:cs="Arial"/>
          <w:sz w:val="24"/>
          <w:szCs w:val="24"/>
          <w:lang w:val="en-GB" w:bidi="ar-DZ"/>
        </w:rPr>
        <w:t xml:space="preserve"> and editorial independence of the broadcaster through its impact on contents or </w:t>
      </w:r>
      <w:r w:rsidR="00E3752A" w:rsidRPr="00D72602">
        <w:rPr>
          <w:rFonts w:ascii="Arial" w:hAnsi="Arial" w:cs="Arial"/>
          <w:sz w:val="24"/>
          <w:szCs w:val="24"/>
          <w:lang w:val="en-GB" w:bidi="ar-DZ"/>
        </w:rPr>
        <w:t>scheduling</w:t>
      </w:r>
      <w:r w:rsidR="00D161FA" w:rsidRPr="00D72602">
        <w:rPr>
          <w:rFonts w:ascii="Arial" w:hAnsi="Arial" w:cs="Arial"/>
          <w:sz w:val="24"/>
          <w:szCs w:val="24"/>
          <w:lang w:val="en-GB" w:bidi="ar-DZ"/>
        </w:rPr>
        <w:t>,</w:t>
      </w:r>
      <w:r w:rsidR="00E3752A" w:rsidRPr="00D72602">
        <w:rPr>
          <w:rFonts w:ascii="Arial" w:hAnsi="Arial" w:cs="Arial"/>
          <w:sz w:val="24"/>
          <w:szCs w:val="24"/>
          <w:lang w:val="en-GB" w:bidi="ar-DZ"/>
        </w:rPr>
        <w:t xml:space="preserve"> and </w:t>
      </w:r>
      <w:r w:rsidR="00D161FA" w:rsidRPr="00D72602">
        <w:rPr>
          <w:rFonts w:ascii="Arial" w:hAnsi="Arial" w:cs="Arial"/>
          <w:sz w:val="24"/>
          <w:szCs w:val="24"/>
          <w:lang w:val="en-GB" w:bidi="ar-DZ"/>
        </w:rPr>
        <w:t xml:space="preserve">does </w:t>
      </w:r>
      <w:r w:rsidR="00E3752A" w:rsidRPr="00D72602">
        <w:rPr>
          <w:rFonts w:ascii="Arial" w:hAnsi="Arial" w:cs="Arial"/>
          <w:sz w:val="24"/>
          <w:szCs w:val="24"/>
          <w:lang w:val="en-GB" w:bidi="ar-DZ"/>
        </w:rPr>
        <w:t>not release the broadcaster</w:t>
      </w:r>
      <w:r w:rsidR="0017246B" w:rsidRPr="00D72602">
        <w:rPr>
          <w:rFonts w:ascii="Arial" w:hAnsi="Arial" w:cs="Arial"/>
          <w:sz w:val="24"/>
          <w:szCs w:val="24"/>
          <w:lang w:val="en-GB" w:bidi="ar-DZ"/>
        </w:rPr>
        <w:t xml:space="preserve"> from </w:t>
      </w:r>
      <w:r w:rsidR="00E3752A" w:rsidRPr="00D72602">
        <w:rPr>
          <w:rFonts w:ascii="Arial" w:hAnsi="Arial" w:cs="Arial"/>
          <w:sz w:val="24"/>
          <w:szCs w:val="24"/>
          <w:lang w:val="en-GB" w:bidi="ar-DZ"/>
        </w:rPr>
        <w:t xml:space="preserve">liability for </w:t>
      </w:r>
      <w:r w:rsidR="00D161FA" w:rsidRPr="00D72602">
        <w:rPr>
          <w:rFonts w:ascii="Arial" w:hAnsi="Arial" w:cs="Arial"/>
          <w:sz w:val="24"/>
          <w:szCs w:val="24"/>
          <w:lang w:val="en-GB" w:bidi="ar-DZ"/>
        </w:rPr>
        <w:t xml:space="preserve">the </w:t>
      </w:r>
      <w:r w:rsidR="00E3752A" w:rsidRPr="00D72602">
        <w:rPr>
          <w:rFonts w:ascii="Arial" w:hAnsi="Arial" w:cs="Arial"/>
          <w:sz w:val="24"/>
          <w:szCs w:val="24"/>
          <w:lang w:val="en-GB" w:bidi="ar-DZ"/>
        </w:rPr>
        <w:t>contents of the programme.</w:t>
      </w:r>
    </w:p>
    <w:p w14:paraId="5B9DD574" w14:textId="77777777" w:rsidR="004F0FE7" w:rsidRPr="00D72602" w:rsidRDefault="004F0FE7" w:rsidP="00772D2D">
      <w:pPr>
        <w:widowControl/>
        <w:numPr>
          <w:ilvl w:val="3"/>
          <w:numId w:val="351"/>
        </w:numPr>
        <w:tabs>
          <w:tab w:val="clear" w:pos="2880"/>
          <w:tab w:val="num" w:pos="360"/>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xml:space="preserve">Programmes that contain product placement </w:t>
      </w:r>
      <w:r w:rsidR="00D161FA" w:rsidRPr="00D72602">
        <w:rPr>
          <w:rFonts w:ascii="Arial" w:hAnsi="Arial" w:cs="Arial"/>
          <w:sz w:val="24"/>
          <w:szCs w:val="24"/>
          <w:lang w:val="en-GB" w:bidi="ar-DZ"/>
        </w:rPr>
        <w:t xml:space="preserve">must </w:t>
      </w:r>
      <w:r w:rsidRPr="00D72602">
        <w:rPr>
          <w:rFonts w:ascii="Arial" w:hAnsi="Arial" w:cs="Arial"/>
          <w:sz w:val="24"/>
          <w:szCs w:val="24"/>
          <w:lang w:val="en-GB" w:bidi="ar-DZ"/>
        </w:rPr>
        <w:t>not:</w:t>
      </w:r>
    </w:p>
    <w:p w14:paraId="5112AA18" w14:textId="77777777" w:rsidR="004F0FE7" w:rsidRPr="00D72602" w:rsidRDefault="004F0FE7" w:rsidP="00772D2D">
      <w:pPr>
        <w:widowControl/>
        <w:suppressAutoHyphens/>
        <w:spacing w:after="60"/>
        <w:ind w:left="720" w:hanging="360"/>
        <w:jc w:val="both"/>
        <w:rPr>
          <w:rFonts w:ascii="Arial" w:hAnsi="Arial" w:cs="Arial"/>
          <w:sz w:val="24"/>
          <w:szCs w:val="24"/>
          <w:lang w:val="en-GB" w:bidi="ar-DZ"/>
        </w:rPr>
      </w:pPr>
      <w:r w:rsidRPr="00D72602">
        <w:rPr>
          <w:rFonts w:ascii="Arial" w:hAnsi="Arial" w:cs="Arial"/>
          <w:sz w:val="24"/>
          <w:szCs w:val="24"/>
          <w:lang w:val="en-GB" w:bidi="ar-DZ"/>
        </w:rPr>
        <w:t xml:space="preserve">1) </w:t>
      </w:r>
      <w:r w:rsidR="00AA4A34" w:rsidRPr="00D72602">
        <w:rPr>
          <w:rFonts w:ascii="Arial" w:hAnsi="Arial" w:cs="Arial"/>
          <w:sz w:val="24"/>
          <w:szCs w:val="24"/>
          <w:lang w:val="en-GB" w:bidi="ar-DZ"/>
        </w:rPr>
        <w:tab/>
      </w:r>
      <w:r w:rsidRPr="00D72602">
        <w:rPr>
          <w:rFonts w:ascii="Arial" w:hAnsi="Arial" w:cs="Arial"/>
          <w:sz w:val="24"/>
          <w:szCs w:val="24"/>
          <w:lang w:val="en-GB" w:bidi="ar-DZ"/>
        </w:rPr>
        <w:t>give undue prominence to the product in question,</w:t>
      </w:r>
    </w:p>
    <w:p w14:paraId="54143B3A" w14:textId="77777777" w:rsidR="004F0FE7" w:rsidRPr="00D72602" w:rsidRDefault="004F0FE7" w:rsidP="00772D2D">
      <w:pPr>
        <w:widowControl/>
        <w:suppressAutoHyphens/>
        <w:spacing w:after="60"/>
        <w:ind w:left="720" w:hanging="360"/>
        <w:jc w:val="both"/>
        <w:rPr>
          <w:rFonts w:ascii="Arial" w:hAnsi="Arial" w:cs="Arial"/>
          <w:sz w:val="24"/>
          <w:szCs w:val="24"/>
          <w:lang w:val="en-GB" w:bidi="ar-DZ"/>
        </w:rPr>
      </w:pPr>
      <w:r w:rsidRPr="00D72602">
        <w:rPr>
          <w:rFonts w:ascii="Arial" w:hAnsi="Arial" w:cs="Arial"/>
          <w:sz w:val="24"/>
          <w:szCs w:val="24"/>
          <w:lang w:val="en-GB" w:bidi="ar-DZ"/>
        </w:rPr>
        <w:t xml:space="preserve">2) </w:t>
      </w:r>
      <w:r w:rsidR="00AA4A34" w:rsidRPr="00D72602">
        <w:rPr>
          <w:rFonts w:ascii="Arial" w:hAnsi="Arial" w:cs="Arial"/>
          <w:sz w:val="24"/>
          <w:szCs w:val="24"/>
          <w:lang w:val="en-GB" w:bidi="ar-DZ"/>
        </w:rPr>
        <w:tab/>
      </w:r>
      <w:r w:rsidRPr="00D72602">
        <w:rPr>
          <w:rFonts w:ascii="Arial" w:hAnsi="Arial" w:cs="Arial"/>
          <w:sz w:val="24"/>
          <w:szCs w:val="24"/>
          <w:lang w:val="en-GB" w:bidi="ar-DZ"/>
        </w:rPr>
        <w:t>directly encourage the purchase or rental of goods or services, in particular by making promotional references to those goods or services.</w:t>
      </w:r>
    </w:p>
    <w:p w14:paraId="2730F81D" w14:textId="77777777" w:rsidR="00371FEF" w:rsidRPr="00D72602" w:rsidRDefault="004F0FE7" w:rsidP="00772D2D">
      <w:pPr>
        <w:widowControl/>
        <w:numPr>
          <w:ilvl w:val="3"/>
          <w:numId w:val="351"/>
        </w:numPr>
        <w:tabs>
          <w:tab w:val="clear" w:pos="2880"/>
          <w:tab w:val="num" w:pos="360"/>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Product</w:t>
      </w:r>
      <w:r w:rsidR="00371FEF" w:rsidRPr="00D72602">
        <w:rPr>
          <w:rFonts w:ascii="Arial" w:hAnsi="Arial" w:cs="Arial"/>
          <w:sz w:val="24"/>
          <w:szCs w:val="24"/>
          <w:lang w:val="en-GB" w:bidi="ar-DZ"/>
        </w:rPr>
        <w:t xml:space="preserve"> placement </w:t>
      </w:r>
      <w:r w:rsidR="00F762CD" w:rsidRPr="00D72602">
        <w:rPr>
          <w:rFonts w:ascii="Arial" w:hAnsi="Arial" w:cs="Arial"/>
          <w:sz w:val="24"/>
          <w:szCs w:val="24"/>
          <w:lang w:val="en-GB" w:bidi="ar-DZ"/>
        </w:rPr>
        <w:t>of</w:t>
      </w:r>
      <w:r w:rsidR="00371FEF" w:rsidRPr="00D72602">
        <w:rPr>
          <w:rFonts w:ascii="Arial" w:hAnsi="Arial" w:cs="Arial"/>
          <w:sz w:val="24"/>
          <w:szCs w:val="24"/>
          <w:lang w:val="en-GB" w:bidi="ar-DZ"/>
        </w:rPr>
        <w:t xml:space="preserve"> </w:t>
      </w:r>
      <w:r w:rsidR="00D161FA" w:rsidRPr="00D72602">
        <w:rPr>
          <w:rFonts w:ascii="Arial" w:hAnsi="Arial" w:cs="Arial"/>
          <w:sz w:val="24"/>
          <w:szCs w:val="24"/>
          <w:lang w:val="en-GB" w:bidi="ar-DZ"/>
        </w:rPr>
        <w:t xml:space="preserve">the </w:t>
      </w:r>
      <w:r w:rsidR="00371FEF" w:rsidRPr="00D72602">
        <w:rPr>
          <w:rFonts w:ascii="Arial" w:hAnsi="Arial" w:cs="Arial"/>
          <w:sz w:val="24"/>
          <w:szCs w:val="24"/>
          <w:lang w:val="en-GB" w:bidi="ar-DZ"/>
        </w:rPr>
        <w:t>goods and serv</w:t>
      </w:r>
      <w:r w:rsidR="00AA4A34" w:rsidRPr="00D72602">
        <w:rPr>
          <w:rFonts w:ascii="Arial" w:hAnsi="Arial" w:cs="Arial"/>
          <w:sz w:val="24"/>
          <w:szCs w:val="24"/>
          <w:lang w:val="en-GB" w:bidi="ar-DZ"/>
        </w:rPr>
        <w:t>i</w:t>
      </w:r>
      <w:r w:rsidR="00371FEF" w:rsidRPr="00D72602">
        <w:rPr>
          <w:rFonts w:ascii="Arial" w:hAnsi="Arial" w:cs="Arial"/>
          <w:sz w:val="24"/>
          <w:szCs w:val="24"/>
          <w:lang w:val="en-GB" w:bidi="ar-DZ"/>
        </w:rPr>
        <w:t xml:space="preserve">ces referred to in Article 16b paragraph 1 </w:t>
      </w:r>
      <w:r w:rsidR="00D161FA" w:rsidRPr="00D72602">
        <w:rPr>
          <w:rFonts w:ascii="Arial" w:hAnsi="Arial" w:cs="Arial"/>
          <w:sz w:val="24"/>
          <w:szCs w:val="24"/>
          <w:lang w:val="en-GB" w:bidi="ar-DZ"/>
        </w:rPr>
        <w:t>is</w:t>
      </w:r>
      <w:r w:rsidR="00371FEF" w:rsidRPr="00D72602">
        <w:rPr>
          <w:rFonts w:ascii="Arial" w:hAnsi="Arial" w:cs="Arial"/>
          <w:sz w:val="24"/>
          <w:szCs w:val="24"/>
          <w:lang w:val="en-GB" w:bidi="ar-DZ"/>
        </w:rPr>
        <w:t xml:space="preserve"> prohibited.</w:t>
      </w:r>
    </w:p>
    <w:p w14:paraId="1CAB346C" w14:textId="77777777" w:rsidR="00371FEF" w:rsidRPr="00D72602" w:rsidRDefault="00371FEF" w:rsidP="00772D2D">
      <w:pPr>
        <w:widowControl/>
        <w:numPr>
          <w:ilvl w:val="3"/>
          <w:numId w:val="351"/>
        </w:numPr>
        <w:tabs>
          <w:tab w:val="clear" w:pos="2880"/>
          <w:tab w:val="num" w:pos="360"/>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xml:space="preserve">The broadcaster </w:t>
      </w:r>
      <w:r w:rsidR="00D161FA" w:rsidRPr="00D72602">
        <w:rPr>
          <w:rFonts w:ascii="Arial" w:hAnsi="Arial" w:cs="Arial"/>
          <w:sz w:val="24"/>
          <w:szCs w:val="24"/>
          <w:lang w:val="en-GB" w:bidi="ar-DZ"/>
        </w:rPr>
        <w:t xml:space="preserve">must </w:t>
      </w:r>
      <w:r w:rsidR="00F92276" w:rsidRPr="00D72602">
        <w:rPr>
          <w:rFonts w:ascii="Arial" w:hAnsi="Arial" w:cs="Arial"/>
          <w:sz w:val="24"/>
          <w:szCs w:val="24"/>
          <w:lang w:val="en-GB" w:bidi="ar-DZ"/>
        </w:rPr>
        <w:t>keep</w:t>
      </w:r>
      <w:r w:rsidRPr="00D72602">
        <w:rPr>
          <w:rFonts w:ascii="Arial" w:hAnsi="Arial" w:cs="Arial"/>
          <w:sz w:val="24"/>
          <w:szCs w:val="24"/>
          <w:lang w:val="en-GB" w:bidi="ar-DZ"/>
        </w:rPr>
        <w:t xml:space="preserve"> and store a register of programmes </w:t>
      </w:r>
      <w:r w:rsidR="00F762CD" w:rsidRPr="00D72602">
        <w:rPr>
          <w:rFonts w:ascii="Arial" w:hAnsi="Arial" w:cs="Arial"/>
          <w:sz w:val="24"/>
          <w:szCs w:val="24"/>
          <w:lang w:val="en-GB" w:bidi="ar-DZ"/>
        </w:rPr>
        <w:t>that contain</w:t>
      </w:r>
      <w:r w:rsidRPr="00D72602">
        <w:rPr>
          <w:rFonts w:ascii="Arial" w:hAnsi="Arial" w:cs="Arial"/>
          <w:sz w:val="24"/>
          <w:szCs w:val="24"/>
          <w:lang w:val="en-GB" w:bidi="ar-DZ"/>
        </w:rPr>
        <w:t xml:space="preserve"> product placement.</w:t>
      </w:r>
    </w:p>
    <w:p w14:paraId="6F06DC70" w14:textId="77777777" w:rsidR="00F61D29" w:rsidRPr="00D72602" w:rsidRDefault="0017246B" w:rsidP="00772D2D">
      <w:pPr>
        <w:widowControl/>
        <w:numPr>
          <w:ilvl w:val="0"/>
          <w:numId w:val="351"/>
        </w:numPr>
        <w:tabs>
          <w:tab w:val="num" w:pos="360"/>
        </w:tabs>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To</w:t>
      </w:r>
      <w:r w:rsidR="00F61D29" w:rsidRPr="00D72602">
        <w:rPr>
          <w:rFonts w:ascii="Arial" w:hAnsi="Arial" w:cs="Arial"/>
          <w:sz w:val="24"/>
          <w:szCs w:val="24"/>
          <w:lang w:val="en-GB" w:bidi="ar-DZ"/>
        </w:rPr>
        <w:t xml:space="preserve"> the extent </w:t>
      </w:r>
      <w:r w:rsidRPr="00D72602">
        <w:rPr>
          <w:rFonts w:ascii="Arial" w:hAnsi="Arial" w:cs="Arial"/>
          <w:sz w:val="24"/>
          <w:szCs w:val="24"/>
          <w:lang w:val="en-GB" w:bidi="ar-DZ"/>
        </w:rPr>
        <w:t>required</w:t>
      </w:r>
      <w:r w:rsidR="00F61D29" w:rsidRPr="00D72602">
        <w:rPr>
          <w:rFonts w:ascii="Arial" w:hAnsi="Arial" w:cs="Arial"/>
          <w:sz w:val="24"/>
          <w:szCs w:val="24"/>
          <w:lang w:val="en-GB" w:bidi="ar-DZ"/>
        </w:rPr>
        <w:t xml:space="preserve"> to control compliance of the broadcaster’s </w:t>
      </w:r>
      <w:r w:rsidR="001F23DA" w:rsidRPr="00D72602">
        <w:rPr>
          <w:rFonts w:ascii="Arial" w:hAnsi="Arial" w:cs="Arial"/>
          <w:sz w:val="24"/>
          <w:szCs w:val="24"/>
          <w:lang w:val="en-GB" w:bidi="ar-DZ"/>
        </w:rPr>
        <w:t xml:space="preserve">operations </w:t>
      </w:r>
      <w:r w:rsidR="00F61D29" w:rsidRPr="00D72602">
        <w:rPr>
          <w:rFonts w:ascii="Arial" w:hAnsi="Arial" w:cs="Arial"/>
          <w:sz w:val="24"/>
          <w:szCs w:val="24"/>
          <w:lang w:val="en-GB" w:bidi="ar-DZ"/>
        </w:rPr>
        <w:t xml:space="preserve">with </w:t>
      </w:r>
      <w:r w:rsidR="00F762CD" w:rsidRPr="00D72602">
        <w:rPr>
          <w:rFonts w:ascii="Arial" w:hAnsi="Arial" w:cs="Arial"/>
          <w:sz w:val="24"/>
          <w:szCs w:val="24"/>
          <w:lang w:val="en-GB" w:bidi="ar-DZ"/>
        </w:rPr>
        <w:t xml:space="preserve">the </w:t>
      </w:r>
      <w:r w:rsidR="00F61D29" w:rsidRPr="00D72602">
        <w:rPr>
          <w:rFonts w:ascii="Arial" w:hAnsi="Arial" w:cs="Arial"/>
          <w:sz w:val="24"/>
          <w:szCs w:val="24"/>
          <w:lang w:val="en-GB" w:bidi="ar-DZ"/>
        </w:rPr>
        <w:t xml:space="preserve">provisions of paragraphs 1–7, </w:t>
      </w:r>
      <w:r w:rsidRPr="00D72602">
        <w:rPr>
          <w:rFonts w:ascii="Arial" w:hAnsi="Arial" w:cs="Arial"/>
          <w:sz w:val="24"/>
          <w:szCs w:val="24"/>
          <w:lang w:val="en-GB" w:bidi="ar-DZ"/>
        </w:rPr>
        <w:t xml:space="preserve">the Chairman of the National Council may </w:t>
      </w:r>
      <w:r w:rsidR="00D161FA" w:rsidRPr="00D72602">
        <w:rPr>
          <w:rFonts w:ascii="Arial" w:hAnsi="Arial" w:cs="Arial"/>
          <w:sz w:val="24"/>
          <w:szCs w:val="24"/>
          <w:lang w:val="en-GB" w:bidi="ar-DZ"/>
        </w:rPr>
        <w:t xml:space="preserve">ask </w:t>
      </w:r>
      <w:r w:rsidR="00F61D29" w:rsidRPr="00D72602">
        <w:rPr>
          <w:rFonts w:ascii="Arial" w:hAnsi="Arial" w:cs="Arial"/>
          <w:sz w:val="24"/>
          <w:szCs w:val="24"/>
          <w:lang w:val="en-GB" w:bidi="ar-DZ"/>
        </w:rPr>
        <w:t>the broadcaster to sub</w:t>
      </w:r>
      <w:r w:rsidR="00F762CD" w:rsidRPr="00D72602">
        <w:rPr>
          <w:rFonts w:ascii="Arial" w:hAnsi="Arial" w:cs="Arial"/>
          <w:sz w:val="24"/>
          <w:szCs w:val="24"/>
          <w:lang w:val="en-GB" w:bidi="ar-DZ"/>
        </w:rPr>
        <w:t>m</w:t>
      </w:r>
      <w:r w:rsidR="00F61D29" w:rsidRPr="00D72602">
        <w:rPr>
          <w:rFonts w:ascii="Arial" w:hAnsi="Arial" w:cs="Arial"/>
          <w:sz w:val="24"/>
          <w:szCs w:val="24"/>
          <w:lang w:val="en-GB" w:bidi="ar-DZ"/>
        </w:rPr>
        <w:t>it document</w:t>
      </w:r>
      <w:r w:rsidR="00F762CD" w:rsidRPr="00D72602">
        <w:rPr>
          <w:rFonts w:ascii="Arial" w:hAnsi="Arial" w:cs="Arial"/>
          <w:sz w:val="24"/>
          <w:szCs w:val="24"/>
          <w:lang w:val="en-GB" w:bidi="ar-DZ"/>
        </w:rPr>
        <w:t>a</w:t>
      </w:r>
      <w:r w:rsidR="00F61D29" w:rsidRPr="00D72602">
        <w:rPr>
          <w:rFonts w:ascii="Arial" w:hAnsi="Arial" w:cs="Arial"/>
          <w:sz w:val="24"/>
          <w:szCs w:val="24"/>
          <w:lang w:val="en-GB" w:bidi="ar-DZ"/>
        </w:rPr>
        <w:t>tion relat</w:t>
      </w:r>
      <w:r w:rsidR="00F762CD" w:rsidRPr="00D72602">
        <w:rPr>
          <w:rFonts w:ascii="Arial" w:hAnsi="Arial" w:cs="Arial"/>
          <w:sz w:val="24"/>
          <w:szCs w:val="24"/>
          <w:lang w:val="en-GB" w:bidi="ar-DZ"/>
        </w:rPr>
        <w:t xml:space="preserve">ed </w:t>
      </w:r>
      <w:r w:rsidR="00F61D29" w:rsidRPr="00D72602">
        <w:rPr>
          <w:rFonts w:ascii="Arial" w:hAnsi="Arial" w:cs="Arial"/>
          <w:sz w:val="24"/>
          <w:szCs w:val="24"/>
          <w:lang w:val="en-GB" w:bidi="ar-DZ"/>
        </w:rPr>
        <w:t xml:space="preserve">to product placement. </w:t>
      </w:r>
      <w:r w:rsidR="00D161FA" w:rsidRPr="00D72602">
        <w:rPr>
          <w:rFonts w:ascii="Arial" w:hAnsi="Arial" w:cs="Arial"/>
          <w:sz w:val="24"/>
          <w:szCs w:val="24"/>
          <w:lang w:val="en-GB" w:bidi="ar-DZ"/>
        </w:rPr>
        <w:t>The p</w:t>
      </w:r>
      <w:r w:rsidR="00F61D29" w:rsidRPr="00D72602">
        <w:rPr>
          <w:rFonts w:ascii="Arial" w:hAnsi="Arial" w:cs="Arial"/>
          <w:sz w:val="24"/>
          <w:szCs w:val="24"/>
          <w:lang w:val="en-GB" w:bidi="ar-DZ"/>
        </w:rPr>
        <w:t>rovision of Article 10 paragraph 2 appl</w:t>
      </w:r>
      <w:r w:rsidR="00D161FA" w:rsidRPr="00D72602">
        <w:rPr>
          <w:rFonts w:ascii="Arial" w:hAnsi="Arial" w:cs="Arial"/>
          <w:sz w:val="24"/>
          <w:szCs w:val="24"/>
          <w:lang w:val="en-GB" w:bidi="ar-DZ"/>
        </w:rPr>
        <w:t>ies</w:t>
      </w:r>
      <w:r w:rsidR="00F61D29" w:rsidRPr="00D72602">
        <w:rPr>
          <w:rFonts w:ascii="Arial" w:hAnsi="Arial" w:cs="Arial"/>
          <w:sz w:val="24"/>
          <w:szCs w:val="24"/>
          <w:lang w:val="en-GB" w:bidi="ar-DZ"/>
        </w:rPr>
        <w:t xml:space="preserve"> accordingly.</w:t>
      </w:r>
    </w:p>
    <w:p w14:paraId="7543A048" w14:textId="77777777" w:rsidR="00F61D29" w:rsidRPr="00D72602" w:rsidRDefault="00F61D29" w:rsidP="00772D2D">
      <w:pPr>
        <w:widowControl/>
        <w:numPr>
          <w:ilvl w:val="0"/>
          <w:numId w:val="351"/>
        </w:numPr>
        <w:tabs>
          <w:tab w:val="num" w:pos="360"/>
        </w:tabs>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 xml:space="preserve">The National Council </w:t>
      </w:r>
      <w:r w:rsidR="00D161FA" w:rsidRPr="00D72602">
        <w:rPr>
          <w:rFonts w:ascii="Arial" w:hAnsi="Arial" w:cs="Arial"/>
          <w:sz w:val="24"/>
          <w:szCs w:val="24"/>
          <w:lang w:val="en-GB" w:bidi="ar-DZ"/>
        </w:rPr>
        <w:t>will issue</w:t>
      </w:r>
      <w:r w:rsidRPr="00D72602">
        <w:rPr>
          <w:rFonts w:ascii="Arial" w:hAnsi="Arial" w:cs="Arial"/>
          <w:sz w:val="24"/>
          <w:szCs w:val="24"/>
          <w:lang w:val="en-GB" w:bidi="ar-DZ"/>
        </w:rPr>
        <w:t xml:space="preserve"> a regulation</w:t>
      </w:r>
      <w:r w:rsidR="00D161FA" w:rsidRPr="00D72602">
        <w:rPr>
          <w:rFonts w:ascii="Arial" w:hAnsi="Arial" w:cs="Arial"/>
          <w:sz w:val="24"/>
          <w:szCs w:val="24"/>
          <w:lang w:val="en-GB" w:bidi="ar-DZ"/>
        </w:rPr>
        <w:t xml:space="preserve"> defining</w:t>
      </w:r>
      <w:r w:rsidRPr="00D72602">
        <w:rPr>
          <w:rFonts w:ascii="Arial" w:hAnsi="Arial" w:cs="Arial"/>
          <w:sz w:val="24"/>
          <w:szCs w:val="24"/>
          <w:lang w:val="en-GB" w:bidi="ar-DZ"/>
        </w:rPr>
        <w:t>:</w:t>
      </w:r>
    </w:p>
    <w:p w14:paraId="3E68E411" w14:textId="77777777" w:rsidR="001D42D0" w:rsidRPr="00D72602" w:rsidRDefault="001D42D0" w:rsidP="00772D2D">
      <w:pPr>
        <w:widowControl/>
        <w:suppressAutoHyphens/>
        <w:spacing w:after="60"/>
        <w:ind w:left="720" w:hanging="360"/>
        <w:jc w:val="both"/>
        <w:rPr>
          <w:rFonts w:ascii="Arial" w:hAnsi="Arial" w:cs="Arial"/>
          <w:sz w:val="24"/>
          <w:szCs w:val="24"/>
          <w:lang w:val="en-GB" w:bidi="ar-DZ"/>
        </w:rPr>
      </w:pPr>
      <w:r w:rsidRPr="00D72602">
        <w:rPr>
          <w:rFonts w:ascii="Arial" w:hAnsi="Arial" w:cs="Arial"/>
          <w:sz w:val="24"/>
          <w:szCs w:val="24"/>
          <w:lang w:val="en-GB" w:bidi="ar-DZ"/>
        </w:rPr>
        <w:t xml:space="preserve">1) </w:t>
      </w:r>
      <w:r w:rsidR="00AA4A34" w:rsidRPr="00D72602">
        <w:rPr>
          <w:rFonts w:ascii="Arial" w:hAnsi="Arial" w:cs="Arial"/>
          <w:sz w:val="24"/>
          <w:szCs w:val="24"/>
          <w:lang w:val="en-GB" w:bidi="ar-DZ"/>
        </w:rPr>
        <w:tab/>
      </w:r>
      <w:r w:rsidR="00C6163C" w:rsidRPr="00D72602">
        <w:rPr>
          <w:rFonts w:ascii="Arial" w:hAnsi="Arial" w:cs="Arial"/>
          <w:sz w:val="24"/>
          <w:szCs w:val="24"/>
          <w:lang w:val="en-GB" w:bidi="ar-DZ"/>
        </w:rPr>
        <w:t xml:space="preserve">the </w:t>
      </w:r>
      <w:r w:rsidRPr="00D72602">
        <w:rPr>
          <w:rFonts w:ascii="Arial" w:hAnsi="Arial" w:cs="Arial"/>
          <w:sz w:val="24"/>
          <w:szCs w:val="24"/>
          <w:lang w:val="en-GB" w:bidi="ar-DZ"/>
        </w:rPr>
        <w:t>detailed conditions of identif</w:t>
      </w:r>
      <w:r w:rsidR="007119B1" w:rsidRPr="00D72602">
        <w:rPr>
          <w:rFonts w:ascii="Arial" w:hAnsi="Arial" w:cs="Arial"/>
          <w:sz w:val="24"/>
          <w:szCs w:val="24"/>
          <w:lang w:val="en-GB" w:bidi="ar-DZ"/>
        </w:rPr>
        <w:t>ying</w:t>
      </w:r>
      <w:r w:rsidRPr="00D72602">
        <w:rPr>
          <w:rFonts w:ascii="Arial" w:hAnsi="Arial" w:cs="Arial"/>
          <w:sz w:val="24"/>
          <w:szCs w:val="24"/>
          <w:lang w:val="en-GB" w:bidi="ar-DZ"/>
        </w:rPr>
        <w:t xml:space="preserve"> programmes </w:t>
      </w:r>
      <w:r w:rsidR="00F762CD" w:rsidRPr="00D72602">
        <w:rPr>
          <w:rFonts w:ascii="Arial" w:hAnsi="Arial" w:cs="Arial"/>
          <w:sz w:val="24"/>
          <w:szCs w:val="24"/>
          <w:lang w:val="en-GB" w:bidi="ar-DZ"/>
        </w:rPr>
        <w:t>that contain</w:t>
      </w:r>
      <w:r w:rsidRPr="00D72602">
        <w:rPr>
          <w:rFonts w:ascii="Arial" w:hAnsi="Arial" w:cs="Arial"/>
          <w:sz w:val="24"/>
          <w:szCs w:val="24"/>
          <w:lang w:val="en-GB" w:bidi="ar-DZ"/>
        </w:rPr>
        <w:t xml:space="preserve"> product placement</w:t>
      </w:r>
      <w:r w:rsidR="00E636E1" w:rsidRPr="00D72602">
        <w:rPr>
          <w:rFonts w:ascii="Arial" w:hAnsi="Arial" w:cs="Arial"/>
          <w:sz w:val="24"/>
          <w:szCs w:val="24"/>
          <w:lang w:val="en-GB" w:bidi="ar-DZ"/>
        </w:rPr>
        <w:t xml:space="preserve"> by </w:t>
      </w:r>
      <w:r w:rsidR="00F72475" w:rsidRPr="00D72602">
        <w:rPr>
          <w:rFonts w:ascii="Arial" w:hAnsi="Arial" w:cs="Arial"/>
          <w:sz w:val="24"/>
          <w:szCs w:val="24"/>
          <w:lang w:val="en-GB" w:bidi="ar-DZ"/>
        </w:rPr>
        <w:t xml:space="preserve">the </w:t>
      </w:r>
      <w:r w:rsidR="00E636E1" w:rsidRPr="00D72602">
        <w:rPr>
          <w:rFonts w:ascii="Arial" w:hAnsi="Arial" w:cs="Arial"/>
          <w:sz w:val="24"/>
          <w:szCs w:val="24"/>
          <w:lang w:val="en-GB" w:bidi="ar-DZ"/>
        </w:rPr>
        <w:t>broadcaster</w:t>
      </w:r>
      <w:r w:rsidRPr="00D72602">
        <w:rPr>
          <w:rFonts w:ascii="Arial" w:hAnsi="Arial" w:cs="Arial"/>
          <w:sz w:val="24"/>
          <w:szCs w:val="24"/>
          <w:lang w:val="en-GB" w:bidi="ar-DZ"/>
        </w:rPr>
        <w:t xml:space="preserve">, including </w:t>
      </w:r>
      <w:r w:rsidR="007119B1" w:rsidRPr="00D72602">
        <w:rPr>
          <w:rFonts w:ascii="Arial" w:hAnsi="Arial" w:cs="Arial"/>
          <w:sz w:val="24"/>
          <w:szCs w:val="24"/>
          <w:lang w:val="en-GB" w:bidi="ar-DZ"/>
        </w:rPr>
        <w:t xml:space="preserve">a </w:t>
      </w:r>
      <w:r w:rsidR="005D27F5" w:rsidRPr="00D72602">
        <w:rPr>
          <w:rFonts w:ascii="Arial" w:hAnsi="Arial" w:cs="Arial"/>
          <w:sz w:val="24"/>
          <w:szCs w:val="24"/>
          <w:lang w:val="en-GB" w:bidi="ar-DZ"/>
        </w:rPr>
        <w:t>s</w:t>
      </w:r>
      <w:r w:rsidRPr="00D72602">
        <w:rPr>
          <w:rFonts w:ascii="Arial" w:hAnsi="Arial" w:cs="Arial"/>
          <w:sz w:val="24"/>
          <w:szCs w:val="24"/>
          <w:lang w:val="en-GB" w:bidi="ar-DZ"/>
        </w:rPr>
        <w:t>pecimen of the graphic sign and form of the ac</w:t>
      </w:r>
      <w:r w:rsidR="00AA4A34" w:rsidRPr="00D72602">
        <w:rPr>
          <w:rFonts w:ascii="Arial" w:hAnsi="Arial" w:cs="Arial"/>
          <w:sz w:val="24"/>
          <w:szCs w:val="24"/>
          <w:lang w:val="en-GB" w:bidi="ar-DZ"/>
        </w:rPr>
        <w:t>o</w:t>
      </w:r>
      <w:r w:rsidRPr="00D72602">
        <w:rPr>
          <w:rFonts w:ascii="Arial" w:hAnsi="Arial" w:cs="Arial"/>
          <w:sz w:val="24"/>
          <w:szCs w:val="24"/>
          <w:lang w:val="en-GB" w:bidi="ar-DZ"/>
        </w:rPr>
        <w:t xml:space="preserve">ustic </w:t>
      </w:r>
      <w:r w:rsidR="007119B1" w:rsidRPr="00D72602">
        <w:rPr>
          <w:rFonts w:ascii="Arial" w:hAnsi="Arial" w:cs="Arial"/>
          <w:sz w:val="24"/>
          <w:szCs w:val="24"/>
          <w:lang w:val="en-GB" w:bidi="ar-DZ"/>
        </w:rPr>
        <w:t xml:space="preserve">signal </w:t>
      </w:r>
      <w:r w:rsidRPr="00D72602">
        <w:rPr>
          <w:rFonts w:ascii="Arial" w:hAnsi="Arial" w:cs="Arial"/>
          <w:sz w:val="24"/>
          <w:szCs w:val="24"/>
          <w:lang w:val="en-GB" w:bidi="ar-DZ"/>
        </w:rPr>
        <w:t>referred to in paragraph 2,</w:t>
      </w:r>
    </w:p>
    <w:p w14:paraId="59022808" w14:textId="77777777" w:rsidR="001D42D0" w:rsidRPr="00D72602" w:rsidRDefault="001D42D0" w:rsidP="00772D2D">
      <w:pPr>
        <w:widowControl/>
        <w:suppressAutoHyphens/>
        <w:spacing w:after="60"/>
        <w:ind w:left="720" w:hanging="360"/>
        <w:jc w:val="both"/>
        <w:rPr>
          <w:rFonts w:ascii="Arial" w:hAnsi="Arial" w:cs="Arial"/>
          <w:sz w:val="24"/>
          <w:szCs w:val="24"/>
          <w:lang w:val="en-GB" w:bidi="ar-DZ"/>
        </w:rPr>
      </w:pPr>
      <w:r w:rsidRPr="00D72602">
        <w:rPr>
          <w:rFonts w:ascii="Arial" w:hAnsi="Arial" w:cs="Arial"/>
          <w:sz w:val="24"/>
          <w:szCs w:val="24"/>
          <w:lang w:val="en-GB" w:bidi="ar-DZ"/>
        </w:rPr>
        <w:t xml:space="preserve">2) </w:t>
      </w:r>
      <w:r w:rsidR="00AA4A34" w:rsidRPr="00D72602">
        <w:rPr>
          <w:rFonts w:ascii="Arial" w:hAnsi="Arial" w:cs="Arial"/>
          <w:sz w:val="24"/>
          <w:szCs w:val="24"/>
          <w:lang w:val="en-GB" w:bidi="ar-DZ"/>
        </w:rPr>
        <w:tab/>
      </w:r>
      <w:r w:rsidR="00F72475"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manner of </w:t>
      </w:r>
      <w:r w:rsidR="007119B1" w:rsidRPr="00D72602">
        <w:rPr>
          <w:rFonts w:ascii="Arial" w:hAnsi="Arial" w:cs="Arial"/>
          <w:sz w:val="24"/>
          <w:szCs w:val="24"/>
          <w:lang w:val="en-GB" w:bidi="ar-DZ"/>
        </w:rPr>
        <w:t xml:space="preserve">the broadcaster </w:t>
      </w:r>
      <w:r w:rsidR="00F92276" w:rsidRPr="00D72602">
        <w:rPr>
          <w:rFonts w:ascii="Arial" w:hAnsi="Arial" w:cs="Arial"/>
          <w:sz w:val="24"/>
          <w:szCs w:val="24"/>
          <w:lang w:val="en-GB" w:bidi="ar-DZ"/>
        </w:rPr>
        <w:t>keeping</w:t>
      </w:r>
      <w:r w:rsidRPr="00D72602">
        <w:rPr>
          <w:rFonts w:ascii="Arial" w:hAnsi="Arial" w:cs="Arial"/>
          <w:sz w:val="24"/>
          <w:szCs w:val="24"/>
          <w:lang w:val="en-GB" w:bidi="ar-DZ"/>
        </w:rPr>
        <w:t xml:space="preserve"> and storing the register of programmes </w:t>
      </w:r>
      <w:r w:rsidR="00093CCC" w:rsidRPr="00D72602">
        <w:rPr>
          <w:rFonts w:ascii="Arial" w:hAnsi="Arial" w:cs="Arial"/>
          <w:sz w:val="24"/>
          <w:szCs w:val="24"/>
          <w:lang w:val="en-GB" w:bidi="ar-DZ"/>
        </w:rPr>
        <w:t>that contain</w:t>
      </w:r>
      <w:r w:rsidRPr="00D72602">
        <w:rPr>
          <w:rFonts w:ascii="Arial" w:hAnsi="Arial" w:cs="Arial"/>
          <w:sz w:val="24"/>
          <w:szCs w:val="24"/>
          <w:lang w:val="en-GB" w:bidi="ar-DZ"/>
        </w:rPr>
        <w:t xml:space="preserve"> product placement</w:t>
      </w:r>
      <w:r w:rsidR="00093CCC" w:rsidRPr="00D72602">
        <w:rPr>
          <w:rFonts w:ascii="Arial" w:hAnsi="Arial" w:cs="Arial"/>
          <w:sz w:val="24"/>
          <w:szCs w:val="24"/>
          <w:lang w:val="en-GB" w:bidi="ar-DZ"/>
        </w:rPr>
        <w:t>,</w:t>
      </w:r>
      <w:r w:rsidRPr="00D72602">
        <w:rPr>
          <w:rFonts w:ascii="Arial" w:hAnsi="Arial" w:cs="Arial"/>
          <w:sz w:val="24"/>
          <w:szCs w:val="24"/>
          <w:lang w:val="en-GB" w:bidi="ar-DZ"/>
        </w:rPr>
        <w:t xml:space="preserve"> and the scope of data </w:t>
      </w:r>
      <w:r w:rsidR="00093CCC" w:rsidRPr="00D72602">
        <w:rPr>
          <w:rFonts w:ascii="Arial" w:hAnsi="Arial" w:cs="Arial"/>
          <w:sz w:val="24"/>
          <w:szCs w:val="24"/>
          <w:lang w:val="en-GB" w:bidi="ar-DZ"/>
        </w:rPr>
        <w:t>subject to registration</w:t>
      </w:r>
      <w:r w:rsidR="00AA4A34" w:rsidRPr="00D72602">
        <w:rPr>
          <w:rFonts w:ascii="Arial" w:hAnsi="Arial" w:cs="Arial"/>
          <w:sz w:val="24"/>
          <w:szCs w:val="24"/>
          <w:lang w:val="en-GB" w:bidi="ar-DZ"/>
        </w:rPr>
        <w:t>,</w:t>
      </w:r>
    </w:p>
    <w:p w14:paraId="42C69C2A" w14:textId="77777777" w:rsidR="001D42D0" w:rsidRPr="00D72602" w:rsidRDefault="001D42D0" w:rsidP="00772D2D">
      <w:pPr>
        <w:widowControl/>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xml:space="preserve">- taking into account </w:t>
      </w:r>
      <w:r w:rsidR="007119B1" w:rsidRPr="00D72602">
        <w:rPr>
          <w:rFonts w:ascii="Arial" w:hAnsi="Arial" w:cs="Arial"/>
          <w:sz w:val="24"/>
          <w:szCs w:val="24"/>
          <w:lang w:val="en-GB" w:bidi="ar-DZ"/>
        </w:rPr>
        <w:t xml:space="preserve">the </w:t>
      </w:r>
      <w:r w:rsidRPr="00D72602">
        <w:rPr>
          <w:rFonts w:ascii="Arial" w:hAnsi="Arial" w:cs="Arial"/>
          <w:sz w:val="24"/>
          <w:szCs w:val="24"/>
          <w:lang w:val="en-GB" w:bidi="ar-DZ"/>
        </w:rPr>
        <w:t>intere</w:t>
      </w:r>
      <w:r w:rsidR="00093CCC" w:rsidRPr="00D72602">
        <w:rPr>
          <w:rFonts w:ascii="Arial" w:hAnsi="Arial" w:cs="Arial"/>
          <w:sz w:val="24"/>
          <w:szCs w:val="24"/>
          <w:lang w:val="en-GB" w:bidi="ar-DZ"/>
        </w:rPr>
        <w:t>sts</w:t>
      </w:r>
      <w:r w:rsidRPr="00D72602">
        <w:rPr>
          <w:rFonts w:ascii="Arial" w:hAnsi="Arial" w:cs="Arial"/>
          <w:sz w:val="24"/>
          <w:szCs w:val="24"/>
          <w:lang w:val="en-GB" w:bidi="ar-DZ"/>
        </w:rPr>
        <w:t xml:space="preserve"> of </w:t>
      </w:r>
      <w:r w:rsidR="00501B82" w:rsidRPr="00D72602">
        <w:rPr>
          <w:rFonts w:ascii="Arial" w:hAnsi="Arial" w:cs="Arial"/>
          <w:sz w:val="24"/>
          <w:szCs w:val="24"/>
          <w:lang w:val="en-GB" w:bidi="ar-DZ"/>
        </w:rPr>
        <w:t xml:space="preserve">viewers/listeners </w:t>
      </w:r>
      <w:r w:rsidRPr="00D72602">
        <w:rPr>
          <w:rFonts w:ascii="Arial" w:hAnsi="Arial" w:cs="Arial"/>
          <w:sz w:val="24"/>
          <w:szCs w:val="24"/>
          <w:lang w:val="en-GB" w:bidi="ar-DZ"/>
        </w:rPr>
        <w:t xml:space="preserve">and </w:t>
      </w:r>
      <w:r w:rsidR="007119B1" w:rsidRPr="00D72602">
        <w:rPr>
          <w:rFonts w:ascii="Arial" w:hAnsi="Arial" w:cs="Arial"/>
          <w:sz w:val="24"/>
          <w:szCs w:val="24"/>
          <w:lang w:val="en-GB" w:bidi="ar-DZ"/>
        </w:rPr>
        <w:t xml:space="preserve">the </w:t>
      </w:r>
      <w:r w:rsidRPr="00D72602">
        <w:rPr>
          <w:rFonts w:ascii="Arial" w:hAnsi="Arial" w:cs="Arial"/>
          <w:sz w:val="24"/>
          <w:szCs w:val="24"/>
          <w:lang w:val="en-GB" w:bidi="ar-DZ"/>
        </w:rPr>
        <w:t>capabilities of broadcaster</w:t>
      </w:r>
      <w:r w:rsidR="00093CCC" w:rsidRPr="00D72602">
        <w:rPr>
          <w:rFonts w:ascii="Arial" w:hAnsi="Arial" w:cs="Arial"/>
          <w:sz w:val="24"/>
          <w:szCs w:val="24"/>
          <w:lang w:val="en-GB" w:bidi="ar-DZ"/>
        </w:rPr>
        <w:t>s</w:t>
      </w:r>
      <w:r w:rsidRPr="00D72602">
        <w:rPr>
          <w:rFonts w:ascii="Arial" w:hAnsi="Arial" w:cs="Arial"/>
          <w:sz w:val="24"/>
          <w:szCs w:val="24"/>
          <w:lang w:val="en-GB" w:bidi="ar-DZ"/>
        </w:rPr>
        <w:t xml:space="preserve"> to </w:t>
      </w:r>
      <w:r w:rsidR="00F92276" w:rsidRPr="00D72602">
        <w:rPr>
          <w:rFonts w:ascii="Arial" w:hAnsi="Arial" w:cs="Arial"/>
          <w:sz w:val="24"/>
          <w:szCs w:val="24"/>
          <w:lang w:val="en-GB" w:bidi="ar-DZ"/>
        </w:rPr>
        <w:t>keep</w:t>
      </w:r>
      <w:r w:rsidRPr="00D72602">
        <w:rPr>
          <w:rFonts w:ascii="Arial" w:hAnsi="Arial" w:cs="Arial"/>
          <w:sz w:val="24"/>
          <w:szCs w:val="24"/>
          <w:lang w:val="en-GB" w:bidi="ar-DZ"/>
        </w:rPr>
        <w:t xml:space="preserve"> the register in an electronic format, without imposing excessive burdens and costs on the broadcaster</w:t>
      </w:r>
      <w:r w:rsidR="00093CCC" w:rsidRPr="00D72602">
        <w:rPr>
          <w:rFonts w:ascii="Arial" w:hAnsi="Arial" w:cs="Arial"/>
          <w:sz w:val="24"/>
          <w:szCs w:val="24"/>
          <w:lang w:val="en-GB" w:bidi="ar-DZ"/>
        </w:rPr>
        <w:t>s</w:t>
      </w:r>
      <w:r w:rsidRPr="00D72602">
        <w:rPr>
          <w:rFonts w:ascii="Arial" w:hAnsi="Arial" w:cs="Arial"/>
          <w:sz w:val="24"/>
          <w:szCs w:val="24"/>
          <w:lang w:val="en-GB" w:bidi="ar-DZ"/>
        </w:rPr>
        <w:t>.</w:t>
      </w:r>
    </w:p>
    <w:p w14:paraId="5861C841" w14:textId="77777777" w:rsidR="004F0FE7" w:rsidRPr="00D72602" w:rsidRDefault="004F0FE7" w:rsidP="00772D2D">
      <w:pPr>
        <w:widowControl/>
        <w:suppressAutoHyphens/>
        <w:spacing w:after="60"/>
        <w:jc w:val="both"/>
        <w:rPr>
          <w:rFonts w:ascii="Arial" w:hAnsi="Arial" w:cs="Arial"/>
          <w:sz w:val="24"/>
          <w:szCs w:val="24"/>
          <w:lang w:val="en-GB" w:bidi="ar-DZ"/>
        </w:rPr>
      </w:pPr>
      <w:r w:rsidRPr="00D72602">
        <w:rPr>
          <w:rFonts w:ascii="Arial" w:hAnsi="Arial" w:cs="Arial"/>
          <w:sz w:val="19"/>
          <w:szCs w:val="19"/>
          <w:lang w:val="en-GB" w:bidi="ar-DZ"/>
        </w:rPr>
        <w:t xml:space="preserve"> </w:t>
      </w:r>
    </w:p>
    <w:p w14:paraId="3A4C4D04" w14:textId="77777777" w:rsidR="00E2722A" w:rsidRPr="00D72602" w:rsidRDefault="00E2722A" w:rsidP="00772D2D">
      <w:pPr>
        <w:pStyle w:val="Nagwek1"/>
        <w:widowControl/>
        <w:suppressAutoHyphens/>
        <w:spacing w:after="60"/>
        <w:rPr>
          <w:rFonts w:ascii="Arial" w:hAnsi="Arial" w:cs="Arial"/>
          <w:b/>
          <w:lang w:val="en-GB" w:bidi="ar-DZ"/>
        </w:rPr>
      </w:pPr>
      <w:r w:rsidRPr="00D72602">
        <w:rPr>
          <w:rFonts w:ascii="Arial" w:hAnsi="Arial" w:cs="Arial"/>
          <w:b/>
          <w:lang w:val="en-GB" w:bidi="ar-DZ"/>
        </w:rPr>
        <w:t>Article 18</w:t>
      </w:r>
    </w:p>
    <w:p w14:paraId="1C335F68" w14:textId="77777777" w:rsidR="00E2722A" w:rsidRPr="00D72602" w:rsidRDefault="00E2722A" w:rsidP="00772D2D">
      <w:pPr>
        <w:widowControl/>
        <w:numPr>
          <w:ilvl w:val="0"/>
          <w:numId w:val="108"/>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Programmes </w:t>
      </w:r>
      <w:r w:rsidR="007119B1" w:rsidRPr="00D72602">
        <w:rPr>
          <w:rFonts w:ascii="Arial" w:hAnsi="Arial" w:cs="Arial"/>
          <w:sz w:val="24"/>
          <w:szCs w:val="24"/>
          <w:lang w:val="en-GB" w:bidi="ar-DZ"/>
        </w:rPr>
        <w:t xml:space="preserve">and </w:t>
      </w:r>
      <w:r w:rsidRPr="00D72602">
        <w:rPr>
          <w:rFonts w:ascii="Arial" w:hAnsi="Arial" w:cs="Arial"/>
          <w:sz w:val="24"/>
          <w:szCs w:val="24"/>
          <w:lang w:val="en-GB" w:bidi="ar-DZ"/>
        </w:rPr>
        <w:t xml:space="preserve">other broadcasts </w:t>
      </w:r>
      <w:r w:rsidR="007119B1" w:rsidRPr="00D72602">
        <w:rPr>
          <w:rFonts w:ascii="Arial" w:hAnsi="Arial" w:cs="Arial"/>
          <w:sz w:val="24"/>
          <w:szCs w:val="24"/>
          <w:lang w:val="en-GB" w:bidi="ar-DZ"/>
        </w:rPr>
        <w:t xml:space="preserve">must </w:t>
      </w:r>
      <w:r w:rsidRPr="00D72602">
        <w:rPr>
          <w:rFonts w:ascii="Arial" w:hAnsi="Arial" w:cs="Arial"/>
          <w:sz w:val="24"/>
          <w:szCs w:val="24"/>
          <w:lang w:val="en-GB" w:bidi="ar-DZ"/>
        </w:rPr>
        <w:t xml:space="preserve">not </w:t>
      </w:r>
      <w:r w:rsidR="0029076C" w:rsidRPr="00D72602">
        <w:rPr>
          <w:rFonts w:ascii="Arial" w:hAnsi="Arial" w:cs="Arial"/>
          <w:sz w:val="24"/>
          <w:szCs w:val="24"/>
          <w:lang w:val="en-GB" w:bidi="ar-DZ"/>
        </w:rPr>
        <w:t>promote</w:t>
      </w:r>
      <w:r w:rsidRPr="00D72602">
        <w:rPr>
          <w:rFonts w:ascii="Arial" w:hAnsi="Arial" w:cs="Arial"/>
          <w:sz w:val="24"/>
          <w:szCs w:val="24"/>
          <w:lang w:val="en-GB" w:bidi="ar-DZ"/>
        </w:rPr>
        <w:t xml:space="preserve"> actions contrary to law and Poland’s </w:t>
      </w:r>
      <w:r w:rsidR="007119B1" w:rsidRPr="00D72602">
        <w:rPr>
          <w:rFonts w:ascii="Arial" w:hAnsi="Arial" w:cs="Arial"/>
          <w:iCs/>
          <w:sz w:val="24"/>
          <w:szCs w:val="24"/>
          <w:lang w:val="en-GB" w:bidi="ar-DZ"/>
        </w:rPr>
        <w:t>national interest,</w:t>
      </w:r>
      <w:r w:rsidRPr="00D72602">
        <w:rPr>
          <w:rFonts w:ascii="Arial" w:hAnsi="Arial" w:cs="Arial"/>
          <w:i/>
          <w:iCs/>
          <w:sz w:val="24"/>
          <w:szCs w:val="24"/>
          <w:lang w:val="en-GB" w:bidi="ar-DZ"/>
        </w:rPr>
        <w:t xml:space="preserve"> </w:t>
      </w:r>
      <w:r w:rsidRPr="00D72602">
        <w:rPr>
          <w:rFonts w:ascii="Arial" w:hAnsi="Arial" w:cs="Arial"/>
          <w:sz w:val="24"/>
          <w:szCs w:val="24"/>
          <w:lang w:val="en-GB" w:bidi="ar-DZ"/>
        </w:rPr>
        <w:t xml:space="preserve">or propagate attitudes and beliefs contrary to the moral </w:t>
      </w:r>
      <w:r w:rsidRPr="00D72602">
        <w:rPr>
          <w:rFonts w:ascii="Arial" w:hAnsi="Arial" w:cs="Arial"/>
          <w:sz w:val="24"/>
          <w:szCs w:val="24"/>
          <w:lang w:val="en-GB" w:bidi="ar-DZ"/>
        </w:rPr>
        <w:lastRenderedPageBreak/>
        <w:t xml:space="preserve">values and social interest. In particular, they may not include </w:t>
      </w:r>
      <w:r w:rsidR="002C2572" w:rsidRPr="00D72602">
        <w:rPr>
          <w:rFonts w:ascii="Arial" w:hAnsi="Arial" w:cs="Arial"/>
          <w:sz w:val="24"/>
          <w:szCs w:val="24"/>
          <w:lang w:val="en-GB" w:bidi="ar-DZ"/>
        </w:rPr>
        <w:t xml:space="preserve">content inciting to hatred or </w:t>
      </w:r>
      <w:r w:rsidRPr="00D72602">
        <w:rPr>
          <w:rFonts w:ascii="Arial" w:hAnsi="Arial" w:cs="Arial"/>
          <w:sz w:val="24"/>
          <w:szCs w:val="24"/>
          <w:lang w:val="en-GB" w:bidi="ar-DZ"/>
        </w:rPr>
        <w:t>discriminati</w:t>
      </w:r>
      <w:r w:rsidR="00FF4E21" w:rsidRPr="00D72602">
        <w:rPr>
          <w:rFonts w:ascii="Arial" w:hAnsi="Arial" w:cs="Arial"/>
          <w:sz w:val="24"/>
          <w:szCs w:val="24"/>
          <w:lang w:val="en-GB" w:bidi="ar-DZ"/>
        </w:rPr>
        <w:t>ng</w:t>
      </w:r>
      <w:r w:rsidRPr="00D72602">
        <w:rPr>
          <w:rFonts w:ascii="Arial" w:hAnsi="Arial" w:cs="Arial"/>
          <w:sz w:val="24"/>
          <w:szCs w:val="24"/>
          <w:lang w:val="en-GB" w:bidi="ar-DZ"/>
        </w:rPr>
        <w:t xml:space="preserve"> on grounds of race, </w:t>
      </w:r>
      <w:r w:rsidR="002C2572" w:rsidRPr="00D72602">
        <w:rPr>
          <w:rFonts w:ascii="Arial" w:hAnsi="Arial" w:cs="Arial"/>
          <w:sz w:val="24"/>
          <w:szCs w:val="24"/>
          <w:lang w:val="en-GB" w:bidi="ar-DZ"/>
        </w:rPr>
        <w:t xml:space="preserve">disability, </w:t>
      </w:r>
      <w:r w:rsidRPr="00D72602">
        <w:rPr>
          <w:rFonts w:ascii="Arial" w:hAnsi="Arial" w:cs="Arial"/>
          <w:sz w:val="24"/>
          <w:szCs w:val="24"/>
          <w:lang w:val="en-GB" w:bidi="ar-DZ"/>
        </w:rPr>
        <w:t>sex</w:t>
      </w:r>
      <w:r w:rsidR="002C2572" w:rsidRPr="00D72602">
        <w:rPr>
          <w:rFonts w:ascii="Arial" w:hAnsi="Arial" w:cs="Arial"/>
          <w:sz w:val="24"/>
          <w:szCs w:val="24"/>
          <w:lang w:val="en-GB" w:bidi="ar-DZ"/>
        </w:rPr>
        <w:t xml:space="preserve">, religion </w:t>
      </w:r>
      <w:r w:rsidRPr="00D72602">
        <w:rPr>
          <w:rFonts w:ascii="Arial" w:hAnsi="Arial" w:cs="Arial"/>
          <w:sz w:val="24"/>
          <w:szCs w:val="24"/>
          <w:lang w:val="en-GB" w:bidi="ar-DZ"/>
        </w:rPr>
        <w:t>or nationality.</w:t>
      </w:r>
    </w:p>
    <w:p w14:paraId="79DFE129" w14:textId="77777777" w:rsidR="00E2722A" w:rsidRPr="00D72602" w:rsidRDefault="00E2722A" w:rsidP="00772D2D">
      <w:pPr>
        <w:widowControl/>
        <w:numPr>
          <w:ilvl w:val="0"/>
          <w:numId w:val="109"/>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Programmes </w:t>
      </w:r>
      <w:r w:rsidR="007119B1" w:rsidRPr="00D72602">
        <w:rPr>
          <w:rFonts w:ascii="Arial" w:hAnsi="Arial" w:cs="Arial"/>
          <w:sz w:val="24"/>
          <w:szCs w:val="24"/>
          <w:lang w:val="en-GB" w:bidi="ar-DZ"/>
        </w:rPr>
        <w:t xml:space="preserve">and </w:t>
      </w:r>
      <w:r w:rsidRPr="00D72602">
        <w:rPr>
          <w:rFonts w:ascii="Arial" w:hAnsi="Arial" w:cs="Arial"/>
          <w:sz w:val="24"/>
          <w:szCs w:val="24"/>
          <w:lang w:val="en-GB" w:bidi="ar-DZ"/>
        </w:rPr>
        <w:t xml:space="preserve">other broadcasts </w:t>
      </w:r>
      <w:r w:rsidR="007119B1" w:rsidRPr="00D72602">
        <w:rPr>
          <w:rFonts w:ascii="Arial" w:hAnsi="Arial" w:cs="Arial"/>
          <w:sz w:val="24"/>
          <w:szCs w:val="24"/>
          <w:lang w:val="en-GB" w:bidi="ar-DZ"/>
        </w:rPr>
        <w:t xml:space="preserve">must </w:t>
      </w:r>
      <w:r w:rsidRPr="00D72602">
        <w:rPr>
          <w:rFonts w:ascii="Arial" w:hAnsi="Arial" w:cs="Arial"/>
          <w:sz w:val="24"/>
          <w:szCs w:val="24"/>
          <w:lang w:val="en-GB" w:bidi="ar-DZ"/>
        </w:rPr>
        <w:t xml:space="preserve">respect the religious beliefs of </w:t>
      </w:r>
      <w:r w:rsidR="0029076C" w:rsidRPr="00D72602">
        <w:rPr>
          <w:rFonts w:ascii="Arial" w:hAnsi="Arial" w:cs="Arial"/>
          <w:sz w:val="24"/>
          <w:szCs w:val="24"/>
          <w:lang w:val="en-GB" w:bidi="ar-DZ"/>
        </w:rPr>
        <w:t>viewers/listeners,</w:t>
      </w:r>
      <w:r w:rsidRPr="00D72602">
        <w:rPr>
          <w:rFonts w:ascii="Arial" w:hAnsi="Arial" w:cs="Arial"/>
          <w:sz w:val="24"/>
          <w:szCs w:val="24"/>
          <w:lang w:val="en-GB" w:bidi="ar-DZ"/>
        </w:rPr>
        <w:t xml:space="preserve"> </w:t>
      </w:r>
      <w:r w:rsidR="0029076C" w:rsidRPr="00D72602">
        <w:rPr>
          <w:rFonts w:ascii="Arial" w:hAnsi="Arial" w:cs="Arial"/>
          <w:sz w:val="24"/>
          <w:szCs w:val="24"/>
          <w:lang w:val="en-GB" w:bidi="ar-DZ"/>
        </w:rPr>
        <w:t xml:space="preserve">particularly </w:t>
      </w:r>
      <w:r w:rsidRPr="00D72602">
        <w:rPr>
          <w:rFonts w:ascii="Arial" w:hAnsi="Arial" w:cs="Arial"/>
          <w:sz w:val="24"/>
          <w:szCs w:val="24"/>
          <w:lang w:val="en-GB" w:bidi="ar-DZ"/>
        </w:rPr>
        <w:t>the Christian system of values.</w:t>
      </w:r>
    </w:p>
    <w:p w14:paraId="1CCDCD92" w14:textId="77777777" w:rsidR="00E2722A" w:rsidRPr="00D72602" w:rsidRDefault="00E2722A" w:rsidP="00772D2D">
      <w:pPr>
        <w:pStyle w:val="Tekstpodstawowywcity2"/>
        <w:widowControl/>
        <w:numPr>
          <w:ilvl w:val="0"/>
          <w:numId w:val="110"/>
        </w:numPr>
        <w:suppressAutoHyphens/>
        <w:spacing w:after="60"/>
        <w:rPr>
          <w:rFonts w:ascii="Arial" w:hAnsi="Arial" w:cs="Arial"/>
          <w:b w:val="0"/>
          <w:bCs w:val="0"/>
          <w:lang w:val="en-GB" w:bidi="ar-DZ"/>
        </w:rPr>
      </w:pPr>
      <w:r w:rsidRPr="00D72602">
        <w:rPr>
          <w:rFonts w:ascii="Arial" w:hAnsi="Arial" w:cs="Arial"/>
          <w:b w:val="0"/>
          <w:bCs w:val="0"/>
          <w:lang w:val="en-GB" w:bidi="ar-DZ"/>
        </w:rPr>
        <w:t xml:space="preserve">Programmes </w:t>
      </w:r>
      <w:r w:rsidR="007119B1" w:rsidRPr="00D72602">
        <w:rPr>
          <w:rFonts w:ascii="Arial" w:hAnsi="Arial" w:cs="Arial"/>
          <w:b w:val="0"/>
          <w:bCs w:val="0"/>
          <w:lang w:val="en-GB" w:bidi="ar-DZ"/>
        </w:rPr>
        <w:t xml:space="preserve">and </w:t>
      </w:r>
      <w:r w:rsidRPr="00D72602">
        <w:rPr>
          <w:rFonts w:ascii="Arial" w:hAnsi="Arial" w:cs="Arial"/>
          <w:b w:val="0"/>
          <w:bCs w:val="0"/>
          <w:lang w:val="en-GB" w:bidi="ar-DZ"/>
        </w:rPr>
        <w:t xml:space="preserve">other broadcasts </w:t>
      </w:r>
      <w:r w:rsidR="007119B1" w:rsidRPr="00D72602">
        <w:rPr>
          <w:rFonts w:ascii="Arial" w:hAnsi="Arial" w:cs="Arial"/>
          <w:b w:val="0"/>
          <w:bCs w:val="0"/>
          <w:lang w:val="en-GB" w:bidi="ar-DZ"/>
        </w:rPr>
        <w:t xml:space="preserve">must </w:t>
      </w:r>
      <w:r w:rsidRPr="00D72602">
        <w:rPr>
          <w:rFonts w:ascii="Arial" w:hAnsi="Arial" w:cs="Arial"/>
          <w:b w:val="0"/>
          <w:bCs w:val="0"/>
          <w:lang w:val="en-GB" w:bidi="ar-DZ"/>
        </w:rPr>
        <w:t>not encourage conduct prejudicial to health, safety or the natural environment.</w:t>
      </w:r>
    </w:p>
    <w:p w14:paraId="1E540E44" w14:textId="77777777" w:rsidR="00E2722A" w:rsidRPr="00D72602" w:rsidRDefault="00E2722A" w:rsidP="00772D2D">
      <w:pPr>
        <w:widowControl/>
        <w:numPr>
          <w:ilvl w:val="0"/>
          <w:numId w:val="111"/>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w:t>
      </w:r>
      <w:r w:rsidR="007119B1" w:rsidRPr="00D72602">
        <w:rPr>
          <w:rFonts w:ascii="Arial" w:hAnsi="Arial" w:cs="Arial"/>
          <w:sz w:val="24"/>
          <w:szCs w:val="24"/>
          <w:lang w:val="en-GB" w:bidi="ar-DZ"/>
        </w:rPr>
        <w:t>he t</w:t>
      </w:r>
      <w:r w:rsidRPr="00D72602">
        <w:rPr>
          <w:rFonts w:ascii="Arial" w:hAnsi="Arial" w:cs="Arial"/>
          <w:sz w:val="24"/>
          <w:szCs w:val="24"/>
          <w:lang w:val="en-GB" w:bidi="ar-DZ"/>
        </w:rPr>
        <w:t xml:space="preserve">ransmission of programmes </w:t>
      </w:r>
      <w:r w:rsidR="007119B1" w:rsidRPr="00D72602">
        <w:rPr>
          <w:rFonts w:ascii="Arial" w:hAnsi="Arial" w:cs="Arial"/>
          <w:sz w:val="24"/>
          <w:szCs w:val="24"/>
          <w:lang w:val="en-GB" w:bidi="ar-DZ"/>
        </w:rPr>
        <w:t xml:space="preserve">and </w:t>
      </w:r>
      <w:r w:rsidRPr="00D72602">
        <w:rPr>
          <w:rFonts w:ascii="Arial" w:hAnsi="Arial" w:cs="Arial"/>
          <w:sz w:val="24"/>
          <w:szCs w:val="24"/>
          <w:lang w:val="en-GB" w:bidi="ar-DZ"/>
        </w:rPr>
        <w:t>other broadcasts threatening the physical, mental or moral development of minors, in particular those containing pornography or exhibiting gratuitous violence</w:t>
      </w:r>
      <w:r w:rsidR="007119B1" w:rsidRPr="00D72602">
        <w:rPr>
          <w:rFonts w:ascii="Arial" w:hAnsi="Arial" w:cs="Arial"/>
          <w:sz w:val="24"/>
          <w:szCs w:val="24"/>
          <w:lang w:val="en-GB" w:bidi="ar-DZ"/>
        </w:rPr>
        <w:t xml:space="preserve"> are</w:t>
      </w:r>
      <w:r w:rsidRPr="00D72602">
        <w:rPr>
          <w:rFonts w:ascii="Arial" w:hAnsi="Arial" w:cs="Arial"/>
          <w:sz w:val="24"/>
          <w:szCs w:val="24"/>
          <w:lang w:val="en-GB" w:bidi="ar-DZ"/>
        </w:rPr>
        <w:t xml:space="preserve"> prohibited.</w:t>
      </w:r>
    </w:p>
    <w:p w14:paraId="19B41156" w14:textId="77777777" w:rsidR="00E2722A" w:rsidRPr="00D72602" w:rsidRDefault="00E2722A" w:rsidP="00772D2D">
      <w:pPr>
        <w:widowControl/>
        <w:numPr>
          <w:ilvl w:val="0"/>
          <w:numId w:val="112"/>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Programmes or other broadcasts containing scenes or content </w:t>
      </w:r>
      <w:r w:rsidR="007119B1" w:rsidRPr="00D72602">
        <w:rPr>
          <w:rFonts w:ascii="Arial" w:hAnsi="Arial" w:cs="Arial"/>
          <w:sz w:val="24"/>
          <w:szCs w:val="24"/>
          <w:lang w:val="en-GB" w:bidi="ar-DZ"/>
        </w:rPr>
        <w:t>that</w:t>
      </w:r>
      <w:r w:rsidRPr="00D72602">
        <w:rPr>
          <w:rFonts w:ascii="Arial" w:hAnsi="Arial" w:cs="Arial"/>
          <w:sz w:val="24"/>
          <w:szCs w:val="24"/>
          <w:lang w:val="en-GB" w:bidi="ar-DZ"/>
        </w:rPr>
        <w:t xml:space="preserve"> may have an adverse impact upon </w:t>
      </w:r>
      <w:r w:rsidR="007119B1" w:rsidRPr="00D72602">
        <w:rPr>
          <w:rFonts w:ascii="Arial" w:hAnsi="Arial" w:cs="Arial"/>
          <w:sz w:val="24"/>
          <w:szCs w:val="24"/>
          <w:lang w:val="en-GB" w:bidi="ar-DZ"/>
        </w:rPr>
        <w:t>the</w:t>
      </w:r>
      <w:r w:rsidRPr="00D72602">
        <w:rPr>
          <w:rFonts w:ascii="Arial" w:hAnsi="Arial" w:cs="Arial"/>
          <w:sz w:val="24"/>
          <w:szCs w:val="24"/>
          <w:lang w:val="en-GB" w:bidi="ar-DZ"/>
        </w:rPr>
        <w:t xml:space="preserve"> healthy physical, mental or moral development of minors, other than those referred to in paragraph 4, may </w:t>
      </w:r>
      <w:r w:rsidR="007119B1" w:rsidRPr="00D72602">
        <w:rPr>
          <w:rFonts w:ascii="Arial" w:hAnsi="Arial" w:cs="Arial"/>
          <w:sz w:val="24"/>
          <w:szCs w:val="24"/>
          <w:lang w:val="en-GB" w:bidi="ar-DZ"/>
        </w:rPr>
        <w:t xml:space="preserve">only </w:t>
      </w:r>
      <w:r w:rsidRPr="00D72602">
        <w:rPr>
          <w:rFonts w:ascii="Arial" w:hAnsi="Arial" w:cs="Arial"/>
          <w:sz w:val="24"/>
          <w:szCs w:val="24"/>
          <w:lang w:val="en-GB" w:bidi="ar-DZ"/>
        </w:rPr>
        <w:t xml:space="preserve">be transmitted between </w:t>
      </w:r>
      <w:r w:rsidR="007119B1" w:rsidRPr="00D72602">
        <w:rPr>
          <w:rFonts w:ascii="Arial" w:hAnsi="Arial" w:cs="Arial"/>
          <w:sz w:val="24"/>
          <w:szCs w:val="24"/>
          <w:lang w:val="en-GB" w:bidi="ar-DZ"/>
        </w:rPr>
        <w:t>the hours of 23:00 and 6:00</w:t>
      </w:r>
      <w:r w:rsidRPr="00D72602">
        <w:rPr>
          <w:rFonts w:ascii="Arial" w:hAnsi="Arial" w:cs="Arial"/>
          <w:sz w:val="24"/>
          <w:szCs w:val="24"/>
          <w:lang w:val="en-GB" w:bidi="ar-DZ"/>
        </w:rPr>
        <w:t>.</w:t>
      </w:r>
    </w:p>
    <w:p w14:paraId="2C09C06C" w14:textId="77777777" w:rsidR="00E2722A" w:rsidRPr="00D72602" w:rsidRDefault="00E2722A" w:rsidP="00772D2D">
      <w:pPr>
        <w:widowControl/>
        <w:suppressAutoHyphens/>
        <w:spacing w:after="60"/>
        <w:ind w:left="284" w:hanging="284"/>
        <w:jc w:val="both"/>
        <w:rPr>
          <w:rFonts w:ascii="Arial" w:hAnsi="Arial" w:cs="Arial"/>
          <w:sz w:val="24"/>
          <w:szCs w:val="24"/>
          <w:lang w:val="en-GB" w:bidi="ar-DZ"/>
        </w:rPr>
      </w:pPr>
      <w:r w:rsidRPr="00D72602">
        <w:rPr>
          <w:rFonts w:ascii="Arial" w:hAnsi="Arial" w:cs="Arial"/>
          <w:sz w:val="24"/>
          <w:szCs w:val="24"/>
          <w:lang w:val="en-GB" w:bidi="ar-DZ"/>
        </w:rPr>
        <w:t>5a.</w:t>
      </w:r>
      <w:r w:rsidR="007119B1"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Broadcasters </w:t>
      </w:r>
      <w:r w:rsidR="007119B1" w:rsidRPr="00D72602">
        <w:rPr>
          <w:rFonts w:ascii="Arial" w:hAnsi="Arial" w:cs="Arial"/>
          <w:sz w:val="24"/>
          <w:szCs w:val="24"/>
          <w:lang w:val="en-GB" w:bidi="ar-DZ"/>
        </w:rPr>
        <w:t>are</w:t>
      </w:r>
      <w:r w:rsidRPr="00D72602">
        <w:rPr>
          <w:rFonts w:ascii="Arial" w:hAnsi="Arial" w:cs="Arial"/>
          <w:sz w:val="24"/>
          <w:szCs w:val="24"/>
          <w:lang w:val="en-GB" w:bidi="ar-DZ"/>
        </w:rPr>
        <w:t xml:space="preserve"> obliged to identify programmes </w:t>
      </w:r>
      <w:r w:rsidR="007119B1" w:rsidRPr="00D72602">
        <w:rPr>
          <w:rFonts w:ascii="Arial" w:hAnsi="Arial" w:cs="Arial"/>
          <w:sz w:val="24"/>
          <w:szCs w:val="24"/>
          <w:lang w:val="en-GB" w:bidi="ar-DZ"/>
        </w:rPr>
        <w:t xml:space="preserve">and </w:t>
      </w:r>
      <w:r w:rsidRPr="00D72602">
        <w:rPr>
          <w:rFonts w:ascii="Arial" w:hAnsi="Arial" w:cs="Arial"/>
          <w:sz w:val="24"/>
          <w:szCs w:val="24"/>
          <w:lang w:val="en-GB" w:bidi="ar-DZ"/>
        </w:rPr>
        <w:t>other broadcasts referred to in paragraph 5 by displaying an appropriate graphic symbol throughout their duration in the television programme service</w:t>
      </w:r>
      <w:r w:rsidR="007119B1" w:rsidRPr="00D72602">
        <w:rPr>
          <w:rFonts w:ascii="Arial" w:hAnsi="Arial" w:cs="Arial"/>
          <w:sz w:val="24"/>
          <w:szCs w:val="24"/>
          <w:lang w:val="en-GB" w:bidi="ar-DZ"/>
        </w:rPr>
        <w:t>,</w:t>
      </w:r>
      <w:r w:rsidRPr="00D72602">
        <w:rPr>
          <w:rFonts w:ascii="Arial" w:hAnsi="Arial" w:cs="Arial"/>
          <w:sz w:val="24"/>
          <w:szCs w:val="24"/>
          <w:lang w:val="en-GB" w:bidi="ar-DZ"/>
        </w:rPr>
        <w:t xml:space="preserve"> or by </w:t>
      </w:r>
      <w:r w:rsidR="007119B1" w:rsidRPr="00D72602">
        <w:rPr>
          <w:rFonts w:ascii="Arial" w:hAnsi="Arial" w:cs="Arial"/>
          <w:sz w:val="24"/>
          <w:szCs w:val="24"/>
          <w:lang w:val="en-GB" w:bidi="ar-DZ"/>
        </w:rPr>
        <w:t>a spoken</w:t>
      </w:r>
      <w:r w:rsidRPr="00D72602">
        <w:rPr>
          <w:rFonts w:ascii="Arial" w:hAnsi="Arial" w:cs="Arial"/>
          <w:sz w:val="24"/>
          <w:szCs w:val="24"/>
          <w:lang w:val="en-GB" w:bidi="ar-DZ"/>
        </w:rPr>
        <w:t xml:space="preserve"> announcement informing of the hazards arising out of their transmission </w:t>
      </w:r>
      <w:r w:rsidR="007119B1" w:rsidRPr="00D72602">
        <w:rPr>
          <w:rFonts w:ascii="Arial" w:hAnsi="Arial" w:cs="Arial"/>
          <w:sz w:val="24"/>
          <w:szCs w:val="24"/>
          <w:lang w:val="en-GB" w:bidi="ar-DZ"/>
        </w:rPr>
        <w:t>o</w:t>
      </w:r>
      <w:r w:rsidRPr="00D72602">
        <w:rPr>
          <w:rFonts w:ascii="Arial" w:hAnsi="Arial" w:cs="Arial"/>
          <w:sz w:val="24"/>
          <w:szCs w:val="24"/>
          <w:lang w:val="en-GB" w:bidi="ar-DZ"/>
        </w:rPr>
        <w:t>n the radio.</w:t>
      </w:r>
    </w:p>
    <w:p w14:paraId="0D27C136" w14:textId="77777777" w:rsidR="00E2722A" w:rsidRPr="00D72602" w:rsidRDefault="00E2722A" w:rsidP="00772D2D">
      <w:pPr>
        <w:widowControl/>
        <w:suppressAutoHyphens/>
        <w:spacing w:after="60"/>
        <w:ind w:left="284" w:hanging="284"/>
        <w:jc w:val="both"/>
        <w:rPr>
          <w:rFonts w:ascii="Arial" w:hAnsi="Arial" w:cs="Arial"/>
          <w:sz w:val="24"/>
          <w:szCs w:val="24"/>
          <w:lang w:val="en-GB" w:bidi="ar-DZ"/>
        </w:rPr>
      </w:pPr>
      <w:r w:rsidRPr="00D72602">
        <w:rPr>
          <w:rFonts w:ascii="Arial" w:hAnsi="Arial" w:cs="Arial"/>
          <w:sz w:val="24"/>
          <w:szCs w:val="24"/>
          <w:lang w:val="en-GB" w:bidi="ar-DZ"/>
        </w:rPr>
        <w:t>5b.</w:t>
      </w:r>
      <w:r w:rsidR="00F6615F"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Broadcasters </w:t>
      </w:r>
      <w:r w:rsidR="00F6615F" w:rsidRPr="00D72602">
        <w:rPr>
          <w:rFonts w:ascii="Arial" w:hAnsi="Arial" w:cs="Arial"/>
          <w:sz w:val="24"/>
          <w:szCs w:val="24"/>
          <w:lang w:val="en-GB" w:bidi="ar-DZ"/>
        </w:rPr>
        <w:t>are</w:t>
      </w:r>
      <w:r w:rsidRPr="00D72602">
        <w:rPr>
          <w:rFonts w:ascii="Arial" w:hAnsi="Arial" w:cs="Arial"/>
          <w:sz w:val="24"/>
          <w:szCs w:val="24"/>
          <w:lang w:val="en-GB" w:bidi="ar-DZ"/>
        </w:rPr>
        <w:t xml:space="preserve"> obliged to identify programmes or </w:t>
      </w:r>
      <w:r w:rsidR="008D666E" w:rsidRPr="00D72602">
        <w:rPr>
          <w:rFonts w:ascii="Arial" w:hAnsi="Arial" w:cs="Arial"/>
          <w:sz w:val="24"/>
          <w:szCs w:val="24"/>
          <w:lang w:val="en-GB" w:bidi="ar-DZ"/>
        </w:rPr>
        <w:t>b</w:t>
      </w:r>
      <w:r w:rsidRPr="00D72602">
        <w:rPr>
          <w:rFonts w:ascii="Arial" w:hAnsi="Arial" w:cs="Arial"/>
          <w:sz w:val="24"/>
          <w:szCs w:val="24"/>
          <w:lang w:val="en-GB" w:bidi="ar-DZ"/>
        </w:rPr>
        <w:t>roadcasts other than those referred to in paragraph 5</w:t>
      </w:r>
      <w:r w:rsidR="004D3B50" w:rsidRPr="00D72602">
        <w:rPr>
          <w:rFonts w:ascii="Arial" w:hAnsi="Arial" w:cs="Arial"/>
          <w:sz w:val="24"/>
          <w:szCs w:val="24"/>
          <w:lang w:val="en-GB" w:bidi="ar-DZ"/>
        </w:rPr>
        <w:t>,</w:t>
      </w:r>
      <w:r w:rsidR="00B42E32" w:rsidRPr="00D72602">
        <w:rPr>
          <w:rFonts w:ascii="Arial" w:hAnsi="Arial" w:cs="Arial"/>
          <w:sz w:val="24"/>
          <w:szCs w:val="24"/>
          <w:lang w:val="en-GB" w:bidi="ar-DZ"/>
        </w:rPr>
        <w:t xml:space="preserve"> </w:t>
      </w:r>
      <w:r w:rsidRPr="00D72602">
        <w:rPr>
          <w:rFonts w:ascii="Arial" w:hAnsi="Arial" w:cs="Arial"/>
          <w:sz w:val="24"/>
          <w:szCs w:val="24"/>
          <w:lang w:val="en-GB" w:bidi="ar-DZ"/>
        </w:rPr>
        <w:t>excluding news, advertising, teleshopping, sports events</w:t>
      </w:r>
      <w:r w:rsidR="00F6615F" w:rsidRPr="00D72602">
        <w:rPr>
          <w:rFonts w:ascii="Arial" w:hAnsi="Arial" w:cs="Arial"/>
          <w:sz w:val="24"/>
          <w:szCs w:val="24"/>
          <w:lang w:val="en-GB" w:bidi="ar-DZ"/>
        </w:rPr>
        <w:t xml:space="preserve"> and</w:t>
      </w:r>
      <w:r w:rsidRPr="00D72602">
        <w:rPr>
          <w:rFonts w:ascii="Arial" w:hAnsi="Arial" w:cs="Arial"/>
          <w:sz w:val="24"/>
          <w:szCs w:val="24"/>
          <w:lang w:val="en-GB" w:bidi="ar-DZ"/>
        </w:rPr>
        <w:t xml:space="preserve"> teletext services</w:t>
      </w:r>
      <w:r w:rsidR="004D3B50" w:rsidRPr="00D72602">
        <w:rPr>
          <w:rFonts w:ascii="Arial" w:hAnsi="Arial" w:cs="Arial"/>
          <w:sz w:val="24"/>
          <w:szCs w:val="24"/>
          <w:lang w:val="en-GB" w:bidi="ar-DZ"/>
        </w:rPr>
        <w:t>,</w:t>
      </w:r>
      <w:r w:rsidRPr="00D72602">
        <w:rPr>
          <w:rFonts w:ascii="Arial" w:hAnsi="Arial" w:cs="Arial"/>
          <w:sz w:val="24"/>
          <w:szCs w:val="24"/>
          <w:lang w:val="en-GB" w:bidi="ar-DZ"/>
        </w:rPr>
        <w:t xml:space="preserve"> by displaying an appropriate graphic symbol throughout their duration in the television programme service, with due regard </w:t>
      </w:r>
      <w:r w:rsidR="00F6615F" w:rsidRPr="00D72602">
        <w:rPr>
          <w:rFonts w:ascii="Arial" w:hAnsi="Arial" w:cs="Arial"/>
          <w:sz w:val="24"/>
          <w:szCs w:val="24"/>
          <w:lang w:val="en-GB" w:bidi="ar-DZ"/>
        </w:rPr>
        <w:t xml:space="preserve">to </w:t>
      </w:r>
      <w:r w:rsidRPr="00D72602">
        <w:rPr>
          <w:rFonts w:ascii="Arial" w:hAnsi="Arial" w:cs="Arial"/>
          <w:sz w:val="24"/>
          <w:szCs w:val="24"/>
          <w:lang w:val="en-GB" w:bidi="ar-DZ"/>
        </w:rPr>
        <w:t>the degree of harmful effect of the given programme or broadcast upon minors in a particular age group.</w:t>
      </w:r>
    </w:p>
    <w:p w14:paraId="492BDD27" w14:textId="77777777" w:rsidR="00E2722A" w:rsidRPr="00D72602" w:rsidRDefault="00E2722A" w:rsidP="00772D2D">
      <w:pPr>
        <w:widowControl/>
        <w:numPr>
          <w:ilvl w:val="0"/>
          <w:numId w:val="113"/>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National Council </w:t>
      </w:r>
      <w:r w:rsidR="00F6615F" w:rsidRPr="00D72602">
        <w:rPr>
          <w:rFonts w:ascii="Arial" w:hAnsi="Arial" w:cs="Arial"/>
          <w:sz w:val="24"/>
          <w:szCs w:val="24"/>
          <w:lang w:val="en-GB" w:bidi="ar-DZ"/>
        </w:rPr>
        <w:t>will issue a</w:t>
      </w:r>
      <w:r w:rsidRPr="00D72602">
        <w:rPr>
          <w:rFonts w:ascii="Arial" w:hAnsi="Arial" w:cs="Arial"/>
          <w:sz w:val="24"/>
          <w:szCs w:val="24"/>
          <w:lang w:val="en-GB" w:bidi="ar-DZ"/>
        </w:rPr>
        <w:t xml:space="preserve"> regulation</w:t>
      </w:r>
      <w:r w:rsidR="00F6615F" w:rsidRPr="00D72602">
        <w:rPr>
          <w:rFonts w:ascii="Arial" w:hAnsi="Arial" w:cs="Arial"/>
          <w:sz w:val="24"/>
          <w:szCs w:val="24"/>
          <w:lang w:val="en-GB" w:bidi="ar-DZ"/>
        </w:rPr>
        <w:t xml:space="preserve"> determining</w:t>
      </w:r>
      <w:r w:rsidRPr="00D72602">
        <w:rPr>
          <w:rFonts w:ascii="Arial" w:hAnsi="Arial" w:cs="Arial"/>
          <w:sz w:val="24"/>
          <w:szCs w:val="24"/>
          <w:lang w:val="en-GB" w:bidi="ar-DZ"/>
        </w:rPr>
        <w:t>:</w:t>
      </w:r>
    </w:p>
    <w:p w14:paraId="32D00546" w14:textId="77777777" w:rsidR="00E2722A" w:rsidRPr="00D72602" w:rsidRDefault="00F6615F" w:rsidP="00772D2D">
      <w:pPr>
        <w:widowControl/>
        <w:numPr>
          <w:ilvl w:val="0"/>
          <w:numId w:val="339"/>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features of program</w:t>
      </w:r>
      <w:r w:rsidR="00DA2173" w:rsidRPr="00D72602">
        <w:rPr>
          <w:rFonts w:ascii="Arial" w:hAnsi="Arial" w:cs="Arial"/>
          <w:sz w:val="24"/>
          <w:szCs w:val="24"/>
          <w:lang w:val="en-GB" w:bidi="ar-DZ"/>
        </w:rPr>
        <w:t>me</w:t>
      </w:r>
      <w:r w:rsidR="00E2722A" w:rsidRPr="00D72602">
        <w:rPr>
          <w:rFonts w:ascii="Arial" w:hAnsi="Arial" w:cs="Arial"/>
          <w:sz w:val="24"/>
          <w:szCs w:val="24"/>
          <w:lang w:val="en-GB" w:bidi="ar-DZ"/>
        </w:rPr>
        <w:t>s and detailed criteria for their classification, transmission and the manner of announcing programmes or other broadcasts referred to in paragraph 5,</w:t>
      </w:r>
    </w:p>
    <w:p w14:paraId="71671BAE" w14:textId="77777777" w:rsidR="00E2722A" w:rsidRPr="00D72602" w:rsidRDefault="00F6615F" w:rsidP="00772D2D">
      <w:pPr>
        <w:widowControl/>
        <w:numPr>
          <w:ilvl w:val="0"/>
          <w:numId w:val="339"/>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 xml:space="preserve">classification of minors into age groups and detailed criteria for </w:t>
      </w:r>
      <w:r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classification and transmission of program</w:t>
      </w:r>
      <w:r w:rsidR="00E01017" w:rsidRPr="00D72602">
        <w:rPr>
          <w:rFonts w:ascii="Arial" w:hAnsi="Arial" w:cs="Arial"/>
          <w:sz w:val="24"/>
          <w:szCs w:val="24"/>
          <w:lang w:val="en-GB" w:bidi="ar-DZ"/>
        </w:rPr>
        <w:t>me</w:t>
      </w:r>
      <w:r w:rsidR="00E2722A" w:rsidRPr="00D72602">
        <w:rPr>
          <w:rFonts w:ascii="Arial" w:hAnsi="Arial" w:cs="Arial"/>
          <w:sz w:val="24"/>
          <w:szCs w:val="24"/>
          <w:lang w:val="en-GB" w:bidi="ar-DZ"/>
        </w:rPr>
        <w:t xml:space="preserve">s and other broadcasts referred to in paragraph 5b, with due regard for the </w:t>
      </w:r>
      <w:r w:rsidRPr="00D72602">
        <w:rPr>
          <w:rFonts w:ascii="Arial" w:hAnsi="Arial" w:cs="Arial"/>
          <w:sz w:val="24"/>
          <w:szCs w:val="24"/>
          <w:lang w:val="en-GB" w:bidi="ar-DZ"/>
        </w:rPr>
        <w:t xml:space="preserve">time </w:t>
      </w:r>
      <w:r w:rsidR="00E2722A" w:rsidRPr="00D72602">
        <w:rPr>
          <w:rFonts w:ascii="Arial" w:hAnsi="Arial" w:cs="Arial"/>
          <w:sz w:val="24"/>
          <w:szCs w:val="24"/>
          <w:lang w:val="en-GB" w:bidi="ar-DZ"/>
        </w:rPr>
        <w:t>of transmission of programmes or other broadcasts intended for a given age group,</w:t>
      </w:r>
    </w:p>
    <w:p w14:paraId="1B9DC678" w14:textId="77777777" w:rsidR="00E2722A" w:rsidRPr="00D72602" w:rsidRDefault="00E2722A" w:rsidP="00772D2D">
      <w:pPr>
        <w:widowControl/>
        <w:numPr>
          <w:ilvl w:val="0"/>
          <w:numId w:val="339"/>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specimens of graphic symbols and forms of announcements referred to </w:t>
      </w:r>
      <w:r w:rsidR="004D3B50" w:rsidRPr="00D72602">
        <w:rPr>
          <w:rFonts w:ascii="Arial" w:hAnsi="Arial" w:cs="Arial"/>
          <w:sz w:val="24"/>
          <w:szCs w:val="24"/>
          <w:lang w:val="en-GB" w:bidi="ar-DZ"/>
        </w:rPr>
        <w:t xml:space="preserve">in </w:t>
      </w:r>
      <w:r w:rsidRPr="00D72602">
        <w:rPr>
          <w:rFonts w:ascii="Arial" w:hAnsi="Arial" w:cs="Arial"/>
          <w:sz w:val="24"/>
          <w:szCs w:val="24"/>
          <w:lang w:val="en-GB" w:bidi="ar-DZ"/>
        </w:rPr>
        <w:t>paragraph</w:t>
      </w:r>
      <w:r w:rsidR="00382670" w:rsidRPr="00D72602">
        <w:rPr>
          <w:rFonts w:ascii="Arial" w:hAnsi="Arial" w:cs="Arial"/>
          <w:sz w:val="24"/>
          <w:szCs w:val="24"/>
          <w:lang w:val="en-GB" w:bidi="ar-DZ"/>
        </w:rPr>
        <w:t>s</w:t>
      </w:r>
      <w:r w:rsidR="00344758" w:rsidRPr="00D72602">
        <w:rPr>
          <w:rFonts w:ascii="Arial" w:hAnsi="Arial" w:cs="Arial"/>
          <w:sz w:val="24"/>
          <w:szCs w:val="24"/>
          <w:lang w:val="en-GB" w:bidi="ar-DZ"/>
        </w:rPr>
        <w:t xml:space="preserve"> </w:t>
      </w:r>
      <w:r w:rsidRPr="00D72602">
        <w:rPr>
          <w:rFonts w:ascii="Arial" w:hAnsi="Arial" w:cs="Arial"/>
          <w:sz w:val="24"/>
          <w:szCs w:val="24"/>
          <w:lang w:val="en-GB" w:bidi="ar-DZ"/>
        </w:rPr>
        <w:t>5a and 5b, and the manner of present</w:t>
      </w:r>
      <w:r w:rsidR="00F6615F" w:rsidRPr="00D72602">
        <w:rPr>
          <w:rFonts w:ascii="Arial" w:hAnsi="Arial" w:cs="Arial"/>
          <w:sz w:val="24"/>
          <w:szCs w:val="24"/>
          <w:lang w:val="en-GB" w:bidi="ar-DZ"/>
        </w:rPr>
        <w:t>ing them</w:t>
      </w:r>
      <w:r w:rsidRPr="00D72602">
        <w:rPr>
          <w:rFonts w:ascii="Arial" w:hAnsi="Arial" w:cs="Arial"/>
          <w:sz w:val="24"/>
          <w:szCs w:val="24"/>
          <w:lang w:val="en-GB" w:bidi="ar-DZ"/>
        </w:rPr>
        <w:t>,</w:t>
      </w:r>
    </w:p>
    <w:p w14:paraId="0ED39E92" w14:textId="77777777" w:rsidR="00E2722A" w:rsidRPr="00D72602" w:rsidRDefault="00E2722A" w:rsidP="00772D2D">
      <w:pPr>
        <w:widowControl/>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xml:space="preserve">- with due regard </w:t>
      </w:r>
      <w:r w:rsidR="00F6615F" w:rsidRPr="00D72602">
        <w:rPr>
          <w:rFonts w:ascii="Arial" w:hAnsi="Arial" w:cs="Arial"/>
          <w:sz w:val="24"/>
          <w:szCs w:val="24"/>
          <w:lang w:val="en-GB" w:bidi="ar-DZ"/>
        </w:rPr>
        <w:t xml:space="preserve">to </w:t>
      </w:r>
      <w:r w:rsidRPr="00D72602">
        <w:rPr>
          <w:rFonts w:ascii="Arial" w:hAnsi="Arial" w:cs="Arial"/>
          <w:sz w:val="24"/>
          <w:szCs w:val="24"/>
          <w:lang w:val="en-GB" w:bidi="ar-DZ"/>
        </w:rPr>
        <w:t>the degree of harmful effect of the given programme upon minors in a particular age group.</w:t>
      </w:r>
    </w:p>
    <w:p w14:paraId="67770A9F" w14:textId="77777777" w:rsidR="00E2722A" w:rsidRPr="00D72602" w:rsidRDefault="00E2722A" w:rsidP="00772D2D">
      <w:pPr>
        <w:widowControl/>
        <w:suppressAutoHyphens/>
        <w:spacing w:after="60"/>
        <w:ind w:left="284" w:hanging="284"/>
        <w:jc w:val="both"/>
        <w:rPr>
          <w:rFonts w:ascii="Arial" w:hAnsi="Arial" w:cs="Arial"/>
          <w:sz w:val="24"/>
          <w:szCs w:val="24"/>
          <w:lang w:val="en-GB" w:bidi="ar-DZ"/>
        </w:rPr>
      </w:pPr>
      <w:r w:rsidRPr="00D72602">
        <w:rPr>
          <w:rFonts w:ascii="Arial" w:hAnsi="Arial" w:cs="Arial"/>
          <w:sz w:val="24"/>
          <w:szCs w:val="24"/>
          <w:lang w:val="en-GB" w:bidi="ar-DZ"/>
        </w:rPr>
        <w:t xml:space="preserve">7. </w:t>
      </w:r>
      <w:r w:rsidRPr="00D72602">
        <w:rPr>
          <w:rFonts w:ascii="Arial" w:hAnsi="Arial" w:cs="Arial"/>
          <w:sz w:val="24"/>
          <w:szCs w:val="24"/>
          <w:lang w:val="en-GB" w:bidi="ar-DZ"/>
        </w:rPr>
        <w:tab/>
        <w:t xml:space="preserve">Broadcasters </w:t>
      </w:r>
      <w:r w:rsidR="00F6615F"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ensure the proper quality of the Polish language in their programme services and </w:t>
      </w:r>
      <w:r w:rsidR="00F6615F" w:rsidRPr="00D72602">
        <w:rPr>
          <w:rFonts w:ascii="Arial" w:hAnsi="Arial" w:cs="Arial"/>
          <w:sz w:val="24"/>
          <w:szCs w:val="24"/>
          <w:lang w:val="en-GB" w:bidi="ar-DZ"/>
        </w:rPr>
        <w:t xml:space="preserve">will </w:t>
      </w:r>
      <w:r w:rsidRPr="00D72602">
        <w:rPr>
          <w:rFonts w:ascii="Arial" w:hAnsi="Arial" w:cs="Arial"/>
          <w:sz w:val="24"/>
          <w:szCs w:val="24"/>
          <w:lang w:val="en-GB" w:bidi="ar-DZ"/>
        </w:rPr>
        <w:t>counteract its vulgarisation.</w:t>
      </w:r>
    </w:p>
    <w:p w14:paraId="5CDF6FD2" w14:textId="77777777" w:rsidR="00E2722A" w:rsidRPr="00D72602" w:rsidRDefault="00E2722A" w:rsidP="00772D2D">
      <w:pPr>
        <w:widowControl/>
        <w:tabs>
          <w:tab w:val="left" w:pos="720"/>
          <w:tab w:val="left" w:pos="9072"/>
        </w:tabs>
        <w:suppressAutoHyphens/>
        <w:spacing w:after="60"/>
        <w:jc w:val="both"/>
        <w:rPr>
          <w:rFonts w:ascii="Arial" w:hAnsi="Arial" w:cs="Arial"/>
          <w:sz w:val="24"/>
          <w:szCs w:val="24"/>
          <w:u w:val="double"/>
          <w:lang w:val="en-GB" w:bidi="ar-DZ"/>
        </w:rPr>
      </w:pPr>
    </w:p>
    <w:p w14:paraId="02D1A103" w14:textId="77777777" w:rsidR="0067749C" w:rsidRPr="00D72602" w:rsidRDefault="0067749C" w:rsidP="00772D2D">
      <w:pPr>
        <w:pStyle w:val="Nagwek6"/>
        <w:widowControl/>
        <w:rPr>
          <w:rFonts w:ascii="Arial" w:hAnsi="Arial" w:cs="Arial"/>
          <w:b/>
          <w:color w:val="auto"/>
          <w:lang w:val="en-GB" w:bidi="ar-DZ"/>
        </w:rPr>
      </w:pPr>
      <w:r w:rsidRPr="00D72602">
        <w:rPr>
          <w:rFonts w:ascii="Arial" w:hAnsi="Arial" w:cs="Arial"/>
          <w:b/>
          <w:color w:val="auto"/>
          <w:lang w:val="en-GB" w:bidi="ar-DZ"/>
        </w:rPr>
        <w:t>Article 18a</w:t>
      </w:r>
      <w:r w:rsidR="005A1874" w:rsidRPr="00D72602">
        <w:rPr>
          <w:rFonts w:ascii="Arial" w:hAnsi="Arial" w:cs="Arial"/>
          <w:b/>
          <w:color w:val="auto"/>
          <w:lang w:val="en-GB" w:bidi="ar-DZ"/>
        </w:rPr>
        <w:t xml:space="preserve"> </w:t>
      </w:r>
      <w:r w:rsidR="0037762F">
        <w:rPr>
          <w:rStyle w:val="Odwoanieprzypisudolnego"/>
          <w:rFonts w:ascii="Arial" w:hAnsi="Arial" w:cs="Arial"/>
          <w:b/>
          <w:color w:val="auto"/>
          <w:lang w:val="en-GB" w:bidi="ar-DZ"/>
        </w:rPr>
        <w:footnoteReference w:id="11"/>
      </w:r>
      <w:r w:rsidR="00FA21D9">
        <w:rPr>
          <w:rFonts w:ascii="Arial" w:hAnsi="Arial" w:cs="Arial"/>
          <w:b/>
          <w:color w:val="auto"/>
          <w:lang w:val="en-GB" w:bidi="ar-DZ"/>
        </w:rPr>
        <w:t>)</w:t>
      </w:r>
    </w:p>
    <w:p w14:paraId="3F1A9BC6" w14:textId="77777777" w:rsidR="005A1874" w:rsidRPr="00D72602" w:rsidRDefault="005A1874" w:rsidP="002A0371">
      <w:pPr>
        <w:widowControl/>
        <w:suppressAutoHyphens/>
        <w:spacing w:after="60"/>
        <w:ind w:left="284" w:hanging="284"/>
        <w:jc w:val="both"/>
        <w:rPr>
          <w:rFonts w:ascii="Arial" w:hAnsi="Arial" w:cs="Arial"/>
          <w:sz w:val="24"/>
          <w:szCs w:val="24"/>
          <w:lang w:val="en-GB" w:bidi="ar-DZ"/>
        </w:rPr>
      </w:pPr>
      <w:r w:rsidRPr="00D72602">
        <w:rPr>
          <w:rFonts w:ascii="Arial" w:hAnsi="Arial" w:cs="Arial"/>
          <w:sz w:val="24"/>
          <w:szCs w:val="24"/>
          <w:lang w:val="en-GB" w:bidi="ar-DZ"/>
        </w:rPr>
        <w:t>1.</w:t>
      </w:r>
      <w:r w:rsidRPr="00D72602">
        <w:rPr>
          <w:rFonts w:ascii="Arial" w:hAnsi="Arial" w:cs="Arial"/>
          <w:sz w:val="24"/>
          <w:szCs w:val="24"/>
          <w:lang w:val="en-GB" w:bidi="ar-DZ"/>
        </w:rPr>
        <w:tab/>
        <w:t xml:space="preserve">Broadcasters of television programme services </w:t>
      </w:r>
      <w:r w:rsidR="00672975" w:rsidRPr="00D72602">
        <w:rPr>
          <w:rFonts w:ascii="Arial" w:hAnsi="Arial" w:cs="Arial"/>
          <w:sz w:val="24"/>
          <w:szCs w:val="24"/>
          <w:lang w:val="en-GB" w:bidi="ar-DZ"/>
        </w:rPr>
        <w:t>will</w:t>
      </w:r>
      <w:r w:rsidRPr="00D72602">
        <w:rPr>
          <w:rFonts w:ascii="Arial" w:hAnsi="Arial" w:cs="Arial"/>
          <w:sz w:val="24"/>
          <w:szCs w:val="24"/>
          <w:lang w:val="en-GB" w:bidi="ar-DZ"/>
        </w:rPr>
        <w:t xml:space="preserve"> ensure </w:t>
      </w:r>
      <w:r w:rsidR="00672975"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accessibility of programmes for </w:t>
      </w:r>
      <w:r w:rsidR="00672975" w:rsidRPr="00D72602">
        <w:rPr>
          <w:rFonts w:ascii="Arial" w:hAnsi="Arial" w:cs="Arial"/>
          <w:sz w:val="24"/>
          <w:szCs w:val="24"/>
          <w:lang w:val="en-GB" w:bidi="ar-DZ"/>
        </w:rPr>
        <w:t xml:space="preserve">the </w:t>
      </w:r>
      <w:r w:rsidRPr="00D72602">
        <w:rPr>
          <w:rFonts w:ascii="Arial" w:hAnsi="Arial" w:cs="Arial"/>
          <w:sz w:val="24"/>
          <w:szCs w:val="24"/>
          <w:lang w:val="en-GB" w:bidi="ar-DZ"/>
        </w:rPr>
        <w:t>visually impaired and hearing impaired by introducing appropriate aids for impaired persons, so that such aids are provided during at least 50</w:t>
      </w:r>
      <w:r w:rsidR="00E07090" w:rsidRPr="00D72602">
        <w:rPr>
          <w:rFonts w:ascii="Arial" w:hAnsi="Arial" w:cs="Arial"/>
          <w:sz w:val="24"/>
          <w:szCs w:val="24"/>
          <w:lang w:val="en-GB" w:bidi="ar-DZ"/>
        </w:rPr>
        <w:t xml:space="preserve"> per cent</w:t>
      </w:r>
      <w:r w:rsidRPr="00D72602">
        <w:rPr>
          <w:rFonts w:ascii="Arial" w:hAnsi="Arial" w:cs="Arial"/>
          <w:sz w:val="24"/>
          <w:szCs w:val="24"/>
          <w:lang w:val="en-GB" w:bidi="ar-DZ"/>
        </w:rPr>
        <w:t xml:space="preserve"> of the quarterly transmission time of the programme service, with the exception of advertising and teleshopping. Broadcasters </w:t>
      </w:r>
      <w:r w:rsidR="00672975" w:rsidRPr="00D72602">
        <w:rPr>
          <w:rFonts w:ascii="Arial" w:hAnsi="Arial" w:cs="Arial"/>
          <w:sz w:val="24"/>
          <w:szCs w:val="24"/>
          <w:lang w:val="en-GB" w:bidi="ar-DZ"/>
        </w:rPr>
        <w:t>will</w:t>
      </w:r>
      <w:r w:rsidRPr="00D72602">
        <w:rPr>
          <w:rFonts w:ascii="Arial" w:hAnsi="Arial" w:cs="Arial"/>
          <w:sz w:val="24"/>
          <w:szCs w:val="24"/>
          <w:lang w:val="en-GB" w:bidi="ar-DZ"/>
        </w:rPr>
        <w:t xml:space="preserve"> inform viewers/listeners about the date, time and duration of the programme with aids for impaired persons</w:t>
      </w:r>
      <w:r w:rsidR="00672975" w:rsidRPr="00D72602">
        <w:rPr>
          <w:rFonts w:ascii="Arial" w:hAnsi="Arial" w:cs="Arial"/>
          <w:sz w:val="24"/>
          <w:szCs w:val="24"/>
          <w:lang w:val="en-GB" w:bidi="ar-DZ"/>
        </w:rPr>
        <w:t>,</w:t>
      </w:r>
      <w:r w:rsidRPr="00D72602">
        <w:rPr>
          <w:rFonts w:ascii="Arial" w:hAnsi="Arial" w:cs="Arial"/>
          <w:sz w:val="24"/>
          <w:szCs w:val="24"/>
          <w:lang w:val="en-GB" w:bidi="ar-DZ"/>
        </w:rPr>
        <w:t xml:space="preserve"> and about the type of aid.</w:t>
      </w:r>
    </w:p>
    <w:p w14:paraId="7AD6D0CC" w14:textId="77777777" w:rsidR="005A1874" w:rsidRPr="00D72602" w:rsidRDefault="005A1874" w:rsidP="002A0371">
      <w:pPr>
        <w:widowControl/>
        <w:suppressAutoHyphens/>
        <w:spacing w:after="60"/>
        <w:ind w:left="284" w:hanging="284"/>
        <w:jc w:val="both"/>
        <w:rPr>
          <w:rFonts w:ascii="Arial" w:hAnsi="Arial" w:cs="Arial"/>
          <w:sz w:val="24"/>
          <w:szCs w:val="24"/>
          <w:lang w:val="en-GB" w:bidi="ar-DZ"/>
        </w:rPr>
      </w:pPr>
      <w:r w:rsidRPr="00D72602">
        <w:rPr>
          <w:rFonts w:ascii="Arial" w:hAnsi="Arial" w:cs="Arial"/>
          <w:sz w:val="24"/>
          <w:szCs w:val="24"/>
          <w:lang w:val="en-GB" w:bidi="ar-DZ"/>
        </w:rPr>
        <w:t xml:space="preserve">2. The National Council </w:t>
      </w:r>
      <w:r w:rsidR="00672975" w:rsidRPr="00D72602">
        <w:rPr>
          <w:rFonts w:ascii="Arial" w:hAnsi="Arial" w:cs="Arial"/>
          <w:sz w:val="24"/>
          <w:szCs w:val="24"/>
          <w:lang w:val="en-GB" w:bidi="ar-DZ"/>
        </w:rPr>
        <w:t xml:space="preserve">will issue </w:t>
      </w:r>
      <w:r w:rsidRPr="00D72602">
        <w:rPr>
          <w:rFonts w:ascii="Arial" w:hAnsi="Arial" w:cs="Arial"/>
          <w:sz w:val="24"/>
          <w:szCs w:val="24"/>
          <w:lang w:val="en-GB" w:bidi="ar-DZ"/>
        </w:rPr>
        <w:t>a regulation</w:t>
      </w:r>
      <w:r w:rsidR="00672975" w:rsidRPr="00D72602">
        <w:rPr>
          <w:rFonts w:ascii="Arial" w:hAnsi="Arial" w:cs="Arial"/>
          <w:sz w:val="24"/>
          <w:szCs w:val="24"/>
          <w:lang w:val="en-GB" w:bidi="ar-DZ"/>
        </w:rPr>
        <w:t xml:space="preserve"> defining</w:t>
      </w:r>
      <w:r w:rsidRPr="00D72602">
        <w:rPr>
          <w:rFonts w:ascii="Arial" w:hAnsi="Arial" w:cs="Arial"/>
          <w:sz w:val="24"/>
          <w:szCs w:val="24"/>
          <w:lang w:val="en-GB" w:bidi="ar-DZ"/>
        </w:rPr>
        <w:t>:</w:t>
      </w:r>
    </w:p>
    <w:p w14:paraId="1E151919" w14:textId="77777777" w:rsidR="005A1874" w:rsidRPr="00D72602" w:rsidRDefault="005A1874" w:rsidP="002A0371">
      <w:pPr>
        <w:widowControl/>
        <w:numPr>
          <w:ilvl w:val="0"/>
          <w:numId w:val="409"/>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lastRenderedPageBreak/>
        <w:t xml:space="preserve">types of aids for impaired persons and the share of such aids in the total transmission time, depending on the air time, </w:t>
      </w:r>
      <w:r w:rsidR="00672975" w:rsidRPr="00D72602">
        <w:rPr>
          <w:rFonts w:ascii="Arial" w:hAnsi="Arial" w:cs="Arial"/>
          <w:sz w:val="24"/>
          <w:szCs w:val="24"/>
          <w:lang w:val="en-GB" w:bidi="ar-DZ"/>
        </w:rPr>
        <w:t xml:space="preserve">as well as the </w:t>
      </w:r>
      <w:r w:rsidRPr="00D72602">
        <w:rPr>
          <w:rFonts w:ascii="Arial" w:hAnsi="Arial" w:cs="Arial"/>
          <w:sz w:val="24"/>
          <w:szCs w:val="24"/>
          <w:lang w:val="en-GB" w:bidi="ar-DZ"/>
        </w:rPr>
        <w:t>nature and type of the programme service, taking into account the needs of the visually impaired and hearing impaired</w:t>
      </w:r>
      <w:r w:rsidR="00672975" w:rsidRPr="00D72602">
        <w:rPr>
          <w:rFonts w:ascii="Arial" w:hAnsi="Arial" w:cs="Arial"/>
          <w:sz w:val="24"/>
          <w:szCs w:val="24"/>
          <w:lang w:val="en-GB" w:bidi="ar-DZ"/>
        </w:rPr>
        <w:t>,</w:t>
      </w:r>
      <w:r w:rsidRPr="00D72602">
        <w:rPr>
          <w:rFonts w:ascii="Arial" w:hAnsi="Arial" w:cs="Arial"/>
          <w:sz w:val="24"/>
          <w:szCs w:val="24"/>
          <w:lang w:val="en-GB" w:bidi="ar-DZ"/>
        </w:rPr>
        <w:t xml:space="preserve"> and the capabilities of broadcasters in this respect, as well as the development of techniques and aids for impaired persons;</w:t>
      </w:r>
    </w:p>
    <w:p w14:paraId="2A7098A5" w14:textId="77777777" w:rsidR="005A1874" w:rsidRPr="00D72602" w:rsidRDefault="005A1874" w:rsidP="002A0371">
      <w:pPr>
        <w:widowControl/>
        <w:numPr>
          <w:ilvl w:val="0"/>
          <w:numId w:val="409"/>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type of programme services where broadcasters </w:t>
      </w:r>
      <w:r w:rsidR="00672975" w:rsidRPr="00D72602">
        <w:rPr>
          <w:rFonts w:ascii="Arial" w:hAnsi="Arial" w:cs="Arial"/>
          <w:sz w:val="24"/>
          <w:szCs w:val="24"/>
          <w:lang w:val="en-GB" w:bidi="ar-DZ"/>
        </w:rPr>
        <w:t>are</w:t>
      </w:r>
      <w:r w:rsidRPr="00D72602">
        <w:rPr>
          <w:rFonts w:ascii="Arial" w:hAnsi="Arial" w:cs="Arial"/>
          <w:sz w:val="24"/>
          <w:szCs w:val="24"/>
          <w:lang w:val="en-GB" w:bidi="ar-DZ"/>
        </w:rPr>
        <w:t xml:space="preserve"> not obliged to introduce aids for impaired persons, taking into account the number of inhabitants covered by the programme service;</w:t>
      </w:r>
    </w:p>
    <w:p w14:paraId="3C9CAD23" w14:textId="77777777" w:rsidR="005A1874" w:rsidRPr="00D72602" w:rsidRDefault="005A1874" w:rsidP="002A0371">
      <w:pPr>
        <w:widowControl/>
        <w:numPr>
          <w:ilvl w:val="0"/>
          <w:numId w:val="409"/>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a lower share of programmes with aids for impaired persons in the television programme service than the share set </w:t>
      </w:r>
      <w:r w:rsidR="00672975" w:rsidRPr="00D72602">
        <w:rPr>
          <w:rFonts w:ascii="Arial" w:hAnsi="Arial" w:cs="Arial"/>
          <w:sz w:val="24"/>
          <w:szCs w:val="24"/>
          <w:lang w:val="en-GB" w:bidi="ar-DZ"/>
        </w:rPr>
        <w:t>out</w:t>
      </w:r>
      <w:r w:rsidRPr="00D72602">
        <w:rPr>
          <w:rFonts w:ascii="Arial" w:hAnsi="Arial" w:cs="Arial"/>
          <w:sz w:val="24"/>
          <w:szCs w:val="24"/>
          <w:lang w:val="en-GB" w:bidi="ar-DZ"/>
        </w:rPr>
        <w:t xml:space="preserve"> in paragraph 1, with regard to the number of inhabitants covered by the programme service, </w:t>
      </w:r>
      <w:r w:rsidR="00672975" w:rsidRPr="00D72602">
        <w:rPr>
          <w:rFonts w:ascii="Arial" w:hAnsi="Arial" w:cs="Arial"/>
          <w:sz w:val="24"/>
          <w:szCs w:val="24"/>
          <w:lang w:val="en-GB" w:bidi="ar-DZ"/>
        </w:rPr>
        <w:t xml:space="preserve">the </w:t>
      </w:r>
      <w:r w:rsidRPr="00D72602">
        <w:rPr>
          <w:rFonts w:ascii="Arial" w:hAnsi="Arial" w:cs="Arial"/>
          <w:sz w:val="24"/>
          <w:szCs w:val="24"/>
          <w:lang w:val="en-GB" w:bidi="ar-DZ"/>
        </w:rPr>
        <w:t>share of the program</w:t>
      </w:r>
      <w:r w:rsidR="00672975" w:rsidRPr="00D72602">
        <w:rPr>
          <w:rFonts w:ascii="Arial" w:hAnsi="Arial" w:cs="Arial"/>
          <w:sz w:val="24"/>
          <w:szCs w:val="24"/>
          <w:lang w:val="en-GB" w:bidi="ar-DZ"/>
        </w:rPr>
        <w:t>me</w:t>
      </w:r>
      <w:r w:rsidRPr="00D72602">
        <w:rPr>
          <w:rFonts w:ascii="Arial" w:hAnsi="Arial" w:cs="Arial"/>
          <w:sz w:val="24"/>
          <w:szCs w:val="24"/>
          <w:lang w:val="en-GB" w:bidi="ar-DZ"/>
        </w:rPr>
        <w:t xml:space="preserve"> in the audience, </w:t>
      </w:r>
      <w:r w:rsidR="00672975"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types of applied aids for impaired persons, </w:t>
      </w:r>
      <w:r w:rsidR="00672975"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manner of </w:t>
      </w:r>
      <w:r w:rsidR="00672975" w:rsidRPr="00D72602">
        <w:rPr>
          <w:rFonts w:ascii="Arial" w:hAnsi="Arial" w:cs="Arial"/>
          <w:sz w:val="24"/>
          <w:szCs w:val="24"/>
          <w:lang w:val="en-GB" w:bidi="ar-DZ"/>
        </w:rPr>
        <w:t>broadcasting</w:t>
      </w:r>
      <w:r w:rsidRPr="00D72602">
        <w:rPr>
          <w:rFonts w:ascii="Arial" w:hAnsi="Arial" w:cs="Arial"/>
          <w:sz w:val="24"/>
          <w:szCs w:val="24"/>
          <w:lang w:val="en-GB" w:bidi="ar-DZ"/>
        </w:rPr>
        <w:t xml:space="preserve"> and </w:t>
      </w:r>
      <w:r w:rsidR="00672975"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main theme of the programme service, with regard to the needs of viewers/listeners and </w:t>
      </w:r>
      <w:r w:rsidR="00672975" w:rsidRPr="00D72602">
        <w:rPr>
          <w:rFonts w:ascii="Arial" w:hAnsi="Arial" w:cs="Arial"/>
          <w:sz w:val="24"/>
          <w:szCs w:val="24"/>
          <w:lang w:val="en-GB" w:bidi="ar-DZ"/>
        </w:rPr>
        <w:t xml:space="preserve">the </w:t>
      </w:r>
      <w:r w:rsidRPr="00D72602">
        <w:rPr>
          <w:rFonts w:ascii="Arial" w:hAnsi="Arial" w:cs="Arial"/>
          <w:sz w:val="24"/>
          <w:szCs w:val="24"/>
          <w:lang w:val="en-GB" w:bidi="ar-DZ"/>
        </w:rPr>
        <w:t>capabilities of broadcasters;</w:t>
      </w:r>
    </w:p>
    <w:p w14:paraId="61AADE38" w14:textId="77777777" w:rsidR="005A1874" w:rsidRPr="00D72602" w:rsidRDefault="00672975" w:rsidP="002A0371">
      <w:pPr>
        <w:widowControl/>
        <w:numPr>
          <w:ilvl w:val="0"/>
          <w:numId w:val="409"/>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5A1874" w:rsidRPr="00D72602">
        <w:rPr>
          <w:rFonts w:ascii="Arial" w:hAnsi="Arial" w:cs="Arial"/>
          <w:sz w:val="24"/>
          <w:szCs w:val="24"/>
          <w:lang w:val="en-GB" w:bidi="ar-DZ"/>
        </w:rPr>
        <w:t>manner of informing viewers/listeners about the date, air time and duration of the programmes with aids for impaired persons</w:t>
      </w:r>
      <w:r w:rsidR="00DD0C20" w:rsidRPr="00D72602">
        <w:rPr>
          <w:rFonts w:ascii="Arial" w:hAnsi="Arial" w:cs="Arial"/>
          <w:sz w:val="24"/>
          <w:szCs w:val="24"/>
          <w:lang w:val="en-GB" w:bidi="ar-DZ"/>
        </w:rPr>
        <w:t>,</w:t>
      </w:r>
      <w:r w:rsidR="005A1874" w:rsidRPr="00D72602">
        <w:rPr>
          <w:rFonts w:ascii="Arial" w:hAnsi="Arial" w:cs="Arial"/>
          <w:sz w:val="24"/>
          <w:szCs w:val="24"/>
          <w:lang w:val="en-GB" w:bidi="ar-DZ"/>
        </w:rPr>
        <w:t xml:space="preserve"> and about the type of such aids, with regard to the needs of viewers/listeners and </w:t>
      </w:r>
      <w:r w:rsidR="00DD0C20" w:rsidRPr="00D72602">
        <w:rPr>
          <w:rFonts w:ascii="Arial" w:hAnsi="Arial" w:cs="Arial"/>
          <w:sz w:val="24"/>
          <w:szCs w:val="24"/>
          <w:lang w:val="en-GB" w:bidi="ar-DZ"/>
        </w:rPr>
        <w:t xml:space="preserve">the </w:t>
      </w:r>
      <w:r w:rsidR="005A1874" w:rsidRPr="00D72602">
        <w:rPr>
          <w:rFonts w:ascii="Arial" w:hAnsi="Arial" w:cs="Arial"/>
          <w:sz w:val="24"/>
          <w:szCs w:val="24"/>
          <w:lang w:val="en-GB" w:bidi="ar-DZ"/>
        </w:rPr>
        <w:t>capabilities of broadcasters.</w:t>
      </w:r>
    </w:p>
    <w:p w14:paraId="731C079F" w14:textId="77777777" w:rsidR="00791F21" w:rsidRPr="00D72602" w:rsidRDefault="00791F21" w:rsidP="00772D2D">
      <w:pPr>
        <w:widowControl/>
        <w:jc w:val="both"/>
        <w:rPr>
          <w:rFonts w:ascii="Arial" w:hAnsi="Arial" w:cs="Arial"/>
          <w:sz w:val="24"/>
          <w:szCs w:val="24"/>
          <w:lang w:val="en-GB" w:bidi="ar-DZ"/>
        </w:rPr>
      </w:pPr>
    </w:p>
    <w:p w14:paraId="155D5394" w14:textId="77777777" w:rsidR="00E2722A" w:rsidRPr="00D72602" w:rsidRDefault="00E2722A" w:rsidP="00772D2D">
      <w:pPr>
        <w:pStyle w:val="Nagwek6"/>
        <w:widowControl/>
        <w:rPr>
          <w:rFonts w:ascii="Arial" w:hAnsi="Arial" w:cs="Arial"/>
          <w:b/>
          <w:color w:val="auto"/>
          <w:lang w:val="en-GB" w:bidi="ar-DZ"/>
        </w:rPr>
      </w:pPr>
      <w:r w:rsidRPr="00D72602">
        <w:rPr>
          <w:rFonts w:ascii="Arial" w:hAnsi="Arial" w:cs="Arial"/>
          <w:b/>
          <w:color w:val="auto"/>
          <w:lang w:val="en-GB" w:bidi="ar-DZ"/>
        </w:rPr>
        <w:t>Article 19</w:t>
      </w:r>
    </w:p>
    <w:p w14:paraId="385C0F23" w14:textId="77777777" w:rsidR="00E2722A" w:rsidRPr="00D72602" w:rsidRDefault="00E2722A" w:rsidP="00772D2D">
      <w:pPr>
        <w:pStyle w:val="Tekstpodstawowywcity1"/>
        <w:widowControl/>
        <w:tabs>
          <w:tab w:val="left" w:pos="1152"/>
        </w:tabs>
        <w:suppressAutoHyphens/>
        <w:spacing w:before="0" w:after="60"/>
        <w:rPr>
          <w:rFonts w:ascii="Arial" w:hAnsi="Arial" w:cs="Arial"/>
          <w:lang w:val="en-GB" w:bidi="ar-DZ"/>
        </w:rPr>
      </w:pPr>
      <w:r w:rsidRPr="00D72602">
        <w:rPr>
          <w:rFonts w:ascii="Arial" w:hAnsi="Arial" w:cs="Arial"/>
          <w:lang w:val="en-GB" w:bidi="ar-DZ"/>
        </w:rPr>
        <w:t xml:space="preserve">1. Broadcasters' </w:t>
      </w:r>
      <w:r w:rsidR="001F23DA" w:rsidRPr="00D72602">
        <w:rPr>
          <w:rFonts w:ascii="Arial" w:hAnsi="Arial" w:cs="Arial"/>
          <w:lang w:val="en-GB" w:bidi="ar-DZ"/>
        </w:rPr>
        <w:t xml:space="preserve">operations </w:t>
      </w:r>
      <w:r w:rsidRPr="00D72602">
        <w:rPr>
          <w:rFonts w:ascii="Arial" w:hAnsi="Arial" w:cs="Arial"/>
          <w:lang w:val="en-GB" w:bidi="ar-DZ"/>
        </w:rPr>
        <w:t xml:space="preserve">consisting in producing </w:t>
      </w:r>
      <w:r w:rsidR="009B5EBC" w:rsidRPr="00D72602">
        <w:rPr>
          <w:rFonts w:ascii="Arial" w:hAnsi="Arial" w:cs="Arial"/>
          <w:lang w:val="en-GB" w:bidi="ar-DZ"/>
        </w:rPr>
        <w:t>and</w:t>
      </w:r>
      <w:r w:rsidRPr="00D72602">
        <w:rPr>
          <w:rFonts w:ascii="Arial" w:hAnsi="Arial" w:cs="Arial"/>
          <w:lang w:val="en-GB" w:bidi="ar-DZ"/>
        </w:rPr>
        <w:t xml:space="preserve"> </w:t>
      </w:r>
      <w:r w:rsidR="00680DCE" w:rsidRPr="00D72602">
        <w:rPr>
          <w:rFonts w:ascii="Arial" w:hAnsi="Arial" w:cs="Arial"/>
          <w:lang w:val="en-GB" w:bidi="ar-DZ"/>
        </w:rPr>
        <w:t>organising</w:t>
      </w:r>
      <w:r w:rsidRPr="00D72602">
        <w:rPr>
          <w:rFonts w:ascii="Arial" w:hAnsi="Arial" w:cs="Arial"/>
          <w:lang w:val="en-GB" w:bidi="ar-DZ"/>
        </w:rPr>
        <w:t xml:space="preserve"> programme services </w:t>
      </w:r>
      <w:r w:rsidR="00DD0C20" w:rsidRPr="00D72602">
        <w:rPr>
          <w:rFonts w:ascii="Arial" w:hAnsi="Arial" w:cs="Arial"/>
          <w:lang w:val="en-GB" w:bidi="ar-DZ"/>
        </w:rPr>
        <w:t xml:space="preserve">will </w:t>
      </w:r>
      <w:r w:rsidRPr="00D72602">
        <w:rPr>
          <w:rFonts w:ascii="Arial" w:hAnsi="Arial" w:cs="Arial"/>
          <w:lang w:val="en-GB" w:bidi="ar-DZ"/>
        </w:rPr>
        <w:t>be carried out in the form of editorial activity as defined in the press law.</w:t>
      </w:r>
    </w:p>
    <w:p w14:paraId="3EBD784C" w14:textId="77777777" w:rsidR="00E2722A" w:rsidRPr="00D72602" w:rsidRDefault="00E2722A" w:rsidP="00772D2D">
      <w:pPr>
        <w:pStyle w:val="Tekstpodstawowywcity1"/>
        <w:widowControl/>
        <w:tabs>
          <w:tab w:val="left" w:pos="1152"/>
        </w:tabs>
        <w:suppressAutoHyphens/>
        <w:spacing w:before="0" w:after="60"/>
        <w:rPr>
          <w:rFonts w:ascii="Arial" w:hAnsi="Arial" w:cs="Arial"/>
          <w:lang w:val="en-GB" w:bidi="ar-DZ"/>
        </w:rPr>
      </w:pPr>
      <w:r w:rsidRPr="00D72602">
        <w:rPr>
          <w:rFonts w:ascii="Arial" w:hAnsi="Arial" w:cs="Arial"/>
          <w:lang w:val="en-GB" w:bidi="ar-DZ"/>
        </w:rPr>
        <w:t xml:space="preserve">2. The provisions concerning the production and transmission of radio and television programme services </w:t>
      </w:r>
      <w:r w:rsidR="00DD0C20" w:rsidRPr="00D72602">
        <w:rPr>
          <w:rFonts w:ascii="Arial" w:hAnsi="Arial" w:cs="Arial"/>
          <w:lang w:val="en-GB" w:bidi="ar-DZ"/>
        </w:rPr>
        <w:t xml:space="preserve">will </w:t>
      </w:r>
      <w:r w:rsidRPr="00D72602">
        <w:rPr>
          <w:rFonts w:ascii="Arial" w:hAnsi="Arial" w:cs="Arial"/>
          <w:lang w:val="en-GB" w:bidi="ar-DZ"/>
        </w:rPr>
        <w:t>apply respectively to teletext service.</w:t>
      </w:r>
    </w:p>
    <w:p w14:paraId="05BCD980" w14:textId="77777777" w:rsidR="00E2722A" w:rsidRPr="00D72602" w:rsidRDefault="00E2722A" w:rsidP="00772D2D">
      <w:pPr>
        <w:widowControl/>
        <w:tabs>
          <w:tab w:val="left" w:pos="1152"/>
        </w:tabs>
        <w:suppressAutoHyphens/>
        <w:spacing w:after="60"/>
        <w:ind w:left="720" w:hanging="720"/>
        <w:jc w:val="both"/>
        <w:rPr>
          <w:rFonts w:ascii="Arial" w:hAnsi="Arial" w:cs="Arial"/>
          <w:sz w:val="24"/>
          <w:szCs w:val="24"/>
          <w:lang w:val="en-GB" w:bidi="ar-DZ"/>
        </w:rPr>
      </w:pPr>
    </w:p>
    <w:p w14:paraId="38F0A777" w14:textId="77777777" w:rsidR="00E2722A" w:rsidRPr="00D72602" w:rsidRDefault="00E2722A" w:rsidP="00772D2D">
      <w:pPr>
        <w:pStyle w:val="Nagwek1"/>
        <w:widowControl/>
        <w:suppressAutoHyphens/>
        <w:spacing w:after="60"/>
        <w:rPr>
          <w:rFonts w:ascii="Arial" w:hAnsi="Arial" w:cs="Arial"/>
          <w:b/>
          <w:lang w:val="en-GB" w:bidi="ar-DZ"/>
        </w:rPr>
      </w:pPr>
      <w:r w:rsidRPr="00D72602">
        <w:rPr>
          <w:rFonts w:ascii="Arial" w:hAnsi="Arial" w:cs="Arial"/>
          <w:b/>
          <w:lang w:val="en-GB" w:bidi="ar-DZ"/>
        </w:rPr>
        <w:t>Article 20</w:t>
      </w:r>
    </w:p>
    <w:p w14:paraId="03556144" w14:textId="77777777" w:rsidR="00E2722A" w:rsidRPr="00D72602" w:rsidRDefault="00E2722A" w:rsidP="00772D2D">
      <w:pPr>
        <w:widowControl/>
        <w:numPr>
          <w:ilvl w:val="0"/>
          <w:numId w:val="114"/>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broadcaster </w:t>
      </w:r>
      <w:r w:rsidR="00DD0C20"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record programmes, advertising </w:t>
      </w:r>
      <w:r w:rsidR="00DD0C20" w:rsidRPr="00D72602">
        <w:rPr>
          <w:rFonts w:ascii="Arial" w:hAnsi="Arial" w:cs="Arial"/>
          <w:sz w:val="24"/>
          <w:szCs w:val="24"/>
          <w:lang w:val="en-GB" w:bidi="ar-DZ"/>
        </w:rPr>
        <w:t xml:space="preserve">and </w:t>
      </w:r>
      <w:r w:rsidRPr="00D72602">
        <w:rPr>
          <w:rFonts w:ascii="Arial" w:hAnsi="Arial" w:cs="Arial"/>
          <w:sz w:val="24"/>
          <w:szCs w:val="24"/>
          <w:lang w:val="en-GB" w:bidi="ar-DZ"/>
        </w:rPr>
        <w:t xml:space="preserve">other broadcasts on suitable carriers and </w:t>
      </w:r>
      <w:r w:rsidR="00DD0C20"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store them for a period of 28 days from the date of their transmission. After that period, recordings of programmes, advertising </w:t>
      </w:r>
      <w:r w:rsidR="00DD0C20" w:rsidRPr="00D72602">
        <w:rPr>
          <w:rFonts w:ascii="Arial" w:hAnsi="Arial" w:cs="Arial"/>
          <w:sz w:val="24"/>
          <w:szCs w:val="24"/>
          <w:lang w:val="en-GB" w:bidi="ar-DZ"/>
        </w:rPr>
        <w:t xml:space="preserve">and </w:t>
      </w:r>
      <w:r w:rsidRPr="00D72602">
        <w:rPr>
          <w:rFonts w:ascii="Arial" w:hAnsi="Arial" w:cs="Arial"/>
          <w:sz w:val="24"/>
          <w:szCs w:val="24"/>
          <w:lang w:val="en-GB" w:bidi="ar-DZ"/>
        </w:rPr>
        <w:t xml:space="preserve">other broadcasts </w:t>
      </w:r>
      <w:r w:rsidR="00DD0C20" w:rsidRPr="00D72602">
        <w:rPr>
          <w:rFonts w:ascii="Arial" w:hAnsi="Arial" w:cs="Arial"/>
          <w:sz w:val="24"/>
          <w:szCs w:val="24"/>
          <w:lang w:val="en-GB" w:bidi="ar-DZ"/>
        </w:rPr>
        <w:t xml:space="preserve">that </w:t>
      </w:r>
      <w:r w:rsidRPr="00D72602">
        <w:rPr>
          <w:rFonts w:ascii="Arial" w:hAnsi="Arial" w:cs="Arial"/>
          <w:sz w:val="24"/>
          <w:szCs w:val="24"/>
          <w:lang w:val="en-GB" w:bidi="ar-DZ"/>
        </w:rPr>
        <w:t xml:space="preserve">are subject to proceedings before public authorities </w:t>
      </w:r>
      <w:r w:rsidR="00DD0C20" w:rsidRPr="00D72602">
        <w:rPr>
          <w:rFonts w:ascii="Arial" w:hAnsi="Arial" w:cs="Arial"/>
          <w:sz w:val="24"/>
          <w:szCs w:val="24"/>
          <w:lang w:val="en-GB" w:bidi="ar-DZ"/>
        </w:rPr>
        <w:t xml:space="preserve">will </w:t>
      </w:r>
      <w:r w:rsidRPr="00D72602">
        <w:rPr>
          <w:rFonts w:ascii="Arial" w:hAnsi="Arial" w:cs="Arial"/>
          <w:sz w:val="24"/>
          <w:szCs w:val="24"/>
          <w:lang w:val="en-GB" w:bidi="ar-DZ"/>
        </w:rPr>
        <w:t>be stored until the end of such proceedings.</w:t>
      </w:r>
    </w:p>
    <w:p w14:paraId="7D8129CB" w14:textId="77777777" w:rsidR="00FF4E21" w:rsidRPr="00D72602" w:rsidRDefault="00FF4E21" w:rsidP="00772D2D">
      <w:pPr>
        <w:widowControl/>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1a.</w:t>
      </w:r>
      <w:r w:rsidR="00DD0C20" w:rsidRPr="00D72602">
        <w:rPr>
          <w:rFonts w:ascii="Arial" w:hAnsi="Arial" w:cs="Arial"/>
          <w:sz w:val="24"/>
          <w:szCs w:val="24"/>
          <w:lang w:val="en-GB" w:bidi="ar-DZ"/>
        </w:rPr>
        <w:t xml:space="preserve"> At the </w:t>
      </w:r>
      <w:r w:rsidRPr="00D72602">
        <w:rPr>
          <w:rFonts w:ascii="Arial" w:hAnsi="Arial" w:cs="Arial"/>
          <w:sz w:val="24"/>
          <w:szCs w:val="24"/>
          <w:lang w:val="en-GB" w:bidi="ar-DZ"/>
        </w:rPr>
        <w:t>request of the Chairman of the National Council</w:t>
      </w:r>
      <w:r w:rsidR="008F4020" w:rsidRPr="00D72602">
        <w:rPr>
          <w:rFonts w:ascii="Arial" w:hAnsi="Arial" w:cs="Arial"/>
          <w:sz w:val="24"/>
          <w:szCs w:val="24"/>
          <w:lang w:val="en-GB" w:bidi="ar-DZ"/>
        </w:rPr>
        <w:t>,</w:t>
      </w:r>
      <w:r w:rsidRPr="00D72602">
        <w:rPr>
          <w:rFonts w:ascii="Arial" w:hAnsi="Arial" w:cs="Arial"/>
          <w:sz w:val="24"/>
          <w:szCs w:val="24"/>
          <w:lang w:val="en-GB" w:bidi="ar-DZ"/>
        </w:rPr>
        <w:t xml:space="preserve"> an operator that retransmits a programme service </w:t>
      </w:r>
      <w:r w:rsidR="00972E68"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record the programme service </w:t>
      </w:r>
      <w:r w:rsidR="00C846AD" w:rsidRPr="00D72602">
        <w:rPr>
          <w:rFonts w:ascii="Arial" w:hAnsi="Arial" w:cs="Arial"/>
          <w:sz w:val="24"/>
          <w:szCs w:val="24"/>
          <w:lang w:val="en-GB" w:bidi="ar-DZ"/>
        </w:rPr>
        <w:t xml:space="preserve">identified </w:t>
      </w:r>
      <w:r w:rsidRPr="00D72602">
        <w:rPr>
          <w:rFonts w:ascii="Arial" w:hAnsi="Arial" w:cs="Arial"/>
          <w:sz w:val="24"/>
          <w:szCs w:val="24"/>
          <w:lang w:val="en-GB" w:bidi="ar-DZ"/>
        </w:rPr>
        <w:t>in the request for the</w:t>
      </w:r>
      <w:r w:rsidR="00C846AD" w:rsidRPr="00D72602">
        <w:rPr>
          <w:rFonts w:ascii="Arial" w:hAnsi="Arial" w:cs="Arial"/>
          <w:sz w:val="24"/>
          <w:szCs w:val="24"/>
          <w:lang w:val="en-GB" w:bidi="ar-DZ"/>
        </w:rPr>
        <w:t xml:space="preserve"> specified </w:t>
      </w:r>
      <w:r w:rsidR="00421A5D" w:rsidRPr="00D72602">
        <w:rPr>
          <w:rFonts w:ascii="Arial" w:hAnsi="Arial" w:cs="Arial"/>
          <w:sz w:val="24"/>
          <w:szCs w:val="24"/>
          <w:lang w:val="en-GB" w:bidi="ar-DZ"/>
        </w:rPr>
        <w:t>period</w:t>
      </w:r>
      <w:r w:rsidR="00C846AD" w:rsidRPr="00D72602">
        <w:rPr>
          <w:rFonts w:ascii="Arial" w:hAnsi="Arial" w:cs="Arial"/>
          <w:sz w:val="24"/>
          <w:szCs w:val="24"/>
          <w:lang w:val="en-GB" w:bidi="ar-DZ"/>
        </w:rPr>
        <w:t xml:space="preserve">, not longer than 14 days, and </w:t>
      </w:r>
      <w:r w:rsidR="00972E68" w:rsidRPr="00D72602">
        <w:rPr>
          <w:rFonts w:ascii="Arial" w:hAnsi="Arial" w:cs="Arial"/>
          <w:sz w:val="24"/>
          <w:szCs w:val="24"/>
          <w:lang w:val="en-GB" w:bidi="ar-DZ"/>
        </w:rPr>
        <w:t xml:space="preserve">must immediately </w:t>
      </w:r>
      <w:r w:rsidR="00421A5D" w:rsidRPr="00D72602">
        <w:rPr>
          <w:rFonts w:ascii="Arial" w:hAnsi="Arial" w:cs="Arial"/>
          <w:sz w:val="24"/>
          <w:szCs w:val="24"/>
          <w:lang w:val="en-GB" w:bidi="ar-DZ"/>
        </w:rPr>
        <w:t xml:space="preserve">provide </w:t>
      </w:r>
      <w:r w:rsidR="00C846AD" w:rsidRPr="00D72602">
        <w:rPr>
          <w:rFonts w:ascii="Arial" w:hAnsi="Arial" w:cs="Arial"/>
          <w:sz w:val="24"/>
          <w:szCs w:val="24"/>
          <w:lang w:val="en-GB" w:bidi="ar-DZ"/>
        </w:rPr>
        <w:t>the reco</w:t>
      </w:r>
      <w:r w:rsidR="00037EDA" w:rsidRPr="00D72602">
        <w:rPr>
          <w:rFonts w:ascii="Arial" w:hAnsi="Arial" w:cs="Arial"/>
          <w:sz w:val="24"/>
          <w:szCs w:val="24"/>
          <w:lang w:val="en-GB" w:bidi="ar-DZ"/>
        </w:rPr>
        <w:t>r</w:t>
      </w:r>
      <w:r w:rsidR="00C846AD" w:rsidRPr="00D72602">
        <w:rPr>
          <w:rFonts w:ascii="Arial" w:hAnsi="Arial" w:cs="Arial"/>
          <w:sz w:val="24"/>
          <w:szCs w:val="24"/>
          <w:lang w:val="en-GB" w:bidi="ar-DZ"/>
        </w:rPr>
        <w:t>ding thereof</w:t>
      </w:r>
      <w:r w:rsidR="00037EDA" w:rsidRPr="00D72602">
        <w:rPr>
          <w:rFonts w:ascii="Arial" w:hAnsi="Arial" w:cs="Arial"/>
          <w:sz w:val="24"/>
          <w:szCs w:val="24"/>
          <w:lang w:val="en-GB" w:bidi="ar-DZ"/>
        </w:rPr>
        <w:t>.</w:t>
      </w:r>
      <w:r w:rsidRPr="00D72602">
        <w:rPr>
          <w:rFonts w:ascii="Arial" w:hAnsi="Arial" w:cs="Arial"/>
          <w:sz w:val="24"/>
          <w:szCs w:val="24"/>
          <w:lang w:val="en-GB" w:bidi="ar-DZ"/>
        </w:rPr>
        <w:t xml:space="preserve"> </w:t>
      </w:r>
    </w:p>
    <w:p w14:paraId="5F2D4483" w14:textId="77777777" w:rsidR="00E2722A" w:rsidRPr="00D72602" w:rsidRDefault="00E2722A" w:rsidP="00772D2D">
      <w:pPr>
        <w:widowControl/>
        <w:numPr>
          <w:ilvl w:val="0"/>
          <w:numId w:val="115"/>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Recordings of a programme, advertising or other broadcast </w:t>
      </w:r>
      <w:r w:rsidR="00001FD2" w:rsidRPr="00D72602">
        <w:rPr>
          <w:rFonts w:ascii="Arial" w:hAnsi="Arial" w:cs="Arial"/>
          <w:sz w:val="24"/>
          <w:szCs w:val="24"/>
          <w:lang w:val="en-GB" w:bidi="ar-DZ"/>
        </w:rPr>
        <w:t>wil</w:t>
      </w:r>
      <w:r w:rsidRPr="00D72602">
        <w:rPr>
          <w:rFonts w:ascii="Arial" w:hAnsi="Arial" w:cs="Arial"/>
          <w:sz w:val="24"/>
          <w:szCs w:val="24"/>
          <w:lang w:val="en-GB" w:bidi="ar-DZ"/>
        </w:rPr>
        <w:t xml:space="preserve">l be made available to any person claiming that the content of </w:t>
      </w:r>
      <w:r w:rsidR="00001FD2" w:rsidRPr="00D72602">
        <w:rPr>
          <w:rFonts w:ascii="Arial" w:hAnsi="Arial" w:cs="Arial"/>
          <w:sz w:val="24"/>
          <w:szCs w:val="24"/>
          <w:lang w:val="en-GB" w:bidi="ar-DZ"/>
        </w:rPr>
        <w:t xml:space="preserve">that </w:t>
      </w:r>
      <w:r w:rsidRPr="00D72602">
        <w:rPr>
          <w:rFonts w:ascii="Arial" w:hAnsi="Arial" w:cs="Arial"/>
          <w:sz w:val="24"/>
          <w:szCs w:val="24"/>
          <w:lang w:val="en-GB" w:bidi="ar-DZ"/>
        </w:rPr>
        <w:t xml:space="preserve">programme, advertising or other broadcast infringed that person’s rights, at the written request of </w:t>
      </w:r>
      <w:r w:rsidR="00001FD2" w:rsidRPr="00D72602">
        <w:rPr>
          <w:rFonts w:ascii="Arial" w:hAnsi="Arial" w:cs="Arial"/>
          <w:sz w:val="24"/>
          <w:szCs w:val="24"/>
          <w:lang w:val="en-GB" w:bidi="ar-DZ"/>
        </w:rPr>
        <w:t xml:space="preserve">that </w:t>
      </w:r>
      <w:r w:rsidRPr="00D72602">
        <w:rPr>
          <w:rFonts w:ascii="Arial" w:hAnsi="Arial" w:cs="Arial"/>
          <w:sz w:val="24"/>
          <w:szCs w:val="24"/>
          <w:lang w:val="en-GB" w:bidi="ar-DZ"/>
        </w:rPr>
        <w:t xml:space="preserve">person and at the expense of the broadcaster, or </w:t>
      </w:r>
      <w:r w:rsidR="00001FD2"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be delivered to </w:t>
      </w:r>
      <w:r w:rsidR="00001FD2"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person at </w:t>
      </w:r>
      <w:r w:rsidR="00001FD2"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persons’ expense, within </w:t>
      </w:r>
      <w:r w:rsidR="00001FD2" w:rsidRPr="00D72602">
        <w:rPr>
          <w:rFonts w:ascii="Arial" w:hAnsi="Arial" w:cs="Arial"/>
          <w:sz w:val="24"/>
          <w:szCs w:val="24"/>
          <w:lang w:val="en-GB" w:bidi="ar-DZ"/>
        </w:rPr>
        <w:t>seven</w:t>
      </w:r>
      <w:r w:rsidRPr="00D72602">
        <w:rPr>
          <w:rFonts w:ascii="Arial" w:hAnsi="Arial" w:cs="Arial"/>
          <w:sz w:val="24"/>
          <w:szCs w:val="24"/>
          <w:lang w:val="en-GB" w:bidi="ar-DZ"/>
        </w:rPr>
        <w:t xml:space="preserve"> days from the date of </w:t>
      </w:r>
      <w:r w:rsidR="00001FD2" w:rsidRPr="00D72602">
        <w:rPr>
          <w:rFonts w:ascii="Arial" w:hAnsi="Arial" w:cs="Arial"/>
          <w:sz w:val="24"/>
          <w:szCs w:val="24"/>
          <w:lang w:val="en-GB" w:bidi="ar-DZ"/>
        </w:rPr>
        <w:t xml:space="preserve">the </w:t>
      </w:r>
      <w:r w:rsidRPr="00D72602">
        <w:rPr>
          <w:rFonts w:ascii="Arial" w:hAnsi="Arial" w:cs="Arial"/>
          <w:sz w:val="24"/>
          <w:szCs w:val="24"/>
          <w:lang w:val="en-GB" w:bidi="ar-DZ"/>
        </w:rPr>
        <w:t>written request.</w:t>
      </w:r>
    </w:p>
    <w:p w14:paraId="66AA386B" w14:textId="77777777" w:rsidR="00E2722A" w:rsidRPr="00D72602" w:rsidRDefault="00001FD2" w:rsidP="00772D2D">
      <w:pPr>
        <w:widowControl/>
        <w:numPr>
          <w:ilvl w:val="0"/>
          <w:numId w:val="116"/>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If </w:t>
      </w:r>
      <w:r w:rsidR="00E2722A" w:rsidRPr="00D72602">
        <w:rPr>
          <w:rFonts w:ascii="Arial" w:hAnsi="Arial" w:cs="Arial"/>
          <w:sz w:val="24"/>
          <w:szCs w:val="24"/>
          <w:lang w:val="en-GB" w:bidi="ar-DZ"/>
        </w:rPr>
        <w:t xml:space="preserve">the request to make available the recording of a programme, advertising or other broadcast </w:t>
      </w:r>
      <w:r w:rsidRPr="00D72602">
        <w:rPr>
          <w:rFonts w:ascii="Arial" w:hAnsi="Arial" w:cs="Arial"/>
          <w:sz w:val="24"/>
          <w:szCs w:val="24"/>
          <w:lang w:val="en-GB" w:bidi="ar-DZ"/>
        </w:rPr>
        <w:t>is</w:t>
      </w:r>
      <w:r w:rsidR="00E2722A" w:rsidRPr="00D72602">
        <w:rPr>
          <w:rFonts w:ascii="Arial" w:hAnsi="Arial" w:cs="Arial"/>
          <w:sz w:val="24"/>
          <w:szCs w:val="24"/>
          <w:lang w:val="en-GB" w:bidi="ar-DZ"/>
        </w:rPr>
        <w:t xml:space="preserve"> rejected, the person referred to in paragraph 2 may seek a court injunction ordering the broadcaster to make </w:t>
      </w:r>
      <w:r w:rsidRPr="00D72602">
        <w:rPr>
          <w:rFonts w:ascii="Arial" w:hAnsi="Arial" w:cs="Arial"/>
          <w:sz w:val="24"/>
          <w:szCs w:val="24"/>
          <w:lang w:val="en-GB" w:bidi="ar-DZ"/>
        </w:rPr>
        <w:t>the</w:t>
      </w:r>
      <w:r w:rsidR="00E2722A" w:rsidRPr="00D72602">
        <w:rPr>
          <w:rFonts w:ascii="Arial" w:hAnsi="Arial" w:cs="Arial"/>
          <w:sz w:val="24"/>
          <w:szCs w:val="24"/>
          <w:lang w:val="en-GB" w:bidi="ar-DZ"/>
        </w:rPr>
        <w:t xml:space="preserve"> recording available; the court of law </w:t>
      </w:r>
      <w:r w:rsidRPr="00D72602">
        <w:rPr>
          <w:rFonts w:ascii="Arial" w:hAnsi="Arial" w:cs="Arial"/>
          <w:sz w:val="24"/>
          <w:szCs w:val="24"/>
          <w:lang w:val="en-GB" w:bidi="ar-DZ"/>
        </w:rPr>
        <w:t xml:space="preserve">with </w:t>
      </w:r>
      <w:r w:rsidR="00E2722A" w:rsidRPr="00D72602">
        <w:rPr>
          <w:rFonts w:ascii="Arial" w:hAnsi="Arial" w:cs="Arial"/>
          <w:sz w:val="24"/>
          <w:szCs w:val="24"/>
          <w:lang w:val="en-GB" w:bidi="ar-DZ"/>
        </w:rPr>
        <w:t xml:space="preserve">proper jurisdiction over such cases </w:t>
      </w:r>
      <w:r w:rsidRPr="00D72602">
        <w:rPr>
          <w:rFonts w:ascii="Arial" w:hAnsi="Arial" w:cs="Arial"/>
          <w:sz w:val="24"/>
          <w:szCs w:val="24"/>
          <w:lang w:val="en-GB" w:bidi="ar-DZ"/>
        </w:rPr>
        <w:t>is</w:t>
      </w:r>
      <w:r w:rsidR="00E2722A" w:rsidRPr="00D72602">
        <w:rPr>
          <w:rFonts w:ascii="Arial" w:hAnsi="Arial" w:cs="Arial"/>
          <w:sz w:val="24"/>
          <w:szCs w:val="24"/>
          <w:lang w:val="en-GB" w:bidi="ar-DZ"/>
        </w:rPr>
        <w:t xml:space="preserve"> the district court.</w:t>
      </w:r>
    </w:p>
    <w:p w14:paraId="2B43511E" w14:textId="77777777" w:rsidR="00E2722A" w:rsidRPr="00D72602" w:rsidRDefault="00E2722A" w:rsidP="00772D2D">
      <w:pPr>
        <w:pStyle w:val="Tekstpodstawowywcity1"/>
        <w:widowControl/>
        <w:numPr>
          <w:ilvl w:val="0"/>
          <w:numId w:val="117"/>
        </w:numPr>
        <w:suppressAutoHyphens/>
        <w:spacing w:after="60"/>
        <w:rPr>
          <w:rFonts w:ascii="Arial" w:hAnsi="Arial" w:cs="Arial"/>
          <w:lang w:val="en-GB" w:bidi="ar-DZ"/>
        </w:rPr>
      </w:pPr>
      <w:r w:rsidRPr="00D72602">
        <w:rPr>
          <w:rFonts w:ascii="Arial" w:hAnsi="Arial" w:cs="Arial"/>
          <w:lang w:val="en-GB" w:bidi="ar-DZ"/>
        </w:rPr>
        <w:t xml:space="preserve">The National Council </w:t>
      </w:r>
      <w:r w:rsidR="00001FD2" w:rsidRPr="00D72602">
        <w:rPr>
          <w:rFonts w:ascii="Arial" w:hAnsi="Arial" w:cs="Arial"/>
          <w:lang w:val="en-GB" w:bidi="ar-DZ"/>
        </w:rPr>
        <w:t xml:space="preserve">will issue </w:t>
      </w:r>
      <w:r w:rsidRPr="00D72602">
        <w:rPr>
          <w:rFonts w:ascii="Arial" w:hAnsi="Arial" w:cs="Arial"/>
          <w:lang w:val="en-GB" w:bidi="ar-DZ"/>
        </w:rPr>
        <w:t>a regulation</w:t>
      </w:r>
      <w:r w:rsidR="00001FD2" w:rsidRPr="00D72602">
        <w:rPr>
          <w:rFonts w:ascii="Arial" w:hAnsi="Arial" w:cs="Arial"/>
          <w:lang w:val="en-GB" w:bidi="ar-DZ"/>
        </w:rPr>
        <w:t xml:space="preserve"> determining</w:t>
      </w:r>
      <w:r w:rsidRPr="00D72602">
        <w:rPr>
          <w:rFonts w:ascii="Arial" w:hAnsi="Arial" w:cs="Arial"/>
          <w:lang w:val="en-GB" w:bidi="ar-DZ"/>
        </w:rPr>
        <w:t xml:space="preserve"> the manner</w:t>
      </w:r>
      <w:r w:rsidR="00001FD2" w:rsidRPr="00D72602">
        <w:rPr>
          <w:rFonts w:ascii="Arial" w:hAnsi="Arial" w:cs="Arial"/>
          <w:lang w:val="en-GB" w:bidi="ar-DZ"/>
        </w:rPr>
        <w:t xml:space="preserve"> in which</w:t>
      </w:r>
      <w:r w:rsidRPr="00D72602">
        <w:rPr>
          <w:rFonts w:ascii="Arial" w:hAnsi="Arial" w:cs="Arial"/>
          <w:lang w:val="en-GB" w:bidi="ar-DZ"/>
        </w:rPr>
        <w:t xml:space="preserve"> </w:t>
      </w:r>
      <w:r w:rsidR="00001FD2" w:rsidRPr="00D72602">
        <w:rPr>
          <w:rFonts w:ascii="Arial" w:hAnsi="Arial" w:cs="Arial"/>
          <w:lang w:val="en-GB" w:bidi="ar-DZ"/>
        </w:rPr>
        <w:t xml:space="preserve">broadcasters </w:t>
      </w:r>
      <w:r w:rsidRPr="00D72602">
        <w:rPr>
          <w:rFonts w:ascii="Arial" w:hAnsi="Arial" w:cs="Arial"/>
          <w:lang w:val="en-GB" w:bidi="ar-DZ"/>
        </w:rPr>
        <w:t>record and stor</w:t>
      </w:r>
      <w:r w:rsidR="00001FD2" w:rsidRPr="00D72602">
        <w:rPr>
          <w:rFonts w:ascii="Arial" w:hAnsi="Arial" w:cs="Arial"/>
          <w:lang w:val="en-GB" w:bidi="ar-DZ"/>
        </w:rPr>
        <w:t>e</w:t>
      </w:r>
      <w:r w:rsidRPr="00D72602">
        <w:rPr>
          <w:rFonts w:ascii="Arial" w:hAnsi="Arial" w:cs="Arial"/>
          <w:lang w:val="en-GB" w:bidi="ar-DZ"/>
        </w:rPr>
        <w:t xml:space="preserve"> programmes, advertising and other broadcasts, including the scope of data to be provided about the stored materials.</w:t>
      </w:r>
    </w:p>
    <w:p w14:paraId="508BA31F" w14:textId="77777777" w:rsidR="00E2722A" w:rsidRPr="00D72602" w:rsidRDefault="00E2722A" w:rsidP="00772D2D">
      <w:pPr>
        <w:pStyle w:val="Tekstpodstawowywcity1"/>
        <w:widowControl/>
        <w:suppressAutoHyphens/>
        <w:spacing w:after="60"/>
        <w:ind w:left="0" w:firstLine="0"/>
        <w:rPr>
          <w:rFonts w:ascii="Arial" w:hAnsi="Arial" w:cs="Arial"/>
          <w:lang w:val="en-GB" w:bidi="ar-DZ"/>
        </w:rPr>
      </w:pPr>
    </w:p>
    <w:p w14:paraId="17FDB115" w14:textId="77777777" w:rsidR="00E2722A" w:rsidRPr="00D72602" w:rsidRDefault="00E2722A" w:rsidP="00772D2D">
      <w:pPr>
        <w:pStyle w:val="Nagwek1"/>
        <w:widowControl/>
        <w:suppressAutoHyphens/>
        <w:spacing w:after="60"/>
        <w:rPr>
          <w:rFonts w:ascii="Arial" w:hAnsi="Arial" w:cs="Arial"/>
          <w:b/>
          <w:lang w:val="en-GB" w:bidi="ar-DZ"/>
        </w:rPr>
      </w:pPr>
      <w:r w:rsidRPr="00D72602">
        <w:rPr>
          <w:rFonts w:ascii="Arial" w:hAnsi="Arial" w:cs="Arial"/>
          <w:b/>
          <w:lang w:val="en-GB" w:bidi="ar-DZ"/>
        </w:rPr>
        <w:lastRenderedPageBreak/>
        <w:t>Article 20a</w:t>
      </w:r>
    </w:p>
    <w:p w14:paraId="7A7F3DC7" w14:textId="77777777" w:rsidR="00E2722A" w:rsidRPr="00D72602" w:rsidRDefault="00E2722A" w:rsidP="00772D2D">
      <w:pPr>
        <w:widowControl/>
        <w:numPr>
          <w:ilvl w:val="0"/>
          <w:numId w:val="335"/>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At the written request of the President of the Office for Competition and Consumer Protection, the broadcaster </w:t>
      </w:r>
      <w:r w:rsidR="00001FD2" w:rsidRPr="00D72602">
        <w:rPr>
          <w:rFonts w:ascii="Arial" w:hAnsi="Arial" w:cs="Arial"/>
          <w:sz w:val="24"/>
          <w:szCs w:val="24"/>
          <w:lang w:val="en-GB" w:bidi="ar-DZ"/>
        </w:rPr>
        <w:t>will</w:t>
      </w:r>
      <w:r w:rsidRPr="00D72602">
        <w:rPr>
          <w:rFonts w:ascii="Arial" w:hAnsi="Arial" w:cs="Arial"/>
          <w:sz w:val="24"/>
          <w:szCs w:val="24"/>
          <w:lang w:val="en-GB" w:bidi="ar-DZ"/>
        </w:rPr>
        <w:t>:</w:t>
      </w:r>
    </w:p>
    <w:p w14:paraId="7E72029C" w14:textId="77777777" w:rsidR="00E2722A" w:rsidRPr="00D72602" w:rsidRDefault="00E2722A" w:rsidP="00772D2D">
      <w:pPr>
        <w:widowControl/>
        <w:numPr>
          <w:ilvl w:val="0"/>
          <w:numId w:val="118"/>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disclose the data </w:t>
      </w:r>
      <w:r w:rsidR="00093ED2" w:rsidRPr="00D72602">
        <w:rPr>
          <w:rFonts w:ascii="Arial" w:hAnsi="Arial" w:cs="Arial"/>
          <w:sz w:val="24"/>
          <w:szCs w:val="24"/>
          <w:lang w:val="en-GB" w:bidi="ar-DZ"/>
        </w:rPr>
        <w:t xml:space="preserve">that </w:t>
      </w:r>
      <w:r w:rsidRPr="00D72602">
        <w:rPr>
          <w:rFonts w:ascii="Arial" w:hAnsi="Arial" w:cs="Arial"/>
          <w:sz w:val="24"/>
          <w:szCs w:val="24"/>
          <w:lang w:val="en-GB" w:bidi="ar-DZ"/>
        </w:rPr>
        <w:t>allow</w:t>
      </w:r>
      <w:r w:rsidR="00093ED2" w:rsidRPr="00D72602">
        <w:rPr>
          <w:rFonts w:ascii="Arial" w:hAnsi="Arial" w:cs="Arial"/>
          <w:sz w:val="24"/>
          <w:szCs w:val="24"/>
          <w:lang w:val="en-GB" w:bidi="ar-DZ"/>
        </w:rPr>
        <w:t>s</w:t>
      </w:r>
      <w:r w:rsidRPr="00D72602">
        <w:rPr>
          <w:rFonts w:ascii="Arial" w:hAnsi="Arial" w:cs="Arial"/>
          <w:sz w:val="24"/>
          <w:szCs w:val="24"/>
          <w:lang w:val="en-GB" w:bidi="ar-DZ"/>
        </w:rPr>
        <w:t xml:space="preserve"> the person who </w:t>
      </w:r>
      <w:r w:rsidR="008F4020" w:rsidRPr="00D72602">
        <w:rPr>
          <w:rFonts w:ascii="Arial" w:hAnsi="Arial" w:cs="Arial"/>
          <w:sz w:val="24"/>
          <w:szCs w:val="24"/>
          <w:lang w:val="en-GB" w:bidi="ar-DZ"/>
        </w:rPr>
        <w:t>commissioned</w:t>
      </w:r>
      <w:r w:rsidRPr="00D72602">
        <w:rPr>
          <w:rFonts w:ascii="Arial" w:hAnsi="Arial" w:cs="Arial"/>
          <w:sz w:val="24"/>
          <w:szCs w:val="24"/>
          <w:lang w:val="en-GB" w:bidi="ar-DZ"/>
        </w:rPr>
        <w:t xml:space="preserve"> a programme or </w:t>
      </w:r>
      <w:r w:rsidR="00C846AD" w:rsidRPr="00D72602">
        <w:rPr>
          <w:rFonts w:ascii="Arial" w:hAnsi="Arial" w:cs="Arial"/>
          <w:sz w:val="24"/>
          <w:szCs w:val="24"/>
          <w:lang w:val="en-GB" w:bidi="ar-DZ"/>
        </w:rPr>
        <w:t>commercial communication</w:t>
      </w:r>
      <w:r w:rsidR="00001FD2" w:rsidRPr="00D72602">
        <w:rPr>
          <w:rFonts w:ascii="Arial" w:hAnsi="Arial" w:cs="Arial"/>
          <w:sz w:val="24"/>
          <w:szCs w:val="24"/>
          <w:lang w:val="en-GB" w:bidi="ar-DZ"/>
        </w:rPr>
        <w:t xml:space="preserve"> to be identified</w:t>
      </w:r>
      <w:r w:rsidRPr="00D72602">
        <w:rPr>
          <w:rFonts w:ascii="Arial" w:hAnsi="Arial" w:cs="Arial"/>
          <w:sz w:val="24"/>
          <w:szCs w:val="24"/>
          <w:lang w:val="en-GB" w:bidi="ar-DZ"/>
        </w:rPr>
        <w:t>,</w:t>
      </w:r>
    </w:p>
    <w:p w14:paraId="76DB1CAB" w14:textId="77777777" w:rsidR="00E2722A" w:rsidRPr="00D72602" w:rsidRDefault="00E2722A" w:rsidP="00772D2D">
      <w:pPr>
        <w:widowControl/>
        <w:numPr>
          <w:ilvl w:val="0"/>
          <w:numId w:val="119"/>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deliver, free of charge, the recording of the programme or </w:t>
      </w:r>
      <w:r w:rsidR="00C846AD" w:rsidRPr="00D72602">
        <w:rPr>
          <w:rFonts w:ascii="Arial" w:hAnsi="Arial" w:cs="Arial"/>
          <w:sz w:val="24"/>
          <w:szCs w:val="24"/>
          <w:lang w:val="en-GB" w:bidi="ar-DZ"/>
        </w:rPr>
        <w:t xml:space="preserve">commercial </w:t>
      </w:r>
      <w:r w:rsidR="00841309" w:rsidRPr="00D72602">
        <w:rPr>
          <w:rFonts w:ascii="Arial" w:hAnsi="Arial" w:cs="Arial"/>
          <w:sz w:val="24"/>
          <w:szCs w:val="24"/>
          <w:lang w:val="en-GB" w:bidi="ar-DZ"/>
        </w:rPr>
        <w:t>communication</w:t>
      </w:r>
      <w:r w:rsidRPr="00D72602">
        <w:rPr>
          <w:rFonts w:ascii="Arial" w:hAnsi="Arial" w:cs="Arial"/>
          <w:sz w:val="24"/>
          <w:szCs w:val="24"/>
          <w:lang w:val="en-GB" w:bidi="ar-DZ"/>
        </w:rPr>
        <w:t xml:space="preserve"> within </w:t>
      </w:r>
      <w:r w:rsidR="00001FD2" w:rsidRPr="00D72602">
        <w:rPr>
          <w:rFonts w:ascii="Arial" w:hAnsi="Arial" w:cs="Arial"/>
          <w:sz w:val="24"/>
          <w:szCs w:val="24"/>
          <w:lang w:val="en-GB" w:bidi="ar-DZ"/>
        </w:rPr>
        <w:t>seven</w:t>
      </w:r>
      <w:r w:rsidRPr="00D72602">
        <w:rPr>
          <w:rFonts w:ascii="Arial" w:hAnsi="Arial" w:cs="Arial"/>
          <w:sz w:val="24"/>
          <w:szCs w:val="24"/>
          <w:lang w:val="en-GB" w:bidi="ar-DZ"/>
        </w:rPr>
        <w:t xml:space="preserve"> days from the date of the request.</w:t>
      </w:r>
    </w:p>
    <w:p w14:paraId="4EE7D204" w14:textId="77777777" w:rsidR="00E2722A" w:rsidRPr="00D72602" w:rsidRDefault="00E2722A" w:rsidP="00772D2D">
      <w:pPr>
        <w:widowControl/>
        <w:numPr>
          <w:ilvl w:val="0"/>
          <w:numId w:val="336"/>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provision of Article 20 paragraph 3 appl</w:t>
      </w:r>
      <w:r w:rsidR="00001FD2" w:rsidRPr="00D72602">
        <w:rPr>
          <w:rFonts w:ascii="Arial" w:hAnsi="Arial" w:cs="Arial"/>
          <w:sz w:val="24"/>
          <w:szCs w:val="24"/>
          <w:lang w:val="en-GB" w:bidi="ar-DZ"/>
        </w:rPr>
        <w:t>ies</w:t>
      </w:r>
      <w:r w:rsidRPr="00D72602">
        <w:rPr>
          <w:rFonts w:ascii="Arial" w:hAnsi="Arial" w:cs="Arial"/>
          <w:sz w:val="24"/>
          <w:szCs w:val="24"/>
          <w:lang w:val="en-GB" w:bidi="ar-DZ"/>
        </w:rPr>
        <w:t xml:space="preserve"> accordingly.</w:t>
      </w:r>
    </w:p>
    <w:p w14:paraId="2E70D412" w14:textId="77777777" w:rsidR="00E2722A" w:rsidRPr="00D72602" w:rsidRDefault="00E2722A" w:rsidP="00772D2D">
      <w:pPr>
        <w:widowControl/>
        <w:suppressAutoHyphens/>
        <w:spacing w:after="60"/>
        <w:jc w:val="both"/>
        <w:rPr>
          <w:rFonts w:ascii="Arial" w:hAnsi="Arial" w:cs="Arial"/>
          <w:sz w:val="24"/>
          <w:szCs w:val="24"/>
          <w:lang w:val="en-GB" w:bidi="ar-DZ"/>
        </w:rPr>
      </w:pPr>
    </w:p>
    <w:p w14:paraId="3984909B" w14:textId="77777777" w:rsidR="00E2722A" w:rsidRPr="00D72602" w:rsidRDefault="00E2722A" w:rsidP="00772D2D">
      <w:pPr>
        <w:pStyle w:val="Nagwek1"/>
        <w:widowControl/>
        <w:suppressAutoHyphens/>
        <w:spacing w:after="60"/>
        <w:rPr>
          <w:rFonts w:ascii="Arial" w:hAnsi="Arial" w:cs="Arial"/>
          <w:b/>
          <w:lang w:val="en-GB" w:bidi="ar-DZ"/>
        </w:rPr>
      </w:pPr>
      <w:r w:rsidRPr="00D72602">
        <w:rPr>
          <w:rFonts w:ascii="Arial" w:hAnsi="Arial" w:cs="Arial"/>
          <w:b/>
          <w:lang w:val="en-GB" w:bidi="ar-DZ"/>
        </w:rPr>
        <w:t>Article 20b</w:t>
      </w:r>
    </w:p>
    <w:p w14:paraId="2DAC4A86" w14:textId="77777777" w:rsidR="00E2722A" w:rsidRPr="00D72602" w:rsidRDefault="00E2722A" w:rsidP="00772D2D">
      <w:pPr>
        <w:pStyle w:val="Tekstpodstawowywcity1"/>
        <w:widowControl/>
        <w:numPr>
          <w:ilvl w:val="0"/>
          <w:numId w:val="337"/>
        </w:numPr>
        <w:suppressAutoHyphens/>
        <w:spacing w:before="0" w:after="60"/>
        <w:rPr>
          <w:rFonts w:ascii="Arial" w:hAnsi="Arial" w:cs="Arial"/>
          <w:lang w:val="en-GB" w:bidi="ar-DZ"/>
        </w:rPr>
      </w:pPr>
      <w:r w:rsidRPr="00D72602">
        <w:rPr>
          <w:rFonts w:ascii="Arial" w:hAnsi="Arial" w:cs="Arial"/>
          <w:lang w:val="en-GB" w:bidi="ar-DZ"/>
        </w:rPr>
        <w:t xml:space="preserve">A television broadcaster may broadcast live coverage of an event of major importance for society, hereinafter referred to as a </w:t>
      </w:r>
      <w:r w:rsidR="00CE52A7" w:rsidRPr="00D72602">
        <w:rPr>
          <w:rFonts w:ascii="Arial" w:hAnsi="Arial" w:cs="Arial"/>
          <w:lang w:val="en-GB" w:bidi="ar-DZ"/>
        </w:rPr>
        <w:t>“</w:t>
      </w:r>
      <w:r w:rsidRPr="00D72602">
        <w:rPr>
          <w:rFonts w:ascii="Arial" w:hAnsi="Arial" w:cs="Arial"/>
          <w:lang w:val="en-GB" w:bidi="ar-DZ"/>
        </w:rPr>
        <w:t>major event”</w:t>
      </w:r>
      <w:r w:rsidR="00001FD2" w:rsidRPr="00D72602">
        <w:rPr>
          <w:rFonts w:ascii="Arial" w:hAnsi="Arial" w:cs="Arial"/>
          <w:lang w:val="en-GB" w:bidi="ar-DZ"/>
        </w:rPr>
        <w:t xml:space="preserve"> only:</w:t>
      </w:r>
    </w:p>
    <w:p w14:paraId="45B3C3B5" w14:textId="77777777" w:rsidR="00E2722A" w:rsidRPr="00D72602" w:rsidRDefault="00E2722A" w:rsidP="00772D2D">
      <w:pPr>
        <w:widowControl/>
        <w:numPr>
          <w:ilvl w:val="0"/>
          <w:numId w:val="120"/>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in a national programme service as defined in the Act or in the broadcasting licence, accessible entirely free of charge, </w:t>
      </w:r>
      <w:r w:rsidR="00B07902" w:rsidRPr="00D72602">
        <w:rPr>
          <w:rFonts w:ascii="Arial" w:hAnsi="Arial" w:cs="Arial"/>
          <w:sz w:val="24"/>
          <w:szCs w:val="24"/>
          <w:lang w:val="en-GB" w:bidi="ar-DZ"/>
        </w:rPr>
        <w:t>exc</w:t>
      </w:r>
      <w:r w:rsidR="00825642" w:rsidRPr="00D72602">
        <w:rPr>
          <w:rFonts w:ascii="Arial" w:hAnsi="Arial" w:cs="Arial"/>
          <w:sz w:val="24"/>
          <w:szCs w:val="24"/>
          <w:lang w:val="en-GB" w:bidi="ar-DZ"/>
        </w:rPr>
        <w:t>luding</w:t>
      </w:r>
      <w:r w:rsidR="00B07902" w:rsidRPr="00D72602">
        <w:rPr>
          <w:rFonts w:ascii="Arial" w:hAnsi="Arial" w:cs="Arial"/>
          <w:sz w:val="24"/>
          <w:szCs w:val="24"/>
          <w:lang w:val="en-GB" w:bidi="ar-DZ"/>
        </w:rPr>
        <w:t xml:space="preserve"> </w:t>
      </w:r>
      <w:r w:rsidR="00FE2034" w:rsidRPr="00D72602">
        <w:rPr>
          <w:rFonts w:ascii="Arial" w:hAnsi="Arial" w:cs="Arial"/>
          <w:sz w:val="24"/>
          <w:szCs w:val="24"/>
          <w:lang w:val="en-GB" w:bidi="ar-DZ"/>
        </w:rPr>
        <w:t>licen</w:t>
      </w:r>
      <w:r w:rsidR="00B06CBB" w:rsidRPr="00D72602">
        <w:rPr>
          <w:rFonts w:ascii="Arial" w:hAnsi="Arial" w:cs="Arial"/>
          <w:sz w:val="24"/>
          <w:szCs w:val="24"/>
          <w:lang w:val="en-GB" w:bidi="ar-DZ"/>
        </w:rPr>
        <w:t>c</w:t>
      </w:r>
      <w:r w:rsidR="00FE2034" w:rsidRPr="00D72602">
        <w:rPr>
          <w:rFonts w:ascii="Arial" w:hAnsi="Arial" w:cs="Arial"/>
          <w:sz w:val="24"/>
          <w:szCs w:val="24"/>
          <w:lang w:val="en-GB" w:bidi="ar-DZ"/>
        </w:rPr>
        <w:t xml:space="preserve">e </w:t>
      </w:r>
      <w:r w:rsidRPr="00D72602">
        <w:rPr>
          <w:rFonts w:ascii="Arial" w:hAnsi="Arial" w:cs="Arial"/>
          <w:sz w:val="24"/>
          <w:szCs w:val="24"/>
          <w:lang w:val="en-GB" w:bidi="ar-DZ"/>
        </w:rPr>
        <w:t xml:space="preserve">fees </w:t>
      </w:r>
      <w:r w:rsidR="00B06CBB" w:rsidRPr="00D72602">
        <w:rPr>
          <w:rFonts w:ascii="Arial" w:hAnsi="Arial" w:cs="Arial"/>
          <w:sz w:val="24"/>
          <w:szCs w:val="24"/>
          <w:lang w:val="en-GB" w:bidi="ar-DZ"/>
        </w:rPr>
        <w:t xml:space="preserve">as defined in </w:t>
      </w:r>
      <w:r w:rsidR="00FE2034" w:rsidRPr="00D72602">
        <w:rPr>
          <w:rFonts w:ascii="Arial" w:hAnsi="Arial" w:cs="Arial"/>
          <w:sz w:val="24"/>
          <w:szCs w:val="24"/>
          <w:lang w:val="en-GB" w:bidi="ar-DZ"/>
        </w:rPr>
        <w:t xml:space="preserve">the </w:t>
      </w:r>
      <w:r w:rsidR="00DE2AEC" w:rsidRPr="00D72602">
        <w:rPr>
          <w:rFonts w:ascii="Arial" w:hAnsi="Arial" w:cs="Arial"/>
          <w:sz w:val="24"/>
          <w:szCs w:val="24"/>
          <w:lang w:val="en-GB" w:bidi="ar-DZ"/>
        </w:rPr>
        <w:t xml:space="preserve">Licence Fees Act of 21 April 2005 </w:t>
      </w:r>
      <w:r w:rsidRPr="00D72602">
        <w:rPr>
          <w:rFonts w:ascii="Arial" w:hAnsi="Arial" w:cs="Arial"/>
          <w:sz w:val="24"/>
          <w:szCs w:val="24"/>
          <w:lang w:val="en-GB" w:bidi="ar-DZ"/>
        </w:rPr>
        <w:t>and basic fees c</w:t>
      </w:r>
      <w:r w:rsidR="00DA6C96" w:rsidRPr="00D72602">
        <w:rPr>
          <w:rFonts w:ascii="Arial" w:hAnsi="Arial" w:cs="Arial"/>
          <w:sz w:val="24"/>
          <w:szCs w:val="24"/>
          <w:lang w:val="en-GB" w:bidi="ar-DZ"/>
        </w:rPr>
        <w:t xml:space="preserve">harged </w:t>
      </w:r>
      <w:r w:rsidRPr="00D72602">
        <w:rPr>
          <w:rFonts w:ascii="Arial" w:hAnsi="Arial" w:cs="Arial"/>
          <w:sz w:val="24"/>
          <w:szCs w:val="24"/>
          <w:lang w:val="en-GB" w:bidi="ar-DZ"/>
        </w:rPr>
        <w:t>by cable network</w:t>
      </w:r>
      <w:r w:rsidR="00DA6C96" w:rsidRPr="00D72602">
        <w:rPr>
          <w:rFonts w:ascii="Arial" w:hAnsi="Arial" w:cs="Arial"/>
          <w:sz w:val="24"/>
          <w:szCs w:val="24"/>
          <w:lang w:val="en-GB" w:bidi="ar-DZ"/>
        </w:rPr>
        <w:t xml:space="preserve"> operators</w:t>
      </w:r>
      <w:r w:rsidRPr="00D72602">
        <w:rPr>
          <w:rFonts w:ascii="Arial" w:hAnsi="Arial" w:cs="Arial"/>
          <w:sz w:val="24"/>
          <w:szCs w:val="24"/>
          <w:lang w:val="en-GB" w:bidi="ar-DZ"/>
        </w:rPr>
        <w:t>, or</w:t>
      </w:r>
    </w:p>
    <w:p w14:paraId="1C67C61B" w14:textId="77777777" w:rsidR="00E2722A" w:rsidRPr="00D72602" w:rsidRDefault="00E2722A" w:rsidP="00772D2D">
      <w:pPr>
        <w:widowControl/>
        <w:numPr>
          <w:ilvl w:val="0"/>
          <w:numId w:val="121"/>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if the same event is being transmitted by the broadcaster of a programme service meeting the conditions laid down in subparagraph 1, pursuant to a contract with the broadcaster who acquired the rights to provide the live coverage of the given event</w:t>
      </w:r>
      <w:r w:rsidR="00001FD2" w:rsidRPr="00D72602">
        <w:rPr>
          <w:rFonts w:ascii="Arial" w:hAnsi="Arial" w:cs="Arial"/>
          <w:sz w:val="24"/>
          <w:szCs w:val="24"/>
          <w:lang w:val="en-GB" w:bidi="ar-DZ"/>
        </w:rPr>
        <w:t>,</w:t>
      </w:r>
      <w:r w:rsidRPr="00D72602">
        <w:rPr>
          <w:rFonts w:ascii="Arial" w:hAnsi="Arial" w:cs="Arial"/>
          <w:sz w:val="24"/>
          <w:szCs w:val="24"/>
          <w:lang w:val="en-GB" w:bidi="ar-DZ"/>
        </w:rPr>
        <w:t xml:space="preserve"> or with any other authorised party, with the reservation of paragraph 6.</w:t>
      </w:r>
    </w:p>
    <w:p w14:paraId="5427BAFF" w14:textId="77777777" w:rsidR="00E2722A" w:rsidRPr="00D72602" w:rsidRDefault="00E2722A" w:rsidP="00772D2D">
      <w:pPr>
        <w:widowControl/>
        <w:numPr>
          <w:ilvl w:val="0"/>
          <w:numId w:val="407"/>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In view of </w:t>
      </w:r>
      <w:r w:rsidR="00001FD2" w:rsidRPr="00D72602">
        <w:rPr>
          <w:rFonts w:ascii="Arial" w:hAnsi="Arial" w:cs="Arial"/>
          <w:sz w:val="24"/>
          <w:szCs w:val="24"/>
          <w:lang w:val="en-GB" w:bidi="ar-DZ"/>
        </w:rPr>
        <w:t>its</w:t>
      </w:r>
      <w:r w:rsidRPr="00D72602">
        <w:rPr>
          <w:rFonts w:ascii="Arial" w:hAnsi="Arial" w:cs="Arial"/>
          <w:sz w:val="24"/>
          <w:szCs w:val="24"/>
          <w:lang w:val="en-GB" w:bidi="ar-DZ"/>
        </w:rPr>
        <w:t xml:space="preserve"> widespread social interest, major events include, among other</w:t>
      </w:r>
      <w:r w:rsidR="00001FD2" w:rsidRPr="00D72602">
        <w:rPr>
          <w:rFonts w:ascii="Arial" w:hAnsi="Arial" w:cs="Arial"/>
          <w:sz w:val="24"/>
          <w:szCs w:val="24"/>
          <w:lang w:val="en-GB" w:bidi="ar-DZ"/>
        </w:rPr>
        <w:t xml:space="preserve"> thing</w:t>
      </w:r>
      <w:r w:rsidRPr="00D72602">
        <w:rPr>
          <w:rFonts w:ascii="Arial" w:hAnsi="Arial" w:cs="Arial"/>
          <w:sz w:val="24"/>
          <w:szCs w:val="24"/>
          <w:lang w:val="en-GB" w:bidi="ar-DZ"/>
        </w:rPr>
        <w:t>s:</w:t>
      </w:r>
    </w:p>
    <w:p w14:paraId="133DA387" w14:textId="77777777" w:rsidR="00E2722A" w:rsidRPr="00D72602" w:rsidRDefault="00E2722A" w:rsidP="00772D2D">
      <w:pPr>
        <w:widowControl/>
        <w:numPr>
          <w:ilvl w:val="0"/>
          <w:numId w:val="122"/>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summer and winter Olympic Games,</w:t>
      </w:r>
    </w:p>
    <w:p w14:paraId="3EB7322F" w14:textId="77777777" w:rsidR="00E2722A" w:rsidRPr="00D72602" w:rsidRDefault="00E2722A" w:rsidP="00772D2D">
      <w:pPr>
        <w:widowControl/>
        <w:numPr>
          <w:ilvl w:val="0"/>
          <w:numId w:val="123"/>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semi-finals and finals of World </w:t>
      </w:r>
      <w:r w:rsidR="000001F5" w:rsidRPr="00D72602">
        <w:rPr>
          <w:rFonts w:ascii="Arial" w:hAnsi="Arial" w:cs="Arial"/>
          <w:sz w:val="24"/>
          <w:szCs w:val="24"/>
          <w:lang w:val="en-GB" w:bidi="ar-DZ"/>
        </w:rPr>
        <w:t>Cup and European Football Championship</w:t>
      </w:r>
      <w:r w:rsidRPr="00D72602">
        <w:rPr>
          <w:rFonts w:ascii="Arial" w:hAnsi="Arial" w:cs="Arial"/>
          <w:sz w:val="24"/>
          <w:szCs w:val="24"/>
          <w:lang w:val="en-GB" w:bidi="ar-DZ"/>
        </w:rPr>
        <w:t>, as well as all other matches within those events with the participation of the Polish national team, including qualifying games,</w:t>
      </w:r>
    </w:p>
    <w:p w14:paraId="150CFB23" w14:textId="77777777" w:rsidR="00E2722A" w:rsidRPr="00D72602" w:rsidRDefault="00E2722A" w:rsidP="00772D2D">
      <w:pPr>
        <w:widowControl/>
        <w:numPr>
          <w:ilvl w:val="0"/>
          <w:numId w:val="124"/>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other football matches </w:t>
      </w:r>
      <w:r w:rsidR="00001FD2" w:rsidRPr="00D72602">
        <w:rPr>
          <w:rFonts w:ascii="Arial" w:hAnsi="Arial" w:cs="Arial"/>
          <w:sz w:val="24"/>
          <w:szCs w:val="24"/>
          <w:lang w:val="en-GB" w:bidi="ar-DZ"/>
        </w:rPr>
        <w:t>involving</w:t>
      </w:r>
      <w:r w:rsidRPr="00D72602">
        <w:rPr>
          <w:rFonts w:ascii="Arial" w:hAnsi="Arial" w:cs="Arial"/>
          <w:sz w:val="24"/>
          <w:szCs w:val="24"/>
          <w:lang w:val="en-GB" w:bidi="ar-DZ"/>
        </w:rPr>
        <w:t xml:space="preserve"> the Polish national team in official tournaments</w:t>
      </w:r>
      <w:r w:rsidR="00001FD2" w:rsidRPr="00D72602">
        <w:rPr>
          <w:rFonts w:ascii="Arial" w:hAnsi="Arial" w:cs="Arial"/>
          <w:sz w:val="24"/>
          <w:szCs w:val="24"/>
          <w:lang w:val="en-GB" w:bidi="ar-DZ"/>
        </w:rPr>
        <w:t>,</w:t>
      </w:r>
      <w:r w:rsidRPr="00D72602">
        <w:rPr>
          <w:rFonts w:ascii="Arial" w:hAnsi="Arial" w:cs="Arial"/>
          <w:sz w:val="24"/>
          <w:szCs w:val="24"/>
          <w:lang w:val="en-GB" w:bidi="ar-DZ"/>
        </w:rPr>
        <w:t xml:space="preserve"> and matches </w:t>
      </w:r>
      <w:r w:rsidR="00001FD2" w:rsidRPr="00D72602">
        <w:rPr>
          <w:rFonts w:ascii="Arial" w:hAnsi="Arial" w:cs="Arial"/>
          <w:sz w:val="24"/>
          <w:szCs w:val="24"/>
          <w:lang w:val="en-GB" w:bidi="ar-DZ"/>
        </w:rPr>
        <w:t>involving</w:t>
      </w:r>
      <w:r w:rsidRPr="00D72602">
        <w:rPr>
          <w:rFonts w:ascii="Arial" w:hAnsi="Arial" w:cs="Arial"/>
          <w:sz w:val="24"/>
          <w:szCs w:val="24"/>
          <w:lang w:val="en-GB" w:bidi="ar-DZ"/>
        </w:rPr>
        <w:t xml:space="preserve"> Polish clubs within the Champions League and UEFA Cup.</w:t>
      </w:r>
    </w:p>
    <w:p w14:paraId="2E0B1AD3" w14:textId="77777777" w:rsidR="00E2722A" w:rsidRPr="00D72602" w:rsidRDefault="00E2722A" w:rsidP="00772D2D">
      <w:pPr>
        <w:widowControl/>
        <w:numPr>
          <w:ilvl w:val="0"/>
          <w:numId w:val="125"/>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National Council may </w:t>
      </w:r>
      <w:r w:rsidR="00001FD2" w:rsidRPr="00D72602">
        <w:rPr>
          <w:rFonts w:ascii="Arial" w:hAnsi="Arial" w:cs="Arial"/>
          <w:sz w:val="24"/>
          <w:szCs w:val="24"/>
          <w:lang w:val="en-GB" w:bidi="ar-DZ"/>
        </w:rPr>
        <w:t>issue</w:t>
      </w:r>
      <w:r w:rsidRPr="00D72602">
        <w:rPr>
          <w:rFonts w:ascii="Arial" w:hAnsi="Arial" w:cs="Arial"/>
          <w:sz w:val="24"/>
          <w:szCs w:val="24"/>
          <w:lang w:val="en-GB" w:bidi="ar-DZ"/>
        </w:rPr>
        <w:t xml:space="preserve"> a regulation</w:t>
      </w:r>
      <w:r w:rsidR="00001FD2" w:rsidRPr="00D72602">
        <w:rPr>
          <w:rFonts w:ascii="Arial" w:hAnsi="Arial" w:cs="Arial"/>
          <w:sz w:val="24"/>
          <w:szCs w:val="24"/>
          <w:lang w:val="en-GB" w:bidi="ar-DZ"/>
        </w:rPr>
        <w:t xml:space="preserve"> specifying</w:t>
      </w:r>
      <w:r w:rsidRPr="00D72602">
        <w:rPr>
          <w:rFonts w:ascii="Arial" w:hAnsi="Arial" w:cs="Arial"/>
          <w:sz w:val="24"/>
          <w:szCs w:val="24"/>
          <w:lang w:val="en-GB" w:bidi="ar-DZ"/>
        </w:rPr>
        <w:t xml:space="preserve"> </w:t>
      </w:r>
      <w:r w:rsidR="00BF3979" w:rsidRPr="00D72602">
        <w:rPr>
          <w:rFonts w:ascii="Arial" w:hAnsi="Arial" w:cs="Arial"/>
          <w:sz w:val="24"/>
          <w:szCs w:val="24"/>
          <w:lang w:val="en-GB" w:bidi="ar-DZ"/>
        </w:rPr>
        <w:t>a</w:t>
      </w:r>
      <w:r w:rsidRPr="00D72602">
        <w:rPr>
          <w:rFonts w:ascii="Arial" w:hAnsi="Arial" w:cs="Arial"/>
          <w:sz w:val="24"/>
          <w:szCs w:val="24"/>
          <w:lang w:val="en-GB" w:bidi="ar-DZ"/>
        </w:rPr>
        <w:t xml:space="preserve"> list of major events other than those listed in paragraph 2, </w:t>
      </w:r>
      <w:r w:rsidR="00001FD2" w:rsidRPr="00D72602">
        <w:rPr>
          <w:rFonts w:ascii="Arial" w:hAnsi="Arial" w:cs="Arial"/>
          <w:sz w:val="24"/>
          <w:szCs w:val="24"/>
          <w:lang w:val="en-GB" w:bidi="ar-DZ"/>
        </w:rPr>
        <w:t>given</w:t>
      </w:r>
      <w:r w:rsidRPr="00D72602">
        <w:rPr>
          <w:rFonts w:ascii="Arial" w:hAnsi="Arial" w:cs="Arial"/>
          <w:sz w:val="24"/>
          <w:szCs w:val="24"/>
          <w:lang w:val="en-GB" w:bidi="ar-DZ"/>
        </w:rPr>
        <w:t xml:space="preserve"> the degree of social interest in the event</w:t>
      </w:r>
      <w:r w:rsidR="00001FD2" w:rsidRPr="00D72602">
        <w:rPr>
          <w:rFonts w:ascii="Arial" w:hAnsi="Arial" w:cs="Arial"/>
          <w:sz w:val="24"/>
          <w:szCs w:val="24"/>
          <w:lang w:val="en-GB" w:bidi="ar-DZ"/>
        </w:rPr>
        <w:t>,</w:t>
      </w:r>
      <w:r w:rsidRPr="00D72602">
        <w:rPr>
          <w:rFonts w:ascii="Arial" w:hAnsi="Arial" w:cs="Arial"/>
          <w:sz w:val="24"/>
          <w:szCs w:val="24"/>
          <w:lang w:val="en-GB" w:bidi="ar-DZ"/>
        </w:rPr>
        <w:t xml:space="preserve"> and its significance to social, economic and political life.</w:t>
      </w:r>
    </w:p>
    <w:p w14:paraId="7B10D176" w14:textId="77777777" w:rsidR="00E2722A" w:rsidRPr="00D72602" w:rsidRDefault="00001FD2" w:rsidP="00772D2D">
      <w:pPr>
        <w:widowControl/>
        <w:numPr>
          <w:ilvl w:val="0"/>
          <w:numId w:val="126"/>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If </w:t>
      </w:r>
      <w:r w:rsidR="00E2722A" w:rsidRPr="00D72602">
        <w:rPr>
          <w:rFonts w:ascii="Arial" w:hAnsi="Arial" w:cs="Arial"/>
          <w:sz w:val="24"/>
          <w:szCs w:val="24"/>
          <w:lang w:val="en-GB" w:bidi="ar-DZ"/>
        </w:rPr>
        <w:t xml:space="preserve">a major event </w:t>
      </w:r>
      <w:r w:rsidRPr="00D72602">
        <w:rPr>
          <w:rFonts w:ascii="Arial" w:hAnsi="Arial" w:cs="Arial"/>
          <w:sz w:val="24"/>
          <w:szCs w:val="24"/>
          <w:lang w:val="en-GB" w:bidi="ar-DZ"/>
        </w:rPr>
        <w:t xml:space="preserve">is </w:t>
      </w:r>
      <w:r w:rsidR="00E2722A" w:rsidRPr="00D72602">
        <w:rPr>
          <w:rFonts w:ascii="Arial" w:hAnsi="Arial" w:cs="Arial"/>
          <w:sz w:val="24"/>
          <w:szCs w:val="24"/>
          <w:lang w:val="en-GB" w:bidi="ar-DZ"/>
        </w:rPr>
        <w:t xml:space="preserve">expected to be organised in parts, every such part </w:t>
      </w:r>
      <w:r w:rsidRPr="00D72602">
        <w:rPr>
          <w:rFonts w:ascii="Arial" w:hAnsi="Arial" w:cs="Arial"/>
          <w:sz w:val="24"/>
          <w:szCs w:val="24"/>
          <w:lang w:val="en-GB" w:bidi="ar-DZ"/>
        </w:rPr>
        <w:t xml:space="preserve">will </w:t>
      </w:r>
      <w:r w:rsidR="00E2722A" w:rsidRPr="00D72602">
        <w:rPr>
          <w:rFonts w:ascii="Arial" w:hAnsi="Arial" w:cs="Arial"/>
          <w:sz w:val="24"/>
          <w:szCs w:val="24"/>
          <w:lang w:val="en-GB" w:bidi="ar-DZ"/>
        </w:rPr>
        <w:t>be deemed a major event.</w:t>
      </w:r>
    </w:p>
    <w:p w14:paraId="4F40A0A4" w14:textId="77777777" w:rsidR="00E2722A" w:rsidRPr="00D72602" w:rsidRDefault="00E2722A" w:rsidP="00772D2D">
      <w:pPr>
        <w:widowControl/>
        <w:numPr>
          <w:ilvl w:val="0"/>
          <w:numId w:val="127"/>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provision of paragraph 1 appl</w:t>
      </w:r>
      <w:r w:rsidR="00001FD2" w:rsidRPr="00D72602">
        <w:rPr>
          <w:rFonts w:ascii="Arial" w:hAnsi="Arial" w:cs="Arial"/>
          <w:sz w:val="24"/>
          <w:szCs w:val="24"/>
          <w:lang w:val="en-GB" w:bidi="ar-DZ"/>
        </w:rPr>
        <w:t>ies</w:t>
      </w:r>
      <w:r w:rsidRPr="00D72602">
        <w:rPr>
          <w:rFonts w:ascii="Arial" w:hAnsi="Arial" w:cs="Arial"/>
          <w:sz w:val="24"/>
          <w:szCs w:val="24"/>
          <w:lang w:val="en-GB" w:bidi="ar-DZ"/>
        </w:rPr>
        <w:t xml:space="preserve"> to deferred coverage</w:t>
      </w:r>
      <w:r w:rsidR="00001FD2" w:rsidRPr="00D72602">
        <w:rPr>
          <w:rFonts w:ascii="Arial" w:hAnsi="Arial" w:cs="Arial"/>
          <w:sz w:val="24"/>
          <w:szCs w:val="24"/>
          <w:lang w:val="en-GB" w:bidi="ar-DZ"/>
        </w:rPr>
        <w:t>,</w:t>
      </w:r>
      <w:r w:rsidRPr="00D72602">
        <w:rPr>
          <w:rFonts w:ascii="Arial" w:hAnsi="Arial" w:cs="Arial"/>
          <w:sz w:val="24"/>
          <w:szCs w:val="24"/>
          <w:lang w:val="en-GB" w:bidi="ar-DZ"/>
        </w:rPr>
        <w:t xml:space="preserve"> if the delay in transmitting the given major event does not exceed 24 hours and is due to important reasons, in particular if:</w:t>
      </w:r>
    </w:p>
    <w:p w14:paraId="7D5F8852" w14:textId="77777777" w:rsidR="00E2722A" w:rsidRPr="00D72602" w:rsidRDefault="00E2722A" w:rsidP="00772D2D">
      <w:pPr>
        <w:widowControl/>
        <w:numPr>
          <w:ilvl w:val="0"/>
          <w:numId w:val="128"/>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time, in which the given event takes place, falls between </w:t>
      </w:r>
      <w:r w:rsidR="00001FD2" w:rsidRPr="00D72602">
        <w:rPr>
          <w:rFonts w:ascii="Arial" w:hAnsi="Arial" w:cs="Arial"/>
          <w:sz w:val="24"/>
          <w:szCs w:val="24"/>
          <w:lang w:val="en-GB" w:bidi="ar-DZ"/>
        </w:rPr>
        <w:t>00</w:t>
      </w:r>
      <w:r w:rsidRPr="00D72602">
        <w:rPr>
          <w:rFonts w:ascii="Arial" w:hAnsi="Arial" w:cs="Arial"/>
          <w:sz w:val="24"/>
          <w:szCs w:val="24"/>
          <w:lang w:val="en-GB" w:bidi="ar-DZ"/>
        </w:rPr>
        <w:t>:00</w:t>
      </w:r>
      <w:r w:rsidR="00001FD2" w:rsidRPr="00D72602">
        <w:rPr>
          <w:rFonts w:ascii="Arial" w:hAnsi="Arial" w:cs="Arial"/>
          <w:sz w:val="24"/>
          <w:szCs w:val="24"/>
          <w:lang w:val="en-GB" w:bidi="ar-DZ"/>
        </w:rPr>
        <w:t xml:space="preserve"> and </w:t>
      </w:r>
      <w:r w:rsidRPr="00D72602">
        <w:rPr>
          <w:rFonts w:ascii="Arial" w:hAnsi="Arial" w:cs="Arial"/>
          <w:sz w:val="24"/>
          <w:szCs w:val="24"/>
          <w:lang w:val="en-GB" w:bidi="ar-DZ"/>
        </w:rPr>
        <w:t>6:00 of the official time in the Republic of Poland,</w:t>
      </w:r>
    </w:p>
    <w:p w14:paraId="54FD9C56" w14:textId="77777777" w:rsidR="00E2722A" w:rsidRPr="00D72602" w:rsidRDefault="00E2722A" w:rsidP="00772D2D">
      <w:pPr>
        <w:widowControl/>
        <w:numPr>
          <w:ilvl w:val="0"/>
          <w:numId w:val="129"/>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major events</w:t>
      </w:r>
      <w:r w:rsidR="00001FD2" w:rsidRPr="00D72602">
        <w:rPr>
          <w:rFonts w:ascii="Arial" w:hAnsi="Arial" w:cs="Arial"/>
          <w:sz w:val="24"/>
          <w:szCs w:val="24"/>
          <w:lang w:val="en-GB" w:bidi="ar-DZ"/>
        </w:rPr>
        <w:t>,</w:t>
      </w:r>
      <w:r w:rsidRPr="00D72602">
        <w:rPr>
          <w:rFonts w:ascii="Arial" w:hAnsi="Arial" w:cs="Arial"/>
          <w:sz w:val="24"/>
          <w:szCs w:val="24"/>
          <w:lang w:val="en-GB" w:bidi="ar-DZ"/>
        </w:rPr>
        <w:t xml:space="preserve"> or parts thereof</w:t>
      </w:r>
      <w:r w:rsidR="00001FD2" w:rsidRPr="00D72602">
        <w:rPr>
          <w:rFonts w:ascii="Arial" w:hAnsi="Arial" w:cs="Arial"/>
          <w:sz w:val="24"/>
          <w:szCs w:val="24"/>
          <w:lang w:val="en-GB" w:bidi="ar-DZ"/>
        </w:rPr>
        <w:t>,</w:t>
      </w:r>
      <w:r w:rsidRPr="00D72602">
        <w:rPr>
          <w:rFonts w:ascii="Arial" w:hAnsi="Arial" w:cs="Arial"/>
          <w:sz w:val="24"/>
          <w:szCs w:val="24"/>
          <w:lang w:val="en-GB" w:bidi="ar-DZ"/>
        </w:rPr>
        <w:t xml:space="preserve"> overlap in time.</w:t>
      </w:r>
    </w:p>
    <w:p w14:paraId="20637479" w14:textId="77777777" w:rsidR="00E2722A" w:rsidRPr="00D72602" w:rsidRDefault="00E2722A" w:rsidP="00772D2D">
      <w:pPr>
        <w:widowControl/>
        <w:numPr>
          <w:ilvl w:val="0"/>
          <w:numId w:val="130"/>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provision of paragraph 1 </w:t>
      </w:r>
      <w:r w:rsidR="00001FD2" w:rsidRPr="00D72602">
        <w:rPr>
          <w:rFonts w:ascii="Arial" w:hAnsi="Arial" w:cs="Arial"/>
          <w:sz w:val="24"/>
          <w:szCs w:val="24"/>
          <w:lang w:val="en-GB" w:bidi="ar-DZ"/>
        </w:rPr>
        <w:t xml:space="preserve">does </w:t>
      </w:r>
      <w:r w:rsidRPr="00D72602">
        <w:rPr>
          <w:rFonts w:ascii="Arial" w:hAnsi="Arial" w:cs="Arial"/>
          <w:sz w:val="24"/>
          <w:szCs w:val="24"/>
          <w:lang w:val="en-GB" w:bidi="ar-DZ"/>
        </w:rPr>
        <w:t xml:space="preserve">not apply if the given broadcaster can demonstrate that no broadcaster of a programme service meeting the requirements laid down in paragraph 1 subparagraph 1 was ready to </w:t>
      </w:r>
      <w:r w:rsidR="00B90A02" w:rsidRPr="00D72602">
        <w:rPr>
          <w:rFonts w:ascii="Arial" w:hAnsi="Arial" w:cs="Arial"/>
          <w:sz w:val="24"/>
          <w:szCs w:val="24"/>
          <w:lang w:val="en-GB" w:bidi="ar-DZ"/>
        </w:rPr>
        <w:t>execute</w:t>
      </w:r>
      <w:r w:rsidRPr="00D72602">
        <w:rPr>
          <w:rFonts w:ascii="Arial" w:hAnsi="Arial" w:cs="Arial"/>
          <w:sz w:val="24"/>
          <w:szCs w:val="24"/>
          <w:lang w:val="en-GB" w:bidi="ar-DZ"/>
        </w:rPr>
        <w:t xml:space="preserve"> a contract ensuring the coverage in accordance with paragraph 1 subparagraph 2.</w:t>
      </w:r>
    </w:p>
    <w:p w14:paraId="227808A5" w14:textId="77777777" w:rsidR="00E2722A" w:rsidRPr="00D72602" w:rsidRDefault="00E2722A" w:rsidP="00772D2D">
      <w:pPr>
        <w:widowControl/>
        <w:numPr>
          <w:ilvl w:val="0"/>
          <w:numId w:val="131"/>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Within the scope laid down by international agreements binding upon the Republic of Poland, the National Council may </w:t>
      </w:r>
      <w:r w:rsidR="00001FD2" w:rsidRPr="00D72602">
        <w:rPr>
          <w:rFonts w:ascii="Arial" w:hAnsi="Arial" w:cs="Arial"/>
          <w:sz w:val="24"/>
          <w:szCs w:val="24"/>
          <w:lang w:val="en-GB" w:bidi="ar-DZ"/>
        </w:rPr>
        <w:t>issue</w:t>
      </w:r>
      <w:r w:rsidRPr="00D72602">
        <w:rPr>
          <w:rFonts w:ascii="Arial" w:hAnsi="Arial" w:cs="Arial"/>
          <w:sz w:val="24"/>
          <w:szCs w:val="24"/>
          <w:lang w:val="en-GB" w:bidi="ar-DZ"/>
        </w:rPr>
        <w:t xml:space="preserve"> a regulation</w:t>
      </w:r>
      <w:r w:rsidR="00001FD2" w:rsidRPr="00D72602">
        <w:rPr>
          <w:rFonts w:ascii="Arial" w:hAnsi="Arial" w:cs="Arial"/>
          <w:sz w:val="24"/>
          <w:szCs w:val="24"/>
          <w:lang w:val="en-GB" w:bidi="ar-DZ"/>
        </w:rPr>
        <w:t xml:space="preserve"> determining</w:t>
      </w:r>
      <w:r w:rsidRPr="00D72602">
        <w:rPr>
          <w:rFonts w:ascii="Arial" w:hAnsi="Arial" w:cs="Arial"/>
          <w:sz w:val="24"/>
          <w:szCs w:val="24"/>
          <w:lang w:val="en-GB" w:bidi="ar-DZ"/>
        </w:rPr>
        <w:t>:</w:t>
      </w:r>
    </w:p>
    <w:p w14:paraId="71F06EBD" w14:textId="77777777" w:rsidR="00E2722A" w:rsidRPr="00D72602" w:rsidRDefault="00E2722A" w:rsidP="00772D2D">
      <w:pPr>
        <w:widowControl/>
        <w:numPr>
          <w:ilvl w:val="0"/>
          <w:numId w:val="132"/>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list of events deemed by other European states</w:t>
      </w:r>
      <w:r w:rsidR="00B90A02" w:rsidRPr="00D72602">
        <w:rPr>
          <w:rFonts w:ascii="Arial" w:hAnsi="Arial" w:cs="Arial"/>
          <w:sz w:val="24"/>
          <w:szCs w:val="24"/>
          <w:lang w:val="en-GB" w:bidi="ar-DZ"/>
        </w:rPr>
        <w:t xml:space="preserve"> as being of major importance for society</w:t>
      </w:r>
      <w:r w:rsidRPr="00D72602">
        <w:rPr>
          <w:rFonts w:ascii="Arial" w:hAnsi="Arial" w:cs="Arial"/>
          <w:sz w:val="24"/>
          <w:szCs w:val="24"/>
          <w:lang w:val="en-GB" w:bidi="ar-DZ"/>
        </w:rPr>
        <w:t>,</w:t>
      </w:r>
    </w:p>
    <w:p w14:paraId="2FD54FD5" w14:textId="77777777" w:rsidR="00E2722A" w:rsidRPr="00D72602" w:rsidRDefault="00E2722A" w:rsidP="00772D2D">
      <w:pPr>
        <w:widowControl/>
        <w:numPr>
          <w:ilvl w:val="0"/>
          <w:numId w:val="133"/>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lastRenderedPageBreak/>
        <w:t xml:space="preserve">rules governing the exercise of exclusive rights to television coverage of </w:t>
      </w:r>
      <w:r w:rsidR="00001FD2"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events referred to in subparagraph 1, so as to ensure that the exercise of those rights by broadcasters subject to the Act </w:t>
      </w:r>
      <w:r w:rsidR="00001FD2" w:rsidRPr="00D72602">
        <w:rPr>
          <w:rFonts w:ascii="Arial" w:hAnsi="Arial" w:cs="Arial"/>
          <w:sz w:val="24"/>
          <w:szCs w:val="24"/>
          <w:lang w:val="en-GB" w:bidi="ar-DZ"/>
        </w:rPr>
        <w:t xml:space="preserve">do </w:t>
      </w:r>
      <w:r w:rsidRPr="00D72602">
        <w:rPr>
          <w:rFonts w:ascii="Arial" w:hAnsi="Arial" w:cs="Arial"/>
          <w:sz w:val="24"/>
          <w:szCs w:val="24"/>
          <w:lang w:val="en-GB" w:bidi="ar-DZ"/>
        </w:rPr>
        <w:t xml:space="preserve">not </w:t>
      </w:r>
      <w:r w:rsidR="00001FD2" w:rsidRPr="00D72602">
        <w:rPr>
          <w:rFonts w:ascii="Arial" w:hAnsi="Arial" w:cs="Arial"/>
          <w:sz w:val="24"/>
          <w:szCs w:val="24"/>
          <w:lang w:val="en-GB" w:bidi="ar-DZ"/>
        </w:rPr>
        <w:t xml:space="preserve">prevent </w:t>
      </w:r>
      <w:r w:rsidRPr="00D72602">
        <w:rPr>
          <w:rFonts w:ascii="Arial" w:hAnsi="Arial" w:cs="Arial"/>
          <w:sz w:val="24"/>
          <w:szCs w:val="24"/>
          <w:lang w:val="en-GB" w:bidi="ar-DZ"/>
        </w:rPr>
        <w:t>viewers</w:t>
      </w:r>
      <w:r w:rsidR="00B90A02" w:rsidRPr="00D72602">
        <w:rPr>
          <w:rFonts w:ascii="Arial" w:hAnsi="Arial" w:cs="Arial"/>
          <w:sz w:val="24"/>
          <w:szCs w:val="24"/>
          <w:lang w:val="en-GB" w:bidi="ar-DZ"/>
        </w:rPr>
        <w:t>/listeners</w:t>
      </w:r>
      <w:r w:rsidRPr="00D72602">
        <w:rPr>
          <w:rFonts w:ascii="Arial" w:hAnsi="Arial" w:cs="Arial"/>
          <w:sz w:val="24"/>
          <w:szCs w:val="24"/>
          <w:lang w:val="en-GB" w:bidi="ar-DZ"/>
        </w:rPr>
        <w:t xml:space="preserve"> in a given state of </w:t>
      </w:r>
      <w:r w:rsidR="00001FD2" w:rsidRPr="00D72602">
        <w:rPr>
          <w:rFonts w:ascii="Arial" w:hAnsi="Arial" w:cs="Arial"/>
          <w:sz w:val="24"/>
          <w:szCs w:val="24"/>
          <w:lang w:val="en-GB" w:bidi="ar-DZ"/>
        </w:rPr>
        <w:t>from</w:t>
      </w:r>
      <w:r w:rsidRPr="00D72602">
        <w:rPr>
          <w:rFonts w:ascii="Arial" w:hAnsi="Arial" w:cs="Arial"/>
          <w:sz w:val="24"/>
          <w:szCs w:val="24"/>
          <w:lang w:val="en-GB" w:bidi="ar-DZ"/>
        </w:rPr>
        <w:t xml:space="preserve"> receiving those events under the rules laid down by the given state in accordance with the provisions of international law.</w:t>
      </w:r>
    </w:p>
    <w:p w14:paraId="25646BEE" w14:textId="77777777" w:rsidR="00841309" w:rsidRPr="00D72602" w:rsidRDefault="00841309" w:rsidP="00772D2D">
      <w:pPr>
        <w:widowControl/>
        <w:tabs>
          <w:tab w:val="left" w:pos="643"/>
        </w:tabs>
        <w:suppressAutoHyphens/>
        <w:spacing w:after="60"/>
        <w:jc w:val="both"/>
        <w:rPr>
          <w:rFonts w:ascii="Arial" w:hAnsi="Arial" w:cs="Arial"/>
          <w:sz w:val="24"/>
          <w:szCs w:val="24"/>
          <w:lang w:val="en-GB" w:bidi="ar-DZ"/>
        </w:rPr>
      </w:pPr>
    </w:p>
    <w:p w14:paraId="188D633A" w14:textId="77777777" w:rsidR="00841309" w:rsidRPr="00D72602" w:rsidRDefault="00841309" w:rsidP="00772D2D">
      <w:pPr>
        <w:widowControl/>
        <w:tabs>
          <w:tab w:val="left" w:pos="643"/>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20c</w:t>
      </w:r>
    </w:p>
    <w:p w14:paraId="032472C7" w14:textId="77777777" w:rsidR="00841309" w:rsidRPr="00D72602" w:rsidRDefault="00841309" w:rsidP="00772D2D">
      <w:pPr>
        <w:widowControl/>
        <w:numPr>
          <w:ilvl w:val="3"/>
          <w:numId w:val="407"/>
        </w:numPr>
        <w:tabs>
          <w:tab w:val="left" w:pos="360"/>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xml:space="preserve">A broadcaster of a television programme service </w:t>
      </w:r>
      <w:r w:rsidR="00E4595A" w:rsidRPr="00D72602">
        <w:rPr>
          <w:rFonts w:ascii="Arial" w:hAnsi="Arial" w:cs="Arial"/>
          <w:sz w:val="24"/>
          <w:szCs w:val="24"/>
          <w:lang w:val="en-GB" w:bidi="ar-DZ"/>
        </w:rPr>
        <w:t xml:space="preserve">who has the right </w:t>
      </w:r>
      <w:r w:rsidRPr="00D72602">
        <w:rPr>
          <w:rFonts w:ascii="Arial" w:hAnsi="Arial" w:cs="Arial"/>
          <w:sz w:val="24"/>
          <w:szCs w:val="24"/>
          <w:lang w:val="en-GB" w:bidi="ar-DZ"/>
        </w:rPr>
        <w:t xml:space="preserve">to </w:t>
      </w:r>
      <w:r w:rsidR="00873B21" w:rsidRPr="00D72602">
        <w:rPr>
          <w:rFonts w:ascii="Arial" w:hAnsi="Arial" w:cs="Arial"/>
          <w:sz w:val="24"/>
          <w:szCs w:val="24"/>
          <w:lang w:val="en-GB" w:bidi="ar-DZ"/>
        </w:rPr>
        <w:t>transmit</w:t>
      </w:r>
      <w:r w:rsidR="00E444CF" w:rsidRPr="00D72602">
        <w:rPr>
          <w:rFonts w:ascii="Arial" w:hAnsi="Arial" w:cs="Arial"/>
          <w:sz w:val="24"/>
          <w:szCs w:val="24"/>
          <w:lang w:val="en-GB" w:bidi="ar-DZ"/>
        </w:rPr>
        <w:t xml:space="preserve"> </w:t>
      </w:r>
      <w:r w:rsidR="00873B21" w:rsidRPr="00D72602">
        <w:rPr>
          <w:rFonts w:ascii="Arial" w:hAnsi="Arial" w:cs="Arial"/>
          <w:sz w:val="24"/>
          <w:szCs w:val="24"/>
          <w:lang w:val="en-GB" w:bidi="ar-DZ"/>
        </w:rPr>
        <w:t>an</w:t>
      </w:r>
      <w:r w:rsidR="0022730A" w:rsidRPr="00D72602">
        <w:rPr>
          <w:rFonts w:ascii="Arial" w:hAnsi="Arial" w:cs="Arial"/>
          <w:sz w:val="24"/>
          <w:szCs w:val="24"/>
          <w:lang w:val="en-GB" w:bidi="ar-DZ"/>
        </w:rPr>
        <w:t xml:space="preserve"> event of high interest to the public, hereinafter the “event”, </w:t>
      </w:r>
      <w:r w:rsidR="00873B21" w:rsidRPr="00D72602">
        <w:rPr>
          <w:rFonts w:ascii="Arial" w:hAnsi="Arial" w:cs="Arial"/>
          <w:sz w:val="24"/>
          <w:szCs w:val="24"/>
          <w:lang w:val="en-GB" w:bidi="ar-DZ"/>
        </w:rPr>
        <w:t xml:space="preserve">on an exclusive basis, </w:t>
      </w:r>
      <w:r w:rsidR="007D05A3" w:rsidRPr="00D72602">
        <w:rPr>
          <w:rFonts w:ascii="Arial" w:hAnsi="Arial" w:cs="Arial"/>
          <w:sz w:val="24"/>
          <w:szCs w:val="24"/>
          <w:lang w:val="en-GB" w:bidi="ar-DZ"/>
        </w:rPr>
        <w:t xml:space="preserve">must </w:t>
      </w:r>
      <w:r w:rsidR="0022730A" w:rsidRPr="00D72602">
        <w:rPr>
          <w:rFonts w:ascii="Arial" w:hAnsi="Arial" w:cs="Arial"/>
          <w:sz w:val="24"/>
          <w:szCs w:val="24"/>
          <w:lang w:val="en-GB" w:bidi="ar-DZ"/>
        </w:rPr>
        <w:t>enable other television broadcasters</w:t>
      </w:r>
      <w:r w:rsidR="00480C3E" w:rsidRPr="00D72602">
        <w:rPr>
          <w:rFonts w:ascii="Arial" w:hAnsi="Arial" w:cs="Arial"/>
          <w:sz w:val="24"/>
          <w:szCs w:val="24"/>
          <w:lang w:val="en-GB" w:bidi="ar-DZ"/>
        </w:rPr>
        <w:t xml:space="preserve"> t</w:t>
      </w:r>
      <w:r w:rsidR="0090257A" w:rsidRPr="00D72602">
        <w:rPr>
          <w:rFonts w:ascii="Arial" w:hAnsi="Arial" w:cs="Arial"/>
          <w:sz w:val="24"/>
          <w:szCs w:val="24"/>
          <w:lang w:val="en-GB" w:bidi="ar-DZ"/>
        </w:rPr>
        <w:t>o</w:t>
      </w:r>
      <w:r w:rsidR="00480C3E" w:rsidRPr="00D72602">
        <w:rPr>
          <w:rFonts w:ascii="Arial" w:hAnsi="Arial" w:cs="Arial"/>
          <w:sz w:val="24"/>
          <w:szCs w:val="24"/>
          <w:lang w:val="en-GB" w:bidi="ar-DZ"/>
        </w:rPr>
        <w:t xml:space="preserve"> exercise </w:t>
      </w:r>
      <w:r w:rsidR="00873B21" w:rsidRPr="00D72602">
        <w:rPr>
          <w:rFonts w:ascii="Arial" w:hAnsi="Arial" w:cs="Arial"/>
          <w:sz w:val="24"/>
          <w:szCs w:val="24"/>
          <w:lang w:val="en-GB" w:bidi="ar-DZ"/>
        </w:rPr>
        <w:t xml:space="preserve">the right to </w:t>
      </w:r>
      <w:r w:rsidR="007D05A3" w:rsidRPr="00D72602">
        <w:rPr>
          <w:rFonts w:ascii="Arial" w:hAnsi="Arial" w:cs="Arial"/>
          <w:sz w:val="24"/>
          <w:szCs w:val="24"/>
          <w:lang w:val="en-GB" w:bidi="ar-DZ"/>
        </w:rPr>
        <w:t xml:space="preserve">a </w:t>
      </w:r>
      <w:r w:rsidR="00873B21" w:rsidRPr="00D72602">
        <w:rPr>
          <w:rFonts w:ascii="Arial" w:hAnsi="Arial" w:cs="Arial"/>
          <w:sz w:val="24"/>
          <w:szCs w:val="24"/>
          <w:lang w:val="en-GB" w:bidi="ar-DZ"/>
        </w:rPr>
        <w:t>s</w:t>
      </w:r>
      <w:r w:rsidR="00480C3E" w:rsidRPr="00D72602">
        <w:rPr>
          <w:rFonts w:ascii="Arial" w:hAnsi="Arial" w:cs="Arial"/>
          <w:sz w:val="24"/>
          <w:szCs w:val="24"/>
          <w:lang w:val="en-GB" w:bidi="ar-DZ"/>
        </w:rPr>
        <w:t xml:space="preserve">hort </w:t>
      </w:r>
      <w:r w:rsidR="00B36A8A" w:rsidRPr="00D72602">
        <w:rPr>
          <w:rFonts w:ascii="Arial" w:hAnsi="Arial" w:cs="Arial"/>
          <w:sz w:val="24"/>
          <w:szCs w:val="24"/>
          <w:lang w:val="en-GB" w:bidi="ar-DZ"/>
        </w:rPr>
        <w:t xml:space="preserve">news </w:t>
      </w:r>
      <w:r w:rsidR="00480C3E" w:rsidRPr="00D72602">
        <w:rPr>
          <w:rFonts w:ascii="Arial" w:hAnsi="Arial" w:cs="Arial"/>
          <w:sz w:val="24"/>
          <w:szCs w:val="24"/>
          <w:lang w:val="en-GB" w:bidi="ar-DZ"/>
        </w:rPr>
        <w:t>report.</w:t>
      </w:r>
    </w:p>
    <w:p w14:paraId="2853F371" w14:textId="77777777" w:rsidR="00480C3E" w:rsidRPr="00D72602" w:rsidRDefault="00480C3E" w:rsidP="00772D2D">
      <w:pPr>
        <w:widowControl/>
        <w:numPr>
          <w:ilvl w:val="3"/>
          <w:numId w:val="407"/>
        </w:numPr>
        <w:tabs>
          <w:tab w:val="left" w:pos="360"/>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xml:space="preserve">The right to a short </w:t>
      </w:r>
      <w:r w:rsidR="00B36A8A" w:rsidRPr="00D72602">
        <w:rPr>
          <w:rFonts w:ascii="Arial" w:hAnsi="Arial" w:cs="Arial"/>
          <w:sz w:val="24"/>
          <w:szCs w:val="24"/>
          <w:lang w:val="en-GB" w:bidi="ar-DZ"/>
        </w:rPr>
        <w:t xml:space="preserve">news </w:t>
      </w:r>
      <w:r w:rsidRPr="00D72602">
        <w:rPr>
          <w:rFonts w:ascii="Arial" w:hAnsi="Arial" w:cs="Arial"/>
          <w:sz w:val="24"/>
          <w:szCs w:val="24"/>
          <w:lang w:val="en-GB" w:bidi="ar-DZ"/>
        </w:rPr>
        <w:t>report</w:t>
      </w:r>
      <w:r w:rsidR="00873B21" w:rsidRPr="00D72602">
        <w:rPr>
          <w:rFonts w:ascii="Arial" w:hAnsi="Arial" w:cs="Arial"/>
          <w:sz w:val="24"/>
          <w:szCs w:val="24"/>
          <w:lang w:val="en-GB" w:bidi="ar-DZ"/>
        </w:rPr>
        <w:t xml:space="preserve"> </w:t>
      </w:r>
      <w:r w:rsidR="007D05A3" w:rsidRPr="00D72602">
        <w:rPr>
          <w:rFonts w:ascii="Arial" w:hAnsi="Arial" w:cs="Arial"/>
          <w:sz w:val="24"/>
          <w:szCs w:val="24"/>
          <w:lang w:val="en-GB" w:bidi="ar-DZ"/>
        </w:rPr>
        <w:t>is</w:t>
      </w:r>
      <w:r w:rsidR="00873B21" w:rsidRPr="00D72602">
        <w:rPr>
          <w:rFonts w:ascii="Arial" w:hAnsi="Arial" w:cs="Arial"/>
          <w:sz w:val="24"/>
          <w:szCs w:val="24"/>
          <w:lang w:val="en-GB" w:bidi="ar-DZ"/>
        </w:rPr>
        <w:t xml:space="preserve"> vested </w:t>
      </w:r>
      <w:r w:rsidR="007D05A3" w:rsidRPr="00D72602">
        <w:rPr>
          <w:rFonts w:ascii="Arial" w:hAnsi="Arial" w:cs="Arial"/>
          <w:sz w:val="24"/>
          <w:szCs w:val="24"/>
          <w:lang w:val="en-GB" w:bidi="ar-DZ"/>
        </w:rPr>
        <w:t xml:space="preserve">in </w:t>
      </w:r>
      <w:r w:rsidR="00E4595A" w:rsidRPr="00D72602">
        <w:rPr>
          <w:rFonts w:ascii="Arial" w:hAnsi="Arial" w:cs="Arial"/>
          <w:sz w:val="24"/>
          <w:szCs w:val="24"/>
          <w:lang w:val="en-GB" w:bidi="ar-DZ"/>
        </w:rPr>
        <w:t xml:space="preserve">any </w:t>
      </w:r>
      <w:r w:rsidR="00873B21" w:rsidRPr="00D72602">
        <w:rPr>
          <w:rFonts w:ascii="Arial" w:hAnsi="Arial" w:cs="Arial"/>
          <w:sz w:val="24"/>
          <w:szCs w:val="24"/>
          <w:lang w:val="en-GB" w:bidi="ar-DZ"/>
        </w:rPr>
        <w:t>broadcaster established in:</w:t>
      </w:r>
    </w:p>
    <w:p w14:paraId="37AF03E8" w14:textId="77777777" w:rsidR="00873B21" w:rsidRPr="00D72602" w:rsidRDefault="00997234" w:rsidP="00772D2D">
      <w:pPr>
        <w:widowControl/>
        <w:numPr>
          <w:ilvl w:val="0"/>
          <w:numId w:val="355"/>
        </w:numPr>
        <w:tabs>
          <w:tab w:val="left" w:pos="72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Republic of Poland,</w:t>
      </w:r>
    </w:p>
    <w:p w14:paraId="50359B32" w14:textId="77777777" w:rsidR="00997234" w:rsidRPr="00D72602" w:rsidRDefault="00B36A8A" w:rsidP="00772D2D">
      <w:pPr>
        <w:widowControl/>
        <w:numPr>
          <w:ilvl w:val="0"/>
          <w:numId w:val="355"/>
        </w:numPr>
        <w:tabs>
          <w:tab w:val="left" w:pos="720"/>
        </w:tabs>
        <w:suppressAutoHyphens/>
        <w:spacing w:after="60"/>
        <w:jc w:val="both"/>
        <w:rPr>
          <w:rFonts w:ascii="Arial" w:hAnsi="Arial" w:cs="Arial"/>
          <w:spacing w:val="-3"/>
          <w:sz w:val="24"/>
          <w:szCs w:val="24"/>
          <w:lang w:val="en-GB" w:bidi="ar-DZ"/>
        </w:rPr>
      </w:pPr>
      <w:r w:rsidRPr="00D72602">
        <w:rPr>
          <w:rFonts w:ascii="Arial" w:hAnsi="Arial" w:cs="Arial"/>
          <w:spacing w:val="-3"/>
          <w:sz w:val="24"/>
          <w:szCs w:val="24"/>
          <w:lang w:val="en-GB" w:bidi="ar-DZ"/>
        </w:rPr>
        <w:t>another</w:t>
      </w:r>
      <w:r w:rsidR="00997234" w:rsidRPr="00D72602">
        <w:rPr>
          <w:rFonts w:ascii="Arial" w:hAnsi="Arial" w:cs="Arial"/>
          <w:spacing w:val="-3"/>
          <w:sz w:val="24"/>
          <w:szCs w:val="24"/>
          <w:lang w:val="en-GB" w:bidi="ar-DZ"/>
        </w:rPr>
        <w:t xml:space="preserve"> </w:t>
      </w:r>
      <w:r w:rsidR="00395FBA" w:rsidRPr="00D72602">
        <w:rPr>
          <w:rFonts w:ascii="Arial" w:hAnsi="Arial" w:cs="Arial"/>
          <w:spacing w:val="-3"/>
          <w:sz w:val="24"/>
          <w:szCs w:val="24"/>
          <w:lang w:val="en-GB" w:bidi="ar-DZ"/>
        </w:rPr>
        <w:t>Member State</w:t>
      </w:r>
      <w:r w:rsidR="00997234" w:rsidRPr="00D72602">
        <w:rPr>
          <w:rFonts w:ascii="Arial" w:hAnsi="Arial" w:cs="Arial"/>
          <w:spacing w:val="-3"/>
          <w:sz w:val="24"/>
          <w:szCs w:val="24"/>
          <w:lang w:val="en-GB" w:bidi="ar-DZ"/>
        </w:rPr>
        <w:t xml:space="preserve"> of the European Union</w:t>
      </w:r>
      <w:r w:rsidR="007D05A3" w:rsidRPr="00D72602">
        <w:rPr>
          <w:rFonts w:ascii="Arial" w:hAnsi="Arial" w:cs="Arial"/>
          <w:spacing w:val="-3"/>
          <w:sz w:val="24"/>
          <w:szCs w:val="24"/>
          <w:lang w:val="en-GB" w:bidi="ar-DZ"/>
        </w:rPr>
        <w:t>,</w:t>
      </w:r>
      <w:r w:rsidR="00997234" w:rsidRPr="00D72602">
        <w:rPr>
          <w:rFonts w:ascii="Arial" w:hAnsi="Arial" w:cs="Arial"/>
          <w:spacing w:val="-3"/>
          <w:sz w:val="24"/>
          <w:szCs w:val="24"/>
          <w:lang w:val="en-GB" w:bidi="ar-DZ"/>
        </w:rPr>
        <w:t xml:space="preserve"> or a state </w:t>
      </w:r>
      <w:r w:rsidR="007D05A3" w:rsidRPr="00D72602">
        <w:rPr>
          <w:rFonts w:ascii="Arial" w:hAnsi="Arial" w:cs="Arial"/>
          <w:spacing w:val="-3"/>
          <w:sz w:val="24"/>
          <w:szCs w:val="24"/>
          <w:lang w:val="en-GB" w:bidi="ar-DZ"/>
        </w:rPr>
        <w:t xml:space="preserve">that </w:t>
      </w:r>
      <w:r w:rsidR="00AF7524" w:rsidRPr="00D72602">
        <w:rPr>
          <w:rFonts w:ascii="Arial" w:hAnsi="Arial" w:cs="Arial"/>
          <w:spacing w:val="-3"/>
          <w:sz w:val="24"/>
          <w:szCs w:val="24"/>
          <w:lang w:val="en-GB" w:bidi="ar-DZ"/>
        </w:rPr>
        <w:t xml:space="preserve">is a </w:t>
      </w:r>
      <w:r w:rsidR="00997234" w:rsidRPr="00D72602">
        <w:rPr>
          <w:rFonts w:ascii="Arial" w:hAnsi="Arial" w:cs="Arial"/>
          <w:spacing w:val="-3"/>
          <w:sz w:val="24"/>
          <w:szCs w:val="24"/>
          <w:lang w:val="en-GB" w:bidi="ar-DZ"/>
        </w:rPr>
        <w:t xml:space="preserve">party to the European Convention on </w:t>
      </w:r>
      <w:proofErr w:type="spellStart"/>
      <w:r w:rsidR="00997234" w:rsidRPr="00D72602">
        <w:rPr>
          <w:rFonts w:ascii="Arial" w:hAnsi="Arial" w:cs="Arial"/>
          <w:spacing w:val="-3"/>
          <w:sz w:val="24"/>
          <w:szCs w:val="24"/>
          <w:lang w:val="en-GB" w:bidi="ar-DZ"/>
        </w:rPr>
        <w:t>Transfrontier</w:t>
      </w:r>
      <w:proofErr w:type="spellEnd"/>
      <w:r w:rsidR="00997234" w:rsidRPr="00D72602">
        <w:rPr>
          <w:rFonts w:ascii="Arial" w:hAnsi="Arial" w:cs="Arial"/>
          <w:spacing w:val="-3"/>
          <w:sz w:val="24"/>
          <w:szCs w:val="24"/>
          <w:lang w:val="en-GB" w:bidi="ar-DZ"/>
        </w:rPr>
        <w:t xml:space="preserve"> Television, </w:t>
      </w:r>
      <w:r w:rsidR="00E128AB" w:rsidRPr="00D72602">
        <w:rPr>
          <w:rFonts w:ascii="Arial" w:hAnsi="Arial" w:cs="Arial"/>
          <w:spacing w:val="-3"/>
          <w:sz w:val="24"/>
          <w:szCs w:val="24"/>
          <w:lang w:val="en-GB" w:bidi="ar-DZ"/>
        </w:rPr>
        <w:t xml:space="preserve">unless </w:t>
      </w:r>
      <w:r w:rsidR="00977711" w:rsidRPr="00D72602">
        <w:rPr>
          <w:rFonts w:ascii="Arial" w:hAnsi="Arial" w:cs="Arial"/>
          <w:spacing w:val="-3"/>
          <w:sz w:val="24"/>
          <w:szCs w:val="24"/>
          <w:lang w:val="en-GB" w:bidi="ar-DZ"/>
        </w:rPr>
        <w:t>another</w:t>
      </w:r>
      <w:r w:rsidR="00E128AB" w:rsidRPr="00D72602">
        <w:rPr>
          <w:rFonts w:ascii="Arial" w:hAnsi="Arial" w:cs="Arial"/>
          <w:spacing w:val="-3"/>
          <w:sz w:val="24"/>
          <w:szCs w:val="24"/>
          <w:lang w:val="en-GB" w:bidi="ar-DZ"/>
        </w:rPr>
        <w:t xml:space="preserve"> </w:t>
      </w:r>
      <w:r w:rsidR="00997234" w:rsidRPr="00D72602">
        <w:rPr>
          <w:rFonts w:ascii="Arial" w:hAnsi="Arial" w:cs="Arial"/>
          <w:spacing w:val="-3"/>
          <w:sz w:val="24"/>
          <w:szCs w:val="24"/>
          <w:lang w:val="en-GB" w:bidi="ar-DZ"/>
        </w:rPr>
        <w:t>broa</w:t>
      </w:r>
      <w:r w:rsidR="00107039" w:rsidRPr="00D72602">
        <w:rPr>
          <w:rFonts w:ascii="Arial" w:hAnsi="Arial" w:cs="Arial"/>
          <w:spacing w:val="-3"/>
          <w:sz w:val="24"/>
          <w:szCs w:val="24"/>
          <w:lang w:val="en-GB" w:bidi="ar-DZ"/>
        </w:rPr>
        <w:t>d</w:t>
      </w:r>
      <w:r w:rsidR="00997234" w:rsidRPr="00D72602">
        <w:rPr>
          <w:rFonts w:ascii="Arial" w:hAnsi="Arial" w:cs="Arial"/>
          <w:spacing w:val="-3"/>
          <w:sz w:val="24"/>
          <w:szCs w:val="24"/>
          <w:lang w:val="en-GB" w:bidi="ar-DZ"/>
        </w:rPr>
        <w:t>cas</w:t>
      </w:r>
      <w:r w:rsidR="00107039" w:rsidRPr="00D72602">
        <w:rPr>
          <w:rFonts w:ascii="Arial" w:hAnsi="Arial" w:cs="Arial"/>
          <w:spacing w:val="-3"/>
          <w:sz w:val="24"/>
          <w:szCs w:val="24"/>
          <w:lang w:val="en-GB" w:bidi="ar-DZ"/>
        </w:rPr>
        <w:t>t</w:t>
      </w:r>
      <w:r w:rsidR="00997234" w:rsidRPr="00D72602">
        <w:rPr>
          <w:rFonts w:ascii="Arial" w:hAnsi="Arial" w:cs="Arial"/>
          <w:spacing w:val="-3"/>
          <w:sz w:val="24"/>
          <w:szCs w:val="24"/>
          <w:lang w:val="en-GB" w:bidi="ar-DZ"/>
        </w:rPr>
        <w:t xml:space="preserve">er or entity in the </w:t>
      </w:r>
      <w:r w:rsidR="00046561" w:rsidRPr="00D72602">
        <w:rPr>
          <w:rFonts w:ascii="Arial" w:hAnsi="Arial" w:cs="Arial"/>
          <w:spacing w:val="-3"/>
          <w:sz w:val="24"/>
          <w:szCs w:val="24"/>
          <w:lang w:val="en-GB" w:bidi="ar-DZ"/>
        </w:rPr>
        <w:t>state</w:t>
      </w:r>
      <w:r w:rsidR="00997234" w:rsidRPr="00D72602">
        <w:rPr>
          <w:rFonts w:ascii="Arial" w:hAnsi="Arial" w:cs="Arial"/>
          <w:spacing w:val="-3"/>
          <w:sz w:val="24"/>
          <w:szCs w:val="24"/>
          <w:lang w:val="en-GB" w:bidi="ar-DZ"/>
        </w:rPr>
        <w:t xml:space="preserve"> in which the broadcaster </w:t>
      </w:r>
      <w:r w:rsidR="00107039" w:rsidRPr="00D72602">
        <w:rPr>
          <w:rFonts w:ascii="Arial" w:hAnsi="Arial" w:cs="Arial"/>
          <w:spacing w:val="-3"/>
          <w:sz w:val="24"/>
          <w:szCs w:val="24"/>
          <w:lang w:val="en-GB" w:bidi="ar-DZ"/>
        </w:rPr>
        <w:t xml:space="preserve">seeking access </w:t>
      </w:r>
      <w:r w:rsidR="00997234" w:rsidRPr="00D72602">
        <w:rPr>
          <w:rFonts w:ascii="Arial" w:hAnsi="Arial" w:cs="Arial"/>
          <w:spacing w:val="-3"/>
          <w:sz w:val="24"/>
          <w:szCs w:val="24"/>
          <w:lang w:val="en-GB" w:bidi="ar-DZ"/>
        </w:rPr>
        <w:t>is established</w:t>
      </w:r>
      <w:r w:rsidR="00F821F2" w:rsidRPr="00D72602">
        <w:rPr>
          <w:rFonts w:ascii="Arial" w:hAnsi="Arial" w:cs="Arial"/>
          <w:spacing w:val="-3"/>
          <w:sz w:val="24"/>
          <w:szCs w:val="24"/>
          <w:lang w:val="en-GB" w:bidi="ar-DZ"/>
        </w:rPr>
        <w:t xml:space="preserve"> </w:t>
      </w:r>
      <w:r w:rsidRPr="00D72602">
        <w:rPr>
          <w:rFonts w:ascii="Arial" w:hAnsi="Arial" w:cs="Arial"/>
          <w:spacing w:val="-3"/>
          <w:sz w:val="24"/>
          <w:szCs w:val="24"/>
          <w:lang w:val="en-GB" w:bidi="ar-DZ"/>
        </w:rPr>
        <w:t>ha</w:t>
      </w:r>
      <w:r w:rsidR="00046561" w:rsidRPr="00D72602">
        <w:rPr>
          <w:rFonts w:ascii="Arial" w:hAnsi="Arial" w:cs="Arial"/>
          <w:spacing w:val="-3"/>
          <w:sz w:val="24"/>
          <w:szCs w:val="24"/>
          <w:lang w:val="en-GB" w:bidi="ar-DZ"/>
        </w:rPr>
        <w:t>s</w:t>
      </w:r>
      <w:r w:rsidRPr="00D72602">
        <w:rPr>
          <w:rFonts w:ascii="Arial" w:hAnsi="Arial" w:cs="Arial"/>
          <w:spacing w:val="-3"/>
          <w:sz w:val="24"/>
          <w:szCs w:val="24"/>
          <w:lang w:val="en-GB" w:bidi="ar-DZ"/>
        </w:rPr>
        <w:t xml:space="preserve"> the right </w:t>
      </w:r>
      <w:r w:rsidR="00107039" w:rsidRPr="00D72602">
        <w:rPr>
          <w:rFonts w:ascii="Arial" w:hAnsi="Arial" w:cs="Arial"/>
          <w:spacing w:val="-3"/>
          <w:sz w:val="24"/>
          <w:szCs w:val="24"/>
          <w:lang w:val="en-GB" w:bidi="ar-DZ"/>
        </w:rPr>
        <w:t xml:space="preserve">to transmit the event and may ensure access to a short </w:t>
      </w:r>
      <w:r w:rsidR="00046561" w:rsidRPr="00D72602">
        <w:rPr>
          <w:rFonts w:ascii="Arial" w:hAnsi="Arial" w:cs="Arial"/>
          <w:spacing w:val="-3"/>
          <w:sz w:val="24"/>
          <w:szCs w:val="24"/>
          <w:lang w:val="en-GB" w:bidi="ar-DZ"/>
        </w:rPr>
        <w:t xml:space="preserve">news </w:t>
      </w:r>
      <w:r w:rsidR="00107039" w:rsidRPr="00D72602">
        <w:rPr>
          <w:rFonts w:ascii="Arial" w:hAnsi="Arial" w:cs="Arial"/>
          <w:spacing w:val="-3"/>
          <w:sz w:val="24"/>
          <w:szCs w:val="24"/>
          <w:lang w:val="en-GB" w:bidi="ar-DZ"/>
        </w:rPr>
        <w:t>report on the event</w:t>
      </w:r>
      <w:r w:rsidR="00977711" w:rsidRPr="00D72602">
        <w:rPr>
          <w:rFonts w:ascii="Arial" w:hAnsi="Arial" w:cs="Arial"/>
          <w:spacing w:val="-3"/>
          <w:sz w:val="24"/>
          <w:szCs w:val="24"/>
          <w:lang w:val="en-GB" w:bidi="ar-DZ"/>
        </w:rPr>
        <w:t>.</w:t>
      </w:r>
    </w:p>
    <w:p w14:paraId="338FA4AE" w14:textId="77777777" w:rsidR="00A8205C" w:rsidRPr="00D72602" w:rsidRDefault="00A8205C" w:rsidP="00772D2D">
      <w:pPr>
        <w:widowControl/>
        <w:numPr>
          <w:ilvl w:val="3"/>
          <w:numId w:val="407"/>
        </w:numPr>
        <w:tabs>
          <w:tab w:val="left" w:pos="360"/>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xml:space="preserve">The exercise of the right to a short </w:t>
      </w:r>
      <w:r w:rsidR="004736D8" w:rsidRPr="00D72602">
        <w:rPr>
          <w:rFonts w:ascii="Arial" w:hAnsi="Arial" w:cs="Arial"/>
          <w:sz w:val="24"/>
          <w:szCs w:val="24"/>
          <w:lang w:val="en-GB" w:bidi="ar-DZ"/>
        </w:rPr>
        <w:t xml:space="preserve">news </w:t>
      </w:r>
      <w:r w:rsidRPr="00D72602">
        <w:rPr>
          <w:rFonts w:ascii="Arial" w:hAnsi="Arial" w:cs="Arial"/>
          <w:sz w:val="24"/>
          <w:szCs w:val="24"/>
          <w:lang w:val="en-GB" w:bidi="ar-DZ"/>
        </w:rPr>
        <w:t xml:space="preserve">report </w:t>
      </w:r>
      <w:r w:rsidR="007D05A3" w:rsidRPr="00D72602">
        <w:rPr>
          <w:rFonts w:ascii="Arial" w:hAnsi="Arial" w:cs="Arial"/>
          <w:sz w:val="24"/>
          <w:szCs w:val="24"/>
          <w:lang w:val="en-GB" w:bidi="ar-DZ"/>
        </w:rPr>
        <w:t>is</w:t>
      </w:r>
      <w:r w:rsidRPr="00D72602">
        <w:rPr>
          <w:rFonts w:ascii="Arial" w:hAnsi="Arial" w:cs="Arial"/>
          <w:sz w:val="24"/>
          <w:szCs w:val="24"/>
          <w:lang w:val="en-GB" w:bidi="ar-DZ"/>
        </w:rPr>
        <w:t xml:space="preserve"> enabled by </w:t>
      </w:r>
      <w:r w:rsidR="008730BE" w:rsidRPr="00D72602">
        <w:rPr>
          <w:rFonts w:ascii="Arial" w:hAnsi="Arial" w:cs="Arial"/>
          <w:sz w:val="24"/>
          <w:szCs w:val="24"/>
          <w:lang w:val="en-GB" w:bidi="ar-DZ"/>
        </w:rPr>
        <w:t>providing</w:t>
      </w:r>
      <w:r w:rsidR="008B29DD" w:rsidRPr="00D72602">
        <w:rPr>
          <w:rFonts w:ascii="Arial" w:hAnsi="Arial" w:cs="Arial"/>
          <w:sz w:val="24"/>
          <w:szCs w:val="24"/>
          <w:lang w:val="en-GB" w:bidi="ar-DZ"/>
        </w:rPr>
        <w:t xml:space="preserve"> </w:t>
      </w:r>
      <w:r w:rsidR="003B1F88" w:rsidRPr="00D72602">
        <w:rPr>
          <w:rFonts w:ascii="Arial" w:hAnsi="Arial" w:cs="Arial"/>
          <w:sz w:val="24"/>
          <w:szCs w:val="24"/>
          <w:lang w:val="en-GB" w:bidi="ar-DZ"/>
        </w:rPr>
        <w:t>the broadcaster seeking access</w:t>
      </w:r>
      <w:r w:rsidR="00E128AB" w:rsidRPr="00D72602">
        <w:rPr>
          <w:rFonts w:ascii="Arial" w:hAnsi="Arial" w:cs="Arial"/>
          <w:sz w:val="24"/>
          <w:szCs w:val="24"/>
          <w:lang w:val="en-GB" w:bidi="ar-DZ"/>
        </w:rPr>
        <w:t>,</w:t>
      </w:r>
      <w:r w:rsidR="003B1F88" w:rsidRPr="00D72602">
        <w:rPr>
          <w:rFonts w:ascii="Arial" w:hAnsi="Arial" w:cs="Arial"/>
          <w:sz w:val="24"/>
          <w:szCs w:val="24"/>
          <w:lang w:val="en-GB" w:bidi="ar-DZ"/>
        </w:rPr>
        <w:t xml:space="preserve"> </w:t>
      </w:r>
      <w:r w:rsidR="008730BE" w:rsidRPr="00D72602">
        <w:rPr>
          <w:rFonts w:ascii="Arial" w:hAnsi="Arial" w:cs="Arial"/>
          <w:sz w:val="24"/>
          <w:szCs w:val="24"/>
          <w:lang w:val="en-GB" w:bidi="ar-DZ"/>
        </w:rPr>
        <w:t xml:space="preserve">with access to </w:t>
      </w:r>
      <w:r w:rsidR="003B1F88" w:rsidRPr="00D72602">
        <w:rPr>
          <w:rFonts w:ascii="Arial" w:hAnsi="Arial" w:cs="Arial"/>
          <w:sz w:val="24"/>
          <w:szCs w:val="24"/>
          <w:lang w:val="en-GB" w:bidi="ar-DZ"/>
        </w:rPr>
        <w:t xml:space="preserve">short excerpts from the transmitted event, selected by </w:t>
      </w:r>
      <w:r w:rsidR="00CE578C" w:rsidRPr="00D72602">
        <w:rPr>
          <w:rFonts w:ascii="Arial" w:hAnsi="Arial" w:cs="Arial"/>
          <w:sz w:val="24"/>
          <w:szCs w:val="24"/>
          <w:lang w:val="en-GB" w:bidi="ar-DZ"/>
        </w:rPr>
        <w:t>the</w:t>
      </w:r>
      <w:r w:rsidR="003B1F88" w:rsidRPr="00D72602">
        <w:rPr>
          <w:rFonts w:ascii="Arial" w:hAnsi="Arial" w:cs="Arial"/>
          <w:sz w:val="24"/>
          <w:szCs w:val="24"/>
          <w:lang w:val="en-GB" w:bidi="ar-DZ"/>
        </w:rPr>
        <w:t xml:space="preserve"> broadcaster, with </w:t>
      </w:r>
      <w:r w:rsidR="008730BE" w:rsidRPr="00D72602">
        <w:rPr>
          <w:rFonts w:ascii="Arial" w:hAnsi="Arial" w:cs="Arial"/>
          <w:sz w:val="24"/>
          <w:szCs w:val="24"/>
          <w:lang w:val="en-GB" w:bidi="ar-DZ"/>
        </w:rPr>
        <w:t>a total</w:t>
      </w:r>
      <w:r w:rsidR="003B1F88" w:rsidRPr="00D72602">
        <w:rPr>
          <w:rFonts w:ascii="Arial" w:hAnsi="Arial" w:cs="Arial"/>
          <w:sz w:val="24"/>
          <w:szCs w:val="24"/>
          <w:lang w:val="en-GB" w:bidi="ar-DZ"/>
        </w:rPr>
        <w:t xml:space="preserve"> duration not exceeding 90 seconds, from the signal of the broadcaster referred to in paragraph 1, against pa</w:t>
      </w:r>
      <w:r w:rsidR="00AA4A34" w:rsidRPr="00D72602">
        <w:rPr>
          <w:rFonts w:ascii="Arial" w:hAnsi="Arial" w:cs="Arial"/>
          <w:sz w:val="24"/>
          <w:szCs w:val="24"/>
          <w:lang w:val="en-GB" w:bidi="ar-DZ"/>
        </w:rPr>
        <w:t>y</w:t>
      </w:r>
      <w:r w:rsidR="003B1F88" w:rsidRPr="00D72602">
        <w:rPr>
          <w:rFonts w:ascii="Arial" w:hAnsi="Arial" w:cs="Arial"/>
          <w:sz w:val="24"/>
          <w:szCs w:val="24"/>
          <w:lang w:val="en-GB" w:bidi="ar-DZ"/>
        </w:rPr>
        <w:t>ment of costs of provision of such access.</w:t>
      </w:r>
    </w:p>
    <w:p w14:paraId="28AD870C" w14:textId="77777777" w:rsidR="003B1F88" w:rsidRPr="00D72602" w:rsidRDefault="001A66A2" w:rsidP="00772D2D">
      <w:pPr>
        <w:widowControl/>
        <w:numPr>
          <w:ilvl w:val="3"/>
          <w:numId w:val="407"/>
        </w:numPr>
        <w:tabs>
          <w:tab w:val="left" w:pos="360"/>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The broadcaste</w:t>
      </w:r>
      <w:r w:rsidR="00AA4A34" w:rsidRPr="00D72602">
        <w:rPr>
          <w:rFonts w:ascii="Arial" w:hAnsi="Arial" w:cs="Arial"/>
          <w:sz w:val="24"/>
          <w:szCs w:val="24"/>
          <w:lang w:val="en-GB" w:bidi="ar-DZ"/>
        </w:rPr>
        <w:t>r</w:t>
      </w:r>
      <w:r w:rsidRPr="00D72602">
        <w:rPr>
          <w:rFonts w:ascii="Arial" w:hAnsi="Arial" w:cs="Arial"/>
          <w:sz w:val="24"/>
          <w:szCs w:val="24"/>
          <w:lang w:val="en-GB" w:bidi="ar-DZ"/>
        </w:rPr>
        <w:t xml:space="preserve"> who exerci</w:t>
      </w:r>
      <w:r w:rsidR="00AA4A34" w:rsidRPr="00D72602">
        <w:rPr>
          <w:rFonts w:ascii="Arial" w:hAnsi="Arial" w:cs="Arial"/>
          <w:sz w:val="24"/>
          <w:szCs w:val="24"/>
          <w:lang w:val="en-GB" w:bidi="ar-DZ"/>
        </w:rPr>
        <w:t>s</w:t>
      </w:r>
      <w:r w:rsidRPr="00D72602">
        <w:rPr>
          <w:rFonts w:ascii="Arial" w:hAnsi="Arial" w:cs="Arial"/>
          <w:sz w:val="24"/>
          <w:szCs w:val="24"/>
          <w:lang w:val="en-GB" w:bidi="ar-DZ"/>
        </w:rPr>
        <w:t xml:space="preserve">es the right to a short </w:t>
      </w:r>
      <w:r w:rsidR="008B29DD" w:rsidRPr="00D72602">
        <w:rPr>
          <w:rFonts w:ascii="Arial" w:hAnsi="Arial" w:cs="Arial"/>
          <w:sz w:val="24"/>
          <w:szCs w:val="24"/>
          <w:lang w:val="en-GB" w:bidi="ar-DZ"/>
        </w:rPr>
        <w:t xml:space="preserve">news </w:t>
      </w:r>
      <w:r w:rsidRPr="00D72602">
        <w:rPr>
          <w:rFonts w:ascii="Arial" w:hAnsi="Arial" w:cs="Arial"/>
          <w:sz w:val="24"/>
          <w:szCs w:val="24"/>
          <w:lang w:val="en-GB" w:bidi="ar-DZ"/>
        </w:rPr>
        <w:t xml:space="preserve">report may </w:t>
      </w:r>
      <w:r w:rsidR="000F5604" w:rsidRPr="00D72602">
        <w:rPr>
          <w:rFonts w:ascii="Arial" w:hAnsi="Arial" w:cs="Arial"/>
          <w:sz w:val="24"/>
          <w:szCs w:val="24"/>
          <w:lang w:val="en-GB" w:bidi="ar-DZ"/>
        </w:rPr>
        <w:t>broadcast</w:t>
      </w:r>
      <w:r w:rsidRPr="00D72602">
        <w:rPr>
          <w:rFonts w:ascii="Arial" w:hAnsi="Arial" w:cs="Arial"/>
          <w:sz w:val="24"/>
          <w:szCs w:val="24"/>
          <w:lang w:val="en-GB" w:bidi="ar-DZ"/>
        </w:rPr>
        <w:t xml:space="preserve"> the excerpts</w:t>
      </w:r>
      <w:r w:rsidR="008730BE" w:rsidRPr="00D72602">
        <w:rPr>
          <w:rFonts w:ascii="Arial" w:hAnsi="Arial" w:cs="Arial"/>
          <w:sz w:val="24"/>
          <w:szCs w:val="24"/>
          <w:lang w:val="en-GB" w:bidi="ar-DZ"/>
        </w:rPr>
        <w:t xml:space="preserve"> that have been</w:t>
      </w:r>
      <w:r w:rsidRPr="00D72602">
        <w:rPr>
          <w:rFonts w:ascii="Arial" w:hAnsi="Arial" w:cs="Arial"/>
          <w:sz w:val="24"/>
          <w:szCs w:val="24"/>
          <w:lang w:val="en-GB" w:bidi="ar-DZ"/>
        </w:rPr>
        <w:t xml:space="preserve"> made accessible to it pursuant to paragraph 3</w:t>
      </w:r>
      <w:r w:rsidR="00010E01" w:rsidRPr="00D72602">
        <w:rPr>
          <w:rFonts w:ascii="Arial" w:hAnsi="Arial" w:cs="Arial"/>
          <w:sz w:val="24"/>
          <w:szCs w:val="24"/>
          <w:lang w:val="en-GB" w:bidi="ar-DZ"/>
        </w:rPr>
        <w:t>,</w:t>
      </w:r>
      <w:r w:rsidRPr="00D72602">
        <w:rPr>
          <w:rFonts w:ascii="Arial" w:hAnsi="Arial" w:cs="Arial"/>
          <w:sz w:val="24"/>
          <w:szCs w:val="24"/>
          <w:lang w:val="en-GB" w:bidi="ar-DZ"/>
        </w:rPr>
        <w:t xml:space="preserve"> within 24 hours, in </w:t>
      </w:r>
      <w:r w:rsidR="000F5604" w:rsidRPr="00D72602">
        <w:rPr>
          <w:rFonts w:ascii="Arial" w:hAnsi="Arial" w:cs="Arial"/>
          <w:sz w:val="24"/>
          <w:szCs w:val="24"/>
          <w:lang w:val="en-GB" w:bidi="ar-DZ"/>
        </w:rPr>
        <w:t xml:space="preserve">general </w:t>
      </w:r>
      <w:r w:rsidRPr="00D72602">
        <w:rPr>
          <w:rFonts w:ascii="Arial" w:hAnsi="Arial" w:cs="Arial"/>
          <w:sz w:val="24"/>
          <w:szCs w:val="24"/>
          <w:lang w:val="en-GB" w:bidi="ar-DZ"/>
        </w:rPr>
        <w:t>news programmes or accompanying sports news services, three times in a given programme service</w:t>
      </w:r>
      <w:r w:rsidR="00E36F5A" w:rsidRPr="00D72602">
        <w:rPr>
          <w:rFonts w:ascii="Arial" w:hAnsi="Arial" w:cs="Arial"/>
          <w:sz w:val="24"/>
          <w:szCs w:val="24"/>
          <w:lang w:val="en-GB" w:bidi="ar-DZ"/>
        </w:rPr>
        <w:t xml:space="preserve">, in the form of </w:t>
      </w:r>
      <w:r w:rsidR="008730BE" w:rsidRPr="00D72602">
        <w:rPr>
          <w:rFonts w:ascii="Arial" w:hAnsi="Arial" w:cs="Arial"/>
          <w:sz w:val="24"/>
          <w:szCs w:val="24"/>
          <w:lang w:val="en-GB" w:bidi="ar-DZ"/>
        </w:rPr>
        <w:t>brief</w:t>
      </w:r>
      <w:r w:rsidR="00E36F5A" w:rsidRPr="00D72602">
        <w:rPr>
          <w:rFonts w:ascii="Arial" w:hAnsi="Arial" w:cs="Arial"/>
          <w:sz w:val="24"/>
          <w:szCs w:val="24"/>
          <w:lang w:val="en-GB" w:bidi="ar-DZ"/>
        </w:rPr>
        <w:t xml:space="preserve"> information on the event not exceeding 90 seconds, provided </w:t>
      </w:r>
      <w:r w:rsidR="00010E01" w:rsidRPr="00D72602">
        <w:rPr>
          <w:rFonts w:ascii="Arial" w:hAnsi="Arial" w:cs="Arial"/>
          <w:sz w:val="24"/>
          <w:szCs w:val="24"/>
          <w:lang w:val="en-GB" w:bidi="ar-DZ"/>
        </w:rPr>
        <w:t xml:space="preserve">that </w:t>
      </w:r>
      <w:r w:rsidR="00E36F5A" w:rsidRPr="00D72602">
        <w:rPr>
          <w:rFonts w:ascii="Arial" w:hAnsi="Arial" w:cs="Arial"/>
          <w:sz w:val="24"/>
          <w:szCs w:val="24"/>
          <w:lang w:val="en-GB" w:bidi="ar-DZ"/>
        </w:rPr>
        <w:t>the source is clearly identified.</w:t>
      </w:r>
    </w:p>
    <w:p w14:paraId="2422970D" w14:textId="77777777" w:rsidR="00E36F5A" w:rsidRPr="00D72602" w:rsidRDefault="00E36F5A" w:rsidP="00772D2D">
      <w:pPr>
        <w:widowControl/>
        <w:numPr>
          <w:ilvl w:val="3"/>
          <w:numId w:val="407"/>
        </w:numPr>
        <w:tabs>
          <w:tab w:val="left" w:pos="360"/>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The broadcaster ref</w:t>
      </w:r>
      <w:r w:rsidR="00010E01" w:rsidRPr="00D72602">
        <w:rPr>
          <w:rFonts w:ascii="Arial" w:hAnsi="Arial" w:cs="Arial"/>
          <w:sz w:val="24"/>
          <w:szCs w:val="24"/>
          <w:lang w:val="en-GB" w:bidi="ar-DZ"/>
        </w:rPr>
        <w:t>e</w:t>
      </w:r>
      <w:r w:rsidRPr="00D72602">
        <w:rPr>
          <w:rFonts w:ascii="Arial" w:hAnsi="Arial" w:cs="Arial"/>
          <w:sz w:val="24"/>
          <w:szCs w:val="24"/>
          <w:lang w:val="en-GB" w:bidi="ar-DZ"/>
        </w:rPr>
        <w:t xml:space="preserve">rred to in paragraph </w:t>
      </w:r>
      <w:r w:rsidR="00010E01" w:rsidRPr="00D72602">
        <w:rPr>
          <w:rFonts w:ascii="Arial" w:hAnsi="Arial" w:cs="Arial"/>
          <w:sz w:val="24"/>
          <w:szCs w:val="24"/>
          <w:lang w:val="en-GB" w:bidi="ar-DZ"/>
        </w:rPr>
        <w:t>1</w:t>
      </w:r>
      <w:r w:rsidRPr="00D72602">
        <w:rPr>
          <w:rFonts w:ascii="Arial" w:hAnsi="Arial" w:cs="Arial"/>
          <w:sz w:val="24"/>
          <w:szCs w:val="24"/>
          <w:lang w:val="en-GB" w:bidi="ar-DZ"/>
        </w:rPr>
        <w:t xml:space="preserve"> </w:t>
      </w:r>
      <w:r w:rsidR="008730BE" w:rsidRPr="00D72602">
        <w:rPr>
          <w:rFonts w:ascii="Arial" w:hAnsi="Arial" w:cs="Arial"/>
          <w:sz w:val="24"/>
          <w:szCs w:val="24"/>
          <w:lang w:val="en-GB" w:bidi="ar-DZ"/>
        </w:rPr>
        <w:t>wi</w:t>
      </w:r>
      <w:r w:rsidRPr="00D72602">
        <w:rPr>
          <w:rFonts w:ascii="Arial" w:hAnsi="Arial" w:cs="Arial"/>
          <w:sz w:val="24"/>
          <w:szCs w:val="24"/>
          <w:lang w:val="en-GB" w:bidi="ar-DZ"/>
        </w:rPr>
        <w:t xml:space="preserve">ll be released from the obligation to </w:t>
      </w:r>
      <w:r w:rsidR="0075015A" w:rsidRPr="00D72602">
        <w:rPr>
          <w:rFonts w:ascii="Arial" w:hAnsi="Arial" w:cs="Arial"/>
          <w:sz w:val="24"/>
          <w:szCs w:val="24"/>
          <w:lang w:val="en-GB" w:bidi="ar-DZ"/>
        </w:rPr>
        <w:t xml:space="preserve">enable the </w:t>
      </w:r>
      <w:r w:rsidRPr="00D72602">
        <w:rPr>
          <w:rFonts w:ascii="Arial" w:hAnsi="Arial" w:cs="Arial"/>
          <w:sz w:val="24"/>
          <w:szCs w:val="24"/>
          <w:lang w:val="en-GB" w:bidi="ar-DZ"/>
        </w:rPr>
        <w:t xml:space="preserve">exercise </w:t>
      </w:r>
      <w:r w:rsidR="0075015A" w:rsidRPr="00D72602">
        <w:rPr>
          <w:rFonts w:ascii="Arial" w:hAnsi="Arial" w:cs="Arial"/>
          <w:sz w:val="24"/>
          <w:szCs w:val="24"/>
          <w:lang w:val="en-GB" w:bidi="ar-DZ"/>
        </w:rPr>
        <w:t xml:space="preserve">of </w:t>
      </w:r>
      <w:r w:rsidRPr="00D72602">
        <w:rPr>
          <w:rFonts w:ascii="Arial" w:hAnsi="Arial" w:cs="Arial"/>
          <w:sz w:val="24"/>
          <w:szCs w:val="24"/>
          <w:lang w:val="en-GB" w:bidi="ar-DZ"/>
        </w:rPr>
        <w:t xml:space="preserve">the right to a short </w:t>
      </w:r>
      <w:r w:rsidR="00010E01" w:rsidRPr="00D72602">
        <w:rPr>
          <w:rFonts w:ascii="Arial" w:hAnsi="Arial" w:cs="Arial"/>
          <w:sz w:val="24"/>
          <w:szCs w:val="24"/>
          <w:lang w:val="en-GB" w:bidi="ar-DZ"/>
        </w:rPr>
        <w:t xml:space="preserve">news </w:t>
      </w:r>
      <w:r w:rsidRPr="00D72602">
        <w:rPr>
          <w:rFonts w:ascii="Arial" w:hAnsi="Arial" w:cs="Arial"/>
          <w:sz w:val="24"/>
          <w:szCs w:val="24"/>
          <w:lang w:val="en-GB" w:bidi="ar-DZ"/>
        </w:rPr>
        <w:t xml:space="preserve">report in a manner specified in paragraph 3 if the broadcaster seeking </w:t>
      </w:r>
      <w:r w:rsidR="0075015A" w:rsidRPr="00D72602">
        <w:rPr>
          <w:rFonts w:ascii="Arial" w:hAnsi="Arial" w:cs="Arial"/>
          <w:sz w:val="24"/>
          <w:szCs w:val="24"/>
          <w:lang w:val="en-GB" w:bidi="ar-DZ"/>
        </w:rPr>
        <w:t xml:space="preserve">to </w:t>
      </w:r>
      <w:r w:rsidRPr="00D72602">
        <w:rPr>
          <w:rFonts w:ascii="Arial" w:hAnsi="Arial" w:cs="Arial"/>
          <w:sz w:val="24"/>
          <w:szCs w:val="24"/>
          <w:lang w:val="en-GB" w:bidi="ar-DZ"/>
        </w:rPr>
        <w:t xml:space="preserve">exercise that right may enter the venue of the event and prepare its own report. </w:t>
      </w:r>
      <w:r w:rsidR="008730BE" w:rsidRPr="00D72602">
        <w:rPr>
          <w:rFonts w:ascii="Arial" w:hAnsi="Arial" w:cs="Arial"/>
          <w:sz w:val="24"/>
          <w:szCs w:val="24"/>
          <w:lang w:val="en-GB" w:bidi="ar-DZ"/>
        </w:rPr>
        <w:t>The p</w:t>
      </w:r>
      <w:r w:rsidR="003104C5" w:rsidRPr="00D72602">
        <w:rPr>
          <w:rFonts w:ascii="Arial" w:hAnsi="Arial" w:cs="Arial"/>
          <w:sz w:val="24"/>
          <w:szCs w:val="24"/>
          <w:lang w:val="en-GB" w:bidi="ar-DZ"/>
        </w:rPr>
        <w:t xml:space="preserve">rovision of </w:t>
      </w:r>
      <w:r w:rsidR="00010E01" w:rsidRPr="00D72602">
        <w:rPr>
          <w:rFonts w:ascii="Arial" w:hAnsi="Arial" w:cs="Arial"/>
          <w:sz w:val="24"/>
          <w:szCs w:val="24"/>
          <w:lang w:val="en-GB" w:bidi="ar-DZ"/>
        </w:rPr>
        <w:t>paragraph</w:t>
      </w:r>
      <w:r w:rsidR="003104C5" w:rsidRPr="00D72602">
        <w:rPr>
          <w:rFonts w:ascii="Arial" w:hAnsi="Arial" w:cs="Arial"/>
          <w:sz w:val="24"/>
          <w:szCs w:val="24"/>
          <w:lang w:val="en-GB" w:bidi="ar-DZ"/>
        </w:rPr>
        <w:t xml:space="preserve"> 4 appl</w:t>
      </w:r>
      <w:r w:rsidR="008730BE" w:rsidRPr="00D72602">
        <w:rPr>
          <w:rFonts w:ascii="Arial" w:hAnsi="Arial" w:cs="Arial"/>
          <w:sz w:val="24"/>
          <w:szCs w:val="24"/>
          <w:lang w:val="en-GB" w:bidi="ar-DZ"/>
        </w:rPr>
        <w:t>ies</w:t>
      </w:r>
      <w:r w:rsidR="003104C5" w:rsidRPr="00D72602">
        <w:rPr>
          <w:rFonts w:ascii="Arial" w:hAnsi="Arial" w:cs="Arial"/>
          <w:sz w:val="24"/>
          <w:szCs w:val="24"/>
          <w:lang w:val="en-GB" w:bidi="ar-DZ"/>
        </w:rPr>
        <w:t xml:space="preserve"> accordingly.</w:t>
      </w:r>
    </w:p>
    <w:p w14:paraId="5E099055" w14:textId="77777777" w:rsidR="003104C5" w:rsidRPr="00D72602" w:rsidRDefault="003104C5" w:rsidP="00772D2D">
      <w:pPr>
        <w:widowControl/>
        <w:numPr>
          <w:ilvl w:val="3"/>
          <w:numId w:val="407"/>
        </w:numPr>
        <w:tabs>
          <w:tab w:val="left" w:pos="360"/>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xml:space="preserve">Contractual arrangements preventing the exercise of the right to a short </w:t>
      </w:r>
      <w:r w:rsidR="00642486" w:rsidRPr="00D72602">
        <w:rPr>
          <w:rFonts w:ascii="Arial" w:hAnsi="Arial" w:cs="Arial"/>
          <w:sz w:val="24"/>
          <w:szCs w:val="24"/>
          <w:lang w:val="en-GB" w:bidi="ar-DZ"/>
        </w:rPr>
        <w:t xml:space="preserve">news </w:t>
      </w:r>
      <w:r w:rsidRPr="00D72602">
        <w:rPr>
          <w:rFonts w:ascii="Arial" w:hAnsi="Arial" w:cs="Arial"/>
          <w:sz w:val="24"/>
          <w:szCs w:val="24"/>
          <w:lang w:val="en-GB" w:bidi="ar-DZ"/>
        </w:rPr>
        <w:t xml:space="preserve">report </w:t>
      </w:r>
      <w:r w:rsidR="00642486" w:rsidRPr="00D72602">
        <w:rPr>
          <w:rFonts w:ascii="Arial" w:hAnsi="Arial" w:cs="Arial"/>
          <w:sz w:val="24"/>
          <w:szCs w:val="24"/>
          <w:lang w:val="en-GB" w:bidi="ar-DZ"/>
        </w:rPr>
        <w:t xml:space="preserve">in accordance with </w:t>
      </w:r>
      <w:r w:rsidRPr="00D72602">
        <w:rPr>
          <w:rFonts w:ascii="Arial" w:hAnsi="Arial" w:cs="Arial"/>
          <w:sz w:val="24"/>
          <w:szCs w:val="24"/>
          <w:lang w:val="en-GB" w:bidi="ar-DZ"/>
        </w:rPr>
        <w:t xml:space="preserve">paragraphs 1 – 4 </w:t>
      </w:r>
      <w:r w:rsidR="008730BE" w:rsidRPr="00D72602">
        <w:rPr>
          <w:rFonts w:ascii="Arial" w:hAnsi="Arial" w:cs="Arial"/>
          <w:sz w:val="24"/>
          <w:szCs w:val="24"/>
          <w:lang w:val="en-GB" w:bidi="ar-DZ"/>
        </w:rPr>
        <w:t>are</w:t>
      </w:r>
      <w:r w:rsidRPr="00D72602">
        <w:rPr>
          <w:rFonts w:ascii="Arial" w:hAnsi="Arial" w:cs="Arial"/>
          <w:sz w:val="24"/>
          <w:szCs w:val="24"/>
          <w:lang w:val="en-GB" w:bidi="ar-DZ"/>
        </w:rPr>
        <w:t xml:space="preserve"> invalid.</w:t>
      </w:r>
    </w:p>
    <w:p w14:paraId="2FF2F914" w14:textId="77777777" w:rsidR="00772D2D" w:rsidRPr="00D72602" w:rsidRDefault="00772D2D" w:rsidP="00772D2D">
      <w:pPr>
        <w:widowControl/>
        <w:tabs>
          <w:tab w:val="left" w:pos="4752"/>
        </w:tabs>
        <w:suppressAutoHyphens/>
        <w:spacing w:after="60"/>
        <w:jc w:val="both"/>
        <w:rPr>
          <w:rFonts w:ascii="Arial" w:hAnsi="Arial" w:cs="Arial"/>
          <w:sz w:val="24"/>
          <w:szCs w:val="24"/>
          <w:lang w:val="en-GB" w:bidi="ar-DZ"/>
        </w:rPr>
      </w:pPr>
    </w:p>
    <w:p w14:paraId="174A32D5" w14:textId="77777777" w:rsidR="00E2722A" w:rsidRPr="0094368F" w:rsidRDefault="00E2722A" w:rsidP="00772D2D">
      <w:pPr>
        <w:keepNext/>
        <w:widowControl/>
        <w:tabs>
          <w:tab w:val="left" w:pos="4608"/>
        </w:tabs>
        <w:suppressAutoHyphens/>
        <w:spacing w:after="60"/>
        <w:jc w:val="center"/>
        <w:rPr>
          <w:rFonts w:ascii="Arial" w:hAnsi="Arial" w:cs="Arial"/>
          <w:bCs/>
          <w:sz w:val="24"/>
          <w:szCs w:val="24"/>
          <w:lang w:val="en-GB" w:bidi="ar-DZ"/>
        </w:rPr>
      </w:pPr>
      <w:r w:rsidRPr="0094368F">
        <w:rPr>
          <w:rFonts w:ascii="Arial" w:hAnsi="Arial" w:cs="Arial"/>
          <w:bCs/>
          <w:caps/>
          <w:sz w:val="24"/>
          <w:szCs w:val="24"/>
          <w:lang w:val="en-GB" w:bidi="ar-DZ"/>
        </w:rPr>
        <w:t>Chapter</w:t>
      </w:r>
      <w:r w:rsidRPr="0094368F">
        <w:rPr>
          <w:rFonts w:ascii="Arial" w:hAnsi="Arial" w:cs="Arial"/>
          <w:bCs/>
          <w:sz w:val="24"/>
          <w:szCs w:val="24"/>
          <w:lang w:val="en-GB" w:bidi="ar-DZ"/>
        </w:rPr>
        <w:t xml:space="preserve"> </w:t>
      </w:r>
      <w:r w:rsidR="006268C8" w:rsidRPr="0094368F">
        <w:rPr>
          <w:rFonts w:ascii="Arial" w:hAnsi="Arial" w:cs="Arial"/>
          <w:bCs/>
          <w:sz w:val="24"/>
          <w:szCs w:val="24"/>
          <w:lang w:val="en-GB" w:bidi="ar-DZ"/>
        </w:rPr>
        <w:t>4</w:t>
      </w:r>
    </w:p>
    <w:p w14:paraId="148CE28F" w14:textId="77777777" w:rsidR="00E2722A" w:rsidRPr="00D72602" w:rsidRDefault="00E2722A" w:rsidP="00772D2D">
      <w:pPr>
        <w:keepNext/>
        <w:widowControl/>
        <w:tabs>
          <w:tab w:val="left" w:pos="3312"/>
        </w:tabs>
        <w:suppressAutoHyphens/>
        <w:spacing w:after="60"/>
        <w:jc w:val="center"/>
        <w:rPr>
          <w:rFonts w:ascii="Arial" w:hAnsi="Arial" w:cs="Arial"/>
          <w:b/>
          <w:bCs/>
          <w:sz w:val="24"/>
          <w:szCs w:val="24"/>
          <w:lang w:val="en-GB" w:bidi="ar-DZ"/>
        </w:rPr>
      </w:pPr>
      <w:r w:rsidRPr="00D72602">
        <w:rPr>
          <w:rFonts w:ascii="Arial" w:hAnsi="Arial" w:cs="Arial"/>
          <w:b/>
          <w:bCs/>
          <w:sz w:val="24"/>
          <w:szCs w:val="24"/>
          <w:lang w:val="en-GB" w:bidi="ar-DZ"/>
        </w:rPr>
        <w:t>Public Radio and Television</w:t>
      </w:r>
    </w:p>
    <w:p w14:paraId="7BDC3EDE" w14:textId="77777777" w:rsidR="00E2722A" w:rsidRPr="00D72602" w:rsidRDefault="00E2722A" w:rsidP="00772D2D">
      <w:pPr>
        <w:keepNext/>
        <w:widowControl/>
        <w:tabs>
          <w:tab w:val="left" w:pos="4752"/>
        </w:tabs>
        <w:suppressAutoHyphens/>
        <w:spacing w:after="60"/>
        <w:jc w:val="both"/>
        <w:rPr>
          <w:rFonts w:ascii="Arial" w:hAnsi="Arial" w:cs="Arial"/>
          <w:b/>
          <w:sz w:val="24"/>
          <w:szCs w:val="24"/>
          <w:lang w:val="en-GB" w:bidi="ar-DZ"/>
        </w:rPr>
      </w:pPr>
    </w:p>
    <w:p w14:paraId="4B64D052" w14:textId="77777777" w:rsidR="00E2722A" w:rsidRPr="00D72602" w:rsidRDefault="00E2722A" w:rsidP="00772D2D">
      <w:pPr>
        <w:pStyle w:val="Nagwek2"/>
        <w:widowControl/>
        <w:tabs>
          <w:tab w:val="clear" w:pos="720"/>
          <w:tab w:val="clear" w:pos="9072"/>
          <w:tab w:val="left" w:pos="4752"/>
        </w:tabs>
        <w:suppressAutoHyphens/>
        <w:spacing w:after="60"/>
        <w:rPr>
          <w:rFonts w:ascii="Arial" w:hAnsi="Arial" w:cs="Arial"/>
          <w:bCs w:val="0"/>
          <w:lang w:val="en-GB" w:bidi="ar-DZ"/>
        </w:rPr>
      </w:pPr>
      <w:r w:rsidRPr="00D72602">
        <w:rPr>
          <w:rFonts w:ascii="Arial" w:hAnsi="Arial" w:cs="Arial"/>
          <w:bCs w:val="0"/>
          <w:lang w:val="en-GB" w:bidi="ar-DZ"/>
        </w:rPr>
        <w:t>Article 21</w:t>
      </w:r>
    </w:p>
    <w:p w14:paraId="7598B56C" w14:textId="77777777" w:rsidR="00E2722A" w:rsidRPr="00D72602" w:rsidRDefault="00E2722A" w:rsidP="00772D2D">
      <w:pPr>
        <w:pStyle w:val="Tekstpodstawowywcity1"/>
        <w:widowControl/>
        <w:numPr>
          <w:ilvl w:val="0"/>
          <w:numId w:val="134"/>
        </w:numPr>
        <w:tabs>
          <w:tab w:val="left" w:pos="720"/>
          <w:tab w:val="left" w:pos="864"/>
          <w:tab w:val="left" w:pos="1152"/>
        </w:tabs>
        <w:suppressAutoHyphens/>
        <w:spacing w:before="0" w:after="60"/>
        <w:rPr>
          <w:rFonts w:ascii="Arial" w:hAnsi="Arial" w:cs="Arial"/>
          <w:lang w:val="en-GB" w:bidi="ar-DZ"/>
        </w:rPr>
      </w:pPr>
      <w:r w:rsidRPr="00D72602">
        <w:rPr>
          <w:rFonts w:ascii="Arial" w:hAnsi="Arial" w:cs="Arial"/>
          <w:lang w:val="en-GB" w:bidi="ar-DZ"/>
        </w:rPr>
        <w:t xml:space="preserve">Public radio and television </w:t>
      </w:r>
      <w:r w:rsidR="005008E4" w:rsidRPr="00D72602">
        <w:rPr>
          <w:rFonts w:ascii="Arial" w:hAnsi="Arial" w:cs="Arial"/>
          <w:lang w:val="en-GB" w:bidi="ar-DZ"/>
        </w:rPr>
        <w:t xml:space="preserve">will </w:t>
      </w:r>
      <w:r w:rsidRPr="00D72602">
        <w:rPr>
          <w:rFonts w:ascii="Arial" w:hAnsi="Arial" w:cs="Arial"/>
          <w:lang w:val="en-GB" w:bidi="ar-DZ"/>
        </w:rPr>
        <w:t xml:space="preserve">carry out their public mission by providing, on terms laid down in this Act, </w:t>
      </w:r>
      <w:r w:rsidR="005008E4" w:rsidRPr="00D72602">
        <w:rPr>
          <w:rFonts w:ascii="Arial" w:hAnsi="Arial" w:cs="Arial"/>
          <w:lang w:val="en-GB" w:bidi="ar-DZ"/>
        </w:rPr>
        <w:t>all of</w:t>
      </w:r>
      <w:r w:rsidRPr="00D72602">
        <w:rPr>
          <w:rFonts w:ascii="Arial" w:hAnsi="Arial" w:cs="Arial"/>
          <w:lang w:val="en-GB" w:bidi="ar-DZ"/>
        </w:rPr>
        <w:t xml:space="preserve"> society</w:t>
      </w:r>
      <w:r w:rsidR="005008E4" w:rsidRPr="00D72602">
        <w:rPr>
          <w:rFonts w:ascii="Arial" w:hAnsi="Arial" w:cs="Arial"/>
          <w:lang w:val="en-GB" w:bidi="ar-DZ"/>
        </w:rPr>
        <w:t>,</w:t>
      </w:r>
      <w:r w:rsidRPr="00D72602">
        <w:rPr>
          <w:rFonts w:ascii="Arial" w:hAnsi="Arial" w:cs="Arial"/>
          <w:lang w:val="en-GB" w:bidi="ar-DZ"/>
        </w:rPr>
        <w:t xml:space="preserve"> and individual groups </w:t>
      </w:r>
      <w:r w:rsidR="005008E4" w:rsidRPr="00D72602">
        <w:rPr>
          <w:rFonts w:ascii="Arial" w:hAnsi="Arial" w:cs="Arial"/>
          <w:lang w:val="en-GB" w:bidi="ar-DZ"/>
        </w:rPr>
        <w:t xml:space="preserve">thereof, </w:t>
      </w:r>
      <w:r w:rsidRPr="00D72602">
        <w:rPr>
          <w:rFonts w:ascii="Arial" w:hAnsi="Arial" w:cs="Arial"/>
          <w:lang w:val="en-GB" w:bidi="ar-DZ"/>
        </w:rPr>
        <w:t>with diversified programme services and other services in the area of information, journalism, culture, entertainment, education and sports</w:t>
      </w:r>
      <w:r w:rsidR="005008E4" w:rsidRPr="00D72602">
        <w:rPr>
          <w:rFonts w:ascii="Arial" w:hAnsi="Arial" w:cs="Arial"/>
          <w:lang w:val="en-GB" w:bidi="ar-DZ"/>
        </w:rPr>
        <w:t>. These</w:t>
      </w:r>
      <w:r w:rsidRPr="00D72602">
        <w:rPr>
          <w:rFonts w:ascii="Arial" w:hAnsi="Arial" w:cs="Arial"/>
          <w:lang w:val="en-GB" w:bidi="ar-DZ"/>
        </w:rPr>
        <w:t xml:space="preserve"> </w:t>
      </w:r>
      <w:r w:rsidR="005008E4" w:rsidRPr="00D72602">
        <w:rPr>
          <w:rFonts w:ascii="Arial" w:hAnsi="Arial" w:cs="Arial"/>
          <w:lang w:val="en-GB" w:bidi="ar-DZ"/>
        </w:rPr>
        <w:t>wi</w:t>
      </w:r>
      <w:r w:rsidRPr="00D72602">
        <w:rPr>
          <w:rFonts w:ascii="Arial" w:hAnsi="Arial" w:cs="Arial"/>
          <w:lang w:val="en-GB" w:bidi="ar-DZ"/>
        </w:rPr>
        <w:t>ll be pluralistic, impartial, well</w:t>
      </w:r>
      <w:r w:rsidR="005008E4" w:rsidRPr="00D72602">
        <w:rPr>
          <w:rFonts w:ascii="Arial" w:hAnsi="Arial" w:cs="Arial"/>
          <w:lang w:val="en-GB" w:bidi="ar-DZ"/>
        </w:rPr>
        <w:t>-</w:t>
      </w:r>
      <w:r w:rsidRPr="00D72602">
        <w:rPr>
          <w:rFonts w:ascii="Arial" w:hAnsi="Arial" w:cs="Arial"/>
          <w:lang w:val="en-GB" w:bidi="ar-DZ"/>
        </w:rPr>
        <w:t xml:space="preserve">balanced, independent and innovative, marked by </w:t>
      </w:r>
      <w:r w:rsidR="005008E4" w:rsidRPr="00D72602">
        <w:rPr>
          <w:rFonts w:ascii="Arial" w:hAnsi="Arial" w:cs="Arial"/>
          <w:lang w:val="en-GB" w:bidi="ar-DZ"/>
        </w:rPr>
        <w:t xml:space="preserve">the </w:t>
      </w:r>
      <w:r w:rsidRPr="00D72602">
        <w:rPr>
          <w:rFonts w:ascii="Arial" w:hAnsi="Arial" w:cs="Arial"/>
          <w:lang w:val="en-GB" w:bidi="ar-DZ"/>
        </w:rPr>
        <w:t>high quality and integrity of broadcast.</w:t>
      </w:r>
    </w:p>
    <w:p w14:paraId="7E74F60E" w14:textId="77777777" w:rsidR="00E2722A" w:rsidRPr="00D72602" w:rsidRDefault="00E2722A" w:rsidP="00772D2D">
      <w:pPr>
        <w:pStyle w:val="Tekstpodstawowywcity1"/>
        <w:widowControl/>
        <w:tabs>
          <w:tab w:val="left" w:pos="720"/>
          <w:tab w:val="left" w:pos="864"/>
          <w:tab w:val="left" w:pos="1152"/>
        </w:tabs>
        <w:suppressAutoHyphens/>
        <w:spacing w:before="0" w:after="60"/>
        <w:rPr>
          <w:rFonts w:ascii="Arial" w:hAnsi="Arial" w:cs="Arial"/>
          <w:lang w:val="en-GB" w:bidi="ar-DZ"/>
        </w:rPr>
      </w:pPr>
      <w:r w:rsidRPr="00D72602">
        <w:rPr>
          <w:rFonts w:ascii="Arial" w:hAnsi="Arial" w:cs="Arial"/>
          <w:lang w:val="en-GB" w:bidi="ar-DZ"/>
        </w:rPr>
        <w:t>1a.</w:t>
      </w:r>
      <w:r w:rsidR="005008E4" w:rsidRPr="00D72602">
        <w:rPr>
          <w:rFonts w:ascii="Arial" w:hAnsi="Arial" w:cs="Arial"/>
          <w:lang w:val="en-GB" w:bidi="ar-DZ"/>
        </w:rPr>
        <w:t xml:space="preserve"> </w:t>
      </w:r>
      <w:r w:rsidRPr="00D72602">
        <w:rPr>
          <w:rFonts w:ascii="Arial" w:hAnsi="Arial" w:cs="Arial"/>
          <w:lang w:val="en-GB" w:bidi="ar-DZ"/>
        </w:rPr>
        <w:t>The tasks of public radio and television</w:t>
      </w:r>
      <w:r w:rsidR="00013BA0" w:rsidRPr="00D72602">
        <w:rPr>
          <w:rFonts w:ascii="Arial" w:hAnsi="Arial" w:cs="Arial"/>
          <w:lang w:val="en-GB" w:bidi="ar-DZ"/>
        </w:rPr>
        <w:t xml:space="preserve">, resulting from the </w:t>
      </w:r>
      <w:r w:rsidRPr="00D72602">
        <w:rPr>
          <w:rFonts w:ascii="Arial" w:hAnsi="Arial" w:cs="Arial"/>
          <w:lang w:val="en-GB" w:bidi="ar-DZ"/>
        </w:rPr>
        <w:t>mission referred to in paragraph 1</w:t>
      </w:r>
      <w:r w:rsidR="00013BA0" w:rsidRPr="00D72602">
        <w:rPr>
          <w:rFonts w:ascii="Arial" w:hAnsi="Arial" w:cs="Arial"/>
          <w:lang w:val="en-GB" w:bidi="ar-DZ"/>
        </w:rPr>
        <w:t>,</w:t>
      </w:r>
      <w:r w:rsidRPr="00D72602">
        <w:rPr>
          <w:rFonts w:ascii="Arial" w:hAnsi="Arial" w:cs="Arial"/>
          <w:lang w:val="en-GB" w:bidi="ar-DZ"/>
        </w:rPr>
        <w:t xml:space="preserve"> include in particular:</w:t>
      </w:r>
    </w:p>
    <w:p w14:paraId="681060CF" w14:textId="77777777" w:rsidR="00E2722A" w:rsidRPr="00D72602" w:rsidRDefault="00845F68" w:rsidP="002A0371">
      <w:pPr>
        <w:pStyle w:val="Tekstpodstawowywcity1"/>
        <w:widowControl/>
        <w:tabs>
          <w:tab w:val="left" w:pos="643"/>
          <w:tab w:val="left" w:pos="720"/>
          <w:tab w:val="left" w:pos="864"/>
          <w:tab w:val="left" w:pos="1152"/>
        </w:tabs>
        <w:suppressAutoHyphens/>
        <w:spacing w:before="0" w:after="60"/>
        <w:ind w:left="681" w:firstLine="0"/>
        <w:rPr>
          <w:rFonts w:ascii="Arial" w:hAnsi="Arial" w:cs="Arial"/>
          <w:lang w:val="en-GB" w:bidi="ar-DZ"/>
        </w:rPr>
      </w:pPr>
      <w:r w:rsidRPr="00D72602">
        <w:rPr>
          <w:rFonts w:ascii="Arial" w:hAnsi="Arial" w:cs="Arial"/>
          <w:lang w:val="en-GB" w:bidi="ar-DZ"/>
        </w:rPr>
        <w:t xml:space="preserve">1) </w:t>
      </w:r>
      <w:r w:rsidR="002A0371" w:rsidRPr="00D72602">
        <w:rPr>
          <w:rFonts w:ascii="Arial" w:hAnsi="Arial" w:cs="Arial"/>
          <w:lang w:val="en-GB" w:bidi="ar-DZ"/>
        </w:rPr>
        <w:t xml:space="preserve">the </w:t>
      </w:r>
      <w:r w:rsidR="00E2722A" w:rsidRPr="00D72602">
        <w:rPr>
          <w:rFonts w:ascii="Arial" w:hAnsi="Arial" w:cs="Arial"/>
          <w:lang w:val="en-GB" w:bidi="ar-DZ"/>
        </w:rPr>
        <w:t>production and transmission of national and regional programme services, programme services for reception abroad in Polish and in other languages</w:t>
      </w:r>
      <w:r w:rsidR="002A0371" w:rsidRPr="00D72602">
        <w:rPr>
          <w:rFonts w:ascii="Arial" w:hAnsi="Arial" w:cs="Arial"/>
          <w:lang w:val="en-GB" w:bidi="ar-DZ"/>
        </w:rPr>
        <w:t>,</w:t>
      </w:r>
      <w:r w:rsidR="00E2722A" w:rsidRPr="00D72602">
        <w:rPr>
          <w:rFonts w:ascii="Arial" w:hAnsi="Arial" w:cs="Arial"/>
          <w:lang w:val="en-GB" w:bidi="ar-DZ"/>
        </w:rPr>
        <w:t xml:space="preserve"> as well </w:t>
      </w:r>
      <w:r w:rsidR="00E2722A" w:rsidRPr="00D72602">
        <w:rPr>
          <w:rFonts w:ascii="Arial" w:hAnsi="Arial" w:cs="Arial"/>
          <w:lang w:val="en-GB" w:bidi="ar-DZ"/>
        </w:rPr>
        <w:lastRenderedPageBreak/>
        <w:t>as other programme services meeting democratic, social and cultural needs of local societies,</w:t>
      </w:r>
    </w:p>
    <w:p w14:paraId="575ECA6D" w14:textId="77777777" w:rsidR="00845F68" w:rsidRPr="00D72602" w:rsidRDefault="00845F68" w:rsidP="002A0371">
      <w:pPr>
        <w:pStyle w:val="Akapitzlist"/>
        <w:tabs>
          <w:tab w:val="left" w:pos="408"/>
        </w:tabs>
        <w:ind w:left="681"/>
        <w:jc w:val="both"/>
        <w:rPr>
          <w:rFonts w:ascii="Arial" w:hAnsi="Arial" w:cs="Arial"/>
          <w:sz w:val="24"/>
          <w:szCs w:val="24"/>
          <w:lang w:val="en-GB" w:bidi="ar-DZ"/>
        </w:rPr>
      </w:pPr>
      <w:r w:rsidRPr="00D72602">
        <w:rPr>
          <w:rFonts w:ascii="Arial" w:hAnsi="Arial" w:cs="Arial"/>
          <w:sz w:val="24"/>
          <w:szCs w:val="24"/>
          <w:lang w:val="en-GB" w:bidi="ar-DZ"/>
        </w:rPr>
        <w:t>2)</w:t>
      </w:r>
      <w:r w:rsidR="00A51072">
        <w:rPr>
          <w:rStyle w:val="Odwoanieprzypisudolnego"/>
          <w:rFonts w:ascii="Arial" w:hAnsi="Arial" w:cs="Arial"/>
          <w:sz w:val="24"/>
          <w:szCs w:val="24"/>
          <w:lang w:val="en-GB" w:bidi="ar-DZ"/>
        </w:rPr>
        <w:footnoteReference w:id="12"/>
      </w:r>
      <w:r w:rsidRPr="00D72602">
        <w:rPr>
          <w:rFonts w:ascii="Arial" w:hAnsi="Arial" w:cs="Arial"/>
          <w:sz w:val="24"/>
          <w:szCs w:val="24"/>
          <w:lang w:val="en-GB" w:bidi="ar-DZ"/>
        </w:rPr>
        <w:t xml:space="preserve"> </w:t>
      </w:r>
      <w:r w:rsidR="002A0371" w:rsidRPr="00D72602">
        <w:rPr>
          <w:rFonts w:ascii="Arial" w:hAnsi="Arial" w:cs="Arial"/>
          <w:sz w:val="24"/>
          <w:szCs w:val="24"/>
          <w:lang w:val="en-GB" w:bidi="ar-DZ"/>
        </w:rPr>
        <w:t xml:space="preserve">the </w:t>
      </w:r>
      <w:r w:rsidRPr="00D72602">
        <w:rPr>
          <w:rFonts w:ascii="Arial" w:hAnsi="Arial" w:cs="Arial"/>
          <w:sz w:val="24"/>
          <w:szCs w:val="24"/>
          <w:lang w:val="en-GB" w:bidi="ar-DZ"/>
        </w:rPr>
        <w:t>production and transmission of thematic programme services specified in the Act or the duty charter;</w:t>
      </w:r>
    </w:p>
    <w:p w14:paraId="6A88A0A5" w14:textId="77777777" w:rsidR="00845F68" w:rsidRPr="00D72602" w:rsidRDefault="00845F68" w:rsidP="002A0371">
      <w:pPr>
        <w:pStyle w:val="Akapitzlist"/>
        <w:tabs>
          <w:tab w:val="left" w:pos="408"/>
        </w:tabs>
        <w:ind w:left="681"/>
        <w:jc w:val="both"/>
        <w:rPr>
          <w:rFonts w:ascii="Arial" w:hAnsi="Arial" w:cs="Arial"/>
          <w:sz w:val="24"/>
          <w:szCs w:val="24"/>
          <w:lang w:val="en-GB" w:bidi="ar-DZ"/>
        </w:rPr>
      </w:pPr>
      <w:r w:rsidRPr="00D72602">
        <w:rPr>
          <w:rFonts w:ascii="Arial" w:hAnsi="Arial" w:cs="Arial"/>
          <w:sz w:val="24"/>
          <w:szCs w:val="24"/>
          <w:lang w:val="en-GB" w:bidi="ar-DZ"/>
        </w:rPr>
        <w:t>2a)</w:t>
      </w:r>
      <w:r w:rsidR="00A51072">
        <w:rPr>
          <w:rStyle w:val="Odwoanieprzypisudolnego"/>
          <w:rFonts w:ascii="Arial" w:hAnsi="Arial" w:cs="Arial"/>
          <w:sz w:val="24"/>
          <w:szCs w:val="24"/>
          <w:lang w:val="en-GB" w:bidi="ar-DZ"/>
        </w:rPr>
        <w:footnoteReference w:id="13"/>
      </w:r>
      <w:r w:rsidR="00A51072">
        <w:rPr>
          <w:rFonts w:ascii="Arial" w:hAnsi="Arial" w:cs="Arial"/>
          <w:sz w:val="24"/>
          <w:szCs w:val="24"/>
          <w:lang w:val="en-GB" w:bidi="ar-DZ"/>
        </w:rPr>
        <w:t xml:space="preserve"> </w:t>
      </w:r>
      <w:r w:rsidR="002A0371" w:rsidRPr="00D72602">
        <w:rPr>
          <w:rFonts w:ascii="Arial" w:hAnsi="Arial" w:cs="Arial"/>
          <w:sz w:val="24"/>
          <w:szCs w:val="24"/>
          <w:lang w:val="en-GB" w:bidi="ar-DZ"/>
        </w:rPr>
        <w:t xml:space="preserve">the </w:t>
      </w:r>
      <w:r w:rsidRPr="00D72602">
        <w:rPr>
          <w:rFonts w:ascii="Arial" w:hAnsi="Arial" w:cs="Arial"/>
          <w:sz w:val="24"/>
          <w:szCs w:val="24"/>
          <w:lang w:val="en-GB" w:bidi="ar-DZ"/>
        </w:rPr>
        <w:t>production and transmission through telecommunications networks</w:t>
      </w:r>
      <w:r w:rsidR="0023199D" w:rsidRPr="00D72602">
        <w:rPr>
          <w:rFonts w:ascii="Arial" w:hAnsi="Arial" w:cs="Arial"/>
          <w:sz w:val="24"/>
          <w:szCs w:val="24"/>
          <w:lang w:val="en-GB" w:bidi="ar-DZ"/>
        </w:rPr>
        <w:t xml:space="preserve"> of</w:t>
      </w:r>
      <w:r w:rsidRPr="00D72602">
        <w:rPr>
          <w:rFonts w:ascii="Arial" w:hAnsi="Arial" w:cs="Arial"/>
          <w:sz w:val="24"/>
          <w:szCs w:val="24"/>
          <w:lang w:val="en-GB" w:bidi="ar-DZ"/>
        </w:rPr>
        <w:t xml:space="preserve"> </w:t>
      </w:r>
      <w:r w:rsidR="0023199D" w:rsidRPr="00D72602">
        <w:rPr>
          <w:rFonts w:ascii="Arial" w:hAnsi="Arial" w:cs="Arial"/>
          <w:sz w:val="24"/>
          <w:szCs w:val="24"/>
          <w:lang w:val="en-GB" w:bidi="ar-DZ"/>
        </w:rPr>
        <w:t xml:space="preserve">audio, </w:t>
      </w:r>
      <w:r w:rsidRPr="00D72602">
        <w:rPr>
          <w:rFonts w:ascii="Arial" w:hAnsi="Arial" w:cs="Arial"/>
          <w:sz w:val="24"/>
          <w:szCs w:val="24"/>
          <w:lang w:val="en-GB" w:bidi="ar-DZ"/>
        </w:rPr>
        <w:t>audiovisual and text</w:t>
      </w:r>
      <w:r w:rsidR="0023199D" w:rsidRPr="00D72602">
        <w:rPr>
          <w:rFonts w:ascii="Arial" w:hAnsi="Arial" w:cs="Arial"/>
          <w:sz w:val="24"/>
          <w:szCs w:val="24"/>
          <w:lang w:val="en-GB" w:bidi="ar-DZ"/>
        </w:rPr>
        <w:t>-based</w:t>
      </w:r>
      <w:r w:rsidRPr="00D72602">
        <w:rPr>
          <w:rFonts w:ascii="Arial" w:hAnsi="Arial" w:cs="Arial"/>
          <w:sz w:val="24"/>
          <w:szCs w:val="24"/>
          <w:lang w:val="en-GB" w:bidi="ar-DZ"/>
        </w:rPr>
        <w:t xml:space="preserve"> services other than programme services, connected with programme services, complement</w:t>
      </w:r>
      <w:r w:rsidR="0023199D" w:rsidRPr="00D72602">
        <w:rPr>
          <w:rFonts w:ascii="Arial" w:hAnsi="Arial" w:cs="Arial"/>
          <w:sz w:val="24"/>
          <w:szCs w:val="24"/>
          <w:lang w:val="en-GB" w:bidi="ar-DZ"/>
        </w:rPr>
        <w:t>ing</w:t>
      </w:r>
      <w:r w:rsidRPr="00D72602">
        <w:rPr>
          <w:rFonts w:ascii="Arial" w:hAnsi="Arial" w:cs="Arial"/>
          <w:sz w:val="24"/>
          <w:szCs w:val="24"/>
          <w:lang w:val="en-GB" w:bidi="ar-DZ"/>
        </w:rPr>
        <w:t>, extending and enriching them, which satisfy democratic, social and cultural needs of the society, including on-demand audiovisual media services;</w:t>
      </w:r>
    </w:p>
    <w:p w14:paraId="1687CD1C" w14:textId="77777777" w:rsidR="00845F68" w:rsidRPr="00D72602" w:rsidRDefault="00845F68" w:rsidP="002A0371">
      <w:pPr>
        <w:pStyle w:val="Akapitzlist"/>
        <w:tabs>
          <w:tab w:val="left" w:pos="408"/>
        </w:tabs>
        <w:ind w:left="681"/>
        <w:jc w:val="both"/>
        <w:rPr>
          <w:rFonts w:ascii="Arial" w:hAnsi="Arial" w:cs="Arial"/>
          <w:sz w:val="24"/>
          <w:szCs w:val="24"/>
          <w:lang w:val="en-GB" w:bidi="ar-DZ"/>
        </w:rPr>
      </w:pPr>
      <w:r w:rsidRPr="00D72602">
        <w:rPr>
          <w:rFonts w:ascii="Arial" w:hAnsi="Arial" w:cs="Arial"/>
          <w:sz w:val="24"/>
          <w:szCs w:val="24"/>
          <w:lang w:val="en-GB" w:bidi="ar-DZ"/>
        </w:rPr>
        <w:t>2b)</w:t>
      </w:r>
      <w:r w:rsidR="00F470A0">
        <w:rPr>
          <w:rFonts w:ascii="Arial" w:hAnsi="Arial" w:cs="Arial"/>
          <w:sz w:val="24"/>
          <w:szCs w:val="24"/>
          <w:vertAlign w:val="superscript"/>
          <w:lang w:val="en-GB" w:bidi="ar-DZ"/>
        </w:rPr>
        <w:t>13</w:t>
      </w:r>
      <w:r w:rsidR="00BF2FCB" w:rsidRPr="00A06769">
        <w:rPr>
          <w:rFonts w:ascii="Arial" w:hAnsi="Arial" w:cs="Arial"/>
          <w:sz w:val="24"/>
          <w:szCs w:val="24"/>
          <w:vertAlign w:val="superscript"/>
          <w:lang w:val="en-GB" w:bidi="ar-DZ"/>
        </w:rPr>
        <w:t>)</w:t>
      </w:r>
      <w:r w:rsidRPr="00D72602">
        <w:rPr>
          <w:rFonts w:ascii="Arial" w:hAnsi="Arial" w:cs="Arial"/>
          <w:sz w:val="24"/>
          <w:szCs w:val="24"/>
          <w:lang w:val="en-GB" w:bidi="ar-DZ"/>
        </w:rPr>
        <w:t xml:space="preserve"> </w:t>
      </w:r>
      <w:r w:rsidR="009C7324" w:rsidRPr="00D72602">
        <w:rPr>
          <w:rFonts w:ascii="Arial" w:hAnsi="Arial" w:cs="Arial"/>
          <w:sz w:val="24"/>
          <w:szCs w:val="24"/>
          <w:lang w:val="en-GB" w:bidi="ar-DZ"/>
        </w:rPr>
        <w:t xml:space="preserve">the </w:t>
      </w:r>
      <w:r w:rsidRPr="00D72602">
        <w:rPr>
          <w:rFonts w:ascii="Arial" w:hAnsi="Arial" w:cs="Arial"/>
          <w:sz w:val="24"/>
          <w:szCs w:val="24"/>
          <w:lang w:val="en-GB" w:bidi="ar-DZ"/>
        </w:rPr>
        <w:t>develop</w:t>
      </w:r>
      <w:r w:rsidR="009C7324" w:rsidRPr="00D72602">
        <w:rPr>
          <w:rFonts w:ascii="Arial" w:hAnsi="Arial" w:cs="Arial"/>
          <w:sz w:val="24"/>
          <w:szCs w:val="24"/>
          <w:lang w:val="en-GB" w:bidi="ar-DZ"/>
        </w:rPr>
        <w:t>ment of</w:t>
      </w:r>
      <w:r w:rsidRPr="00D72602">
        <w:rPr>
          <w:rFonts w:ascii="Arial" w:hAnsi="Arial" w:cs="Arial"/>
          <w:sz w:val="24"/>
          <w:szCs w:val="24"/>
          <w:lang w:val="en-GB" w:bidi="ar-DZ"/>
        </w:rPr>
        <w:t xml:space="preserve"> contacts with </w:t>
      </w:r>
      <w:r w:rsidR="0023199D"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viewers/listeners referred to in subparagraphs 1 and 2, and </w:t>
      </w:r>
      <w:r w:rsidR="0023199D"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services referred to in subparagraph 2a, including </w:t>
      </w:r>
      <w:r w:rsidR="009C7324" w:rsidRPr="00D72602">
        <w:rPr>
          <w:rFonts w:ascii="Arial" w:hAnsi="Arial" w:cs="Arial"/>
          <w:sz w:val="24"/>
          <w:szCs w:val="24"/>
          <w:lang w:val="en-GB" w:bidi="ar-DZ"/>
        </w:rPr>
        <w:t>through</w:t>
      </w:r>
      <w:r w:rsidRPr="00D72602">
        <w:rPr>
          <w:rFonts w:ascii="Arial" w:hAnsi="Arial" w:cs="Arial"/>
          <w:sz w:val="24"/>
          <w:szCs w:val="24"/>
          <w:lang w:val="en-GB" w:bidi="ar-DZ"/>
        </w:rPr>
        <w:t xml:space="preserve"> means of distance communication;</w:t>
      </w:r>
    </w:p>
    <w:p w14:paraId="72D4659D" w14:textId="77777777" w:rsidR="00845F68" w:rsidRPr="00D72602" w:rsidRDefault="00845F68" w:rsidP="002A0371">
      <w:pPr>
        <w:pStyle w:val="Akapitzlist"/>
        <w:tabs>
          <w:tab w:val="left" w:pos="408"/>
        </w:tabs>
        <w:ind w:left="681"/>
        <w:jc w:val="both"/>
        <w:rPr>
          <w:rFonts w:ascii="Arial" w:hAnsi="Arial" w:cs="Arial"/>
          <w:sz w:val="24"/>
          <w:szCs w:val="24"/>
          <w:lang w:val="en-GB" w:bidi="ar-DZ"/>
        </w:rPr>
      </w:pPr>
      <w:r w:rsidRPr="00D72602">
        <w:rPr>
          <w:rFonts w:ascii="Arial" w:hAnsi="Arial" w:cs="Arial"/>
          <w:sz w:val="24"/>
          <w:szCs w:val="24"/>
          <w:lang w:val="en-GB" w:bidi="ar-DZ"/>
        </w:rPr>
        <w:t>3)</w:t>
      </w:r>
      <w:r w:rsidR="00A51072">
        <w:rPr>
          <w:rStyle w:val="Odwoanieprzypisudolnego"/>
          <w:rFonts w:ascii="Arial" w:hAnsi="Arial" w:cs="Arial"/>
          <w:sz w:val="24"/>
          <w:szCs w:val="24"/>
          <w:lang w:val="en-GB" w:bidi="ar-DZ"/>
        </w:rPr>
        <w:footnoteReference w:id="14"/>
      </w:r>
      <w:r w:rsidRPr="00D72602">
        <w:rPr>
          <w:rFonts w:ascii="Arial" w:hAnsi="Arial" w:cs="Arial"/>
          <w:sz w:val="24"/>
          <w:szCs w:val="24"/>
          <w:lang w:val="en-GB" w:bidi="ar-DZ"/>
        </w:rPr>
        <w:t xml:space="preserve"> </w:t>
      </w:r>
      <w:r w:rsidR="009C7324" w:rsidRPr="00D72602">
        <w:rPr>
          <w:rFonts w:ascii="Arial" w:hAnsi="Arial" w:cs="Arial"/>
          <w:sz w:val="24"/>
          <w:szCs w:val="24"/>
          <w:lang w:val="en-GB" w:bidi="ar-DZ"/>
        </w:rPr>
        <w:t xml:space="preserve">the </w:t>
      </w:r>
      <w:r w:rsidRPr="00D72602">
        <w:rPr>
          <w:rFonts w:ascii="Arial" w:hAnsi="Arial" w:cs="Arial"/>
          <w:sz w:val="24"/>
          <w:szCs w:val="24"/>
          <w:lang w:val="en-GB" w:bidi="ar-DZ"/>
        </w:rPr>
        <w:t>construction or operation of broadcasting and relay radio or television stations</w:t>
      </w:r>
      <w:r w:rsidR="009C7324" w:rsidRPr="00D72602">
        <w:rPr>
          <w:rFonts w:ascii="Arial" w:hAnsi="Arial" w:cs="Arial"/>
          <w:sz w:val="24"/>
          <w:szCs w:val="24"/>
          <w:lang w:val="en-GB" w:bidi="ar-DZ"/>
        </w:rPr>
        <w:t>,</w:t>
      </w:r>
      <w:r w:rsidRPr="00D72602">
        <w:rPr>
          <w:rFonts w:ascii="Arial" w:hAnsi="Arial" w:cs="Arial"/>
          <w:sz w:val="24"/>
          <w:szCs w:val="24"/>
          <w:lang w:val="en-GB" w:bidi="ar-DZ"/>
        </w:rPr>
        <w:t xml:space="preserve"> </w:t>
      </w:r>
      <w:r w:rsidR="009C7324" w:rsidRPr="00D72602">
        <w:rPr>
          <w:rFonts w:ascii="Arial" w:hAnsi="Arial" w:cs="Arial"/>
          <w:sz w:val="24"/>
          <w:szCs w:val="24"/>
          <w:lang w:val="en-GB" w:bidi="ar-DZ"/>
        </w:rPr>
        <w:t>as well as</w:t>
      </w:r>
      <w:r w:rsidRPr="00D72602">
        <w:rPr>
          <w:rFonts w:ascii="Arial" w:hAnsi="Arial" w:cs="Arial"/>
          <w:sz w:val="24"/>
          <w:szCs w:val="24"/>
          <w:lang w:val="en-GB" w:bidi="ar-DZ"/>
        </w:rPr>
        <w:t xml:space="preserve"> other devices for the provision of </w:t>
      </w:r>
      <w:r w:rsidR="009C7324"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programme services referred to in subparagraphs 1 </w:t>
      </w:r>
      <w:r w:rsidR="009C7324" w:rsidRPr="00D72602">
        <w:rPr>
          <w:rFonts w:ascii="Arial" w:hAnsi="Arial" w:cs="Arial"/>
          <w:sz w:val="24"/>
          <w:szCs w:val="24"/>
          <w:lang w:val="en-GB" w:bidi="ar-DZ"/>
        </w:rPr>
        <w:t>and</w:t>
      </w:r>
      <w:r w:rsidRPr="00D72602">
        <w:rPr>
          <w:rFonts w:ascii="Arial" w:hAnsi="Arial" w:cs="Arial"/>
          <w:sz w:val="24"/>
          <w:szCs w:val="24"/>
          <w:lang w:val="en-GB" w:bidi="ar-DZ"/>
        </w:rPr>
        <w:t xml:space="preserve"> 2, and </w:t>
      </w:r>
      <w:r w:rsidR="009C7324" w:rsidRPr="00D72602">
        <w:rPr>
          <w:rFonts w:ascii="Arial" w:hAnsi="Arial" w:cs="Arial"/>
          <w:sz w:val="24"/>
          <w:szCs w:val="24"/>
          <w:lang w:val="en-GB" w:bidi="ar-DZ"/>
        </w:rPr>
        <w:t xml:space="preserve">the </w:t>
      </w:r>
      <w:r w:rsidRPr="00D72602">
        <w:rPr>
          <w:rFonts w:ascii="Arial" w:hAnsi="Arial" w:cs="Arial"/>
          <w:sz w:val="24"/>
          <w:szCs w:val="24"/>
          <w:lang w:val="en-GB" w:bidi="ar-DZ"/>
        </w:rPr>
        <w:t>services referred to in subparagraph 2a, and developing contacts in accordance with subparagraph 2b;</w:t>
      </w:r>
    </w:p>
    <w:p w14:paraId="594B2BF3" w14:textId="77777777" w:rsidR="00845F68" w:rsidRPr="00D72602" w:rsidRDefault="00845F68" w:rsidP="002A0371">
      <w:pPr>
        <w:pStyle w:val="Akapitzlist"/>
        <w:tabs>
          <w:tab w:val="left" w:pos="408"/>
        </w:tabs>
        <w:ind w:left="681"/>
        <w:jc w:val="both"/>
        <w:rPr>
          <w:rFonts w:ascii="Arial" w:hAnsi="Arial" w:cs="Arial"/>
          <w:sz w:val="24"/>
          <w:szCs w:val="24"/>
          <w:lang w:val="en-GB" w:bidi="ar-DZ"/>
        </w:rPr>
      </w:pPr>
      <w:r w:rsidRPr="00D72602">
        <w:rPr>
          <w:rFonts w:ascii="Arial" w:hAnsi="Arial" w:cs="Arial"/>
          <w:sz w:val="24"/>
          <w:szCs w:val="24"/>
          <w:lang w:val="en-GB" w:bidi="ar-DZ"/>
        </w:rPr>
        <w:t>4) (</w:t>
      </w:r>
      <w:r w:rsidRPr="00D72602">
        <w:rPr>
          <w:rFonts w:ascii="Arial" w:hAnsi="Arial" w:cs="Arial"/>
          <w:i/>
          <w:sz w:val="24"/>
          <w:szCs w:val="24"/>
          <w:lang w:val="en-GB" w:bidi="ar-DZ"/>
        </w:rPr>
        <w:t>repealed</w:t>
      </w:r>
      <w:r w:rsidRPr="00D72602">
        <w:rPr>
          <w:rFonts w:ascii="Arial" w:hAnsi="Arial" w:cs="Arial"/>
          <w:sz w:val="24"/>
          <w:szCs w:val="24"/>
          <w:lang w:val="en-GB" w:bidi="ar-DZ"/>
        </w:rPr>
        <w:t>)</w:t>
      </w:r>
      <w:r w:rsidR="00BF2FCB">
        <w:rPr>
          <w:rStyle w:val="Odwoanieprzypisudolnego"/>
          <w:rFonts w:ascii="Arial" w:hAnsi="Arial" w:cs="Arial"/>
          <w:sz w:val="24"/>
          <w:szCs w:val="24"/>
          <w:lang w:val="en-GB" w:bidi="ar-DZ"/>
        </w:rPr>
        <w:footnoteReference w:id="15"/>
      </w:r>
      <w:r w:rsidRPr="00D72602">
        <w:rPr>
          <w:rFonts w:ascii="Arial" w:hAnsi="Arial" w:cs="Arial"/>
          <w:sz w:val="24"/>
          <w:szCs w:val="24"/>
          <w:lang w:val="en-GB" w:bidi="ar-DZ"/>
        </w:rPr>
        <w:t>;</w:t>
      </w:r>
    </w:p>
    <w:p w14:paraId="33E1E31E" w14:textId="77777777" w:rsidR="00845F68" w:rsidRPr="00D72602" w:rsidRDefault="00845F68" w:rsidP="002A0371">
      <w:pPr>
        <w:pStyle w:val="Akapitzlist"/>
        <w:tabs>
          <w:tab w:val="left" w:pos="408"/>
        </w:tabs>
        <w:ind w:left="681"/>
        <w:jc w:val="both"/>
        <w:rPr>
          <w:rFonts w:ascii="Arial" w:hAnsi="Arial" w:cs="Arial"/>
          <w:sz w:val="24"/>
          <w:szCs w:val="24"/>
          <w:lang w:val="en-GB" w:bidi="ar-DZ"/>
        </w:rPr>
      </w:pPr>
      <w:r w:rsidRPr="00D72602">
        <w:rPr>
          <w:rFonts w:ascii="Arial" w:hAnsi="Arial" w:cs="Arial"/>
          <w:sz w:val="24"/>
          <w:szCs w:val="24"/>
          <w:lang w:val="en-GB" w:bidi="ar-DZ"/>
        </w:rPr>
        <w:t>5)</w:t>
      </w:r>
      <w:r w:rsidR="00BF2FCB">
        <w:rPr>
          <w:rStyle w:val="Odwoanieprzypisudolnego"/>
          <w:rFonts w:ascii="Arial" w:hAnsi="Arial" w:cs="Arial"/>
          <w:sz w:val="24"/>
          <w:szCs w:val="24"/>
          <w:lang w:val="en-GB" w:bidi="ar-DZ"/>
        </w:rPr>
        <w:footnoteReference w:id="16"/>
      </w:r>
      <w:r w:rsidRPr="00D72602">
        <w:rPr>
          <w:rFonts w:ascii="Arial" w:hAnsi="Arial" w:cs="Arial"/>
          <w:sz w:val="24"/>
          <w:szCs w:val="24"/>
          <w:lang w:val="en-GB" w:bidi="ar-DZ"/>
        </w:rPr>
        <w:t xml:space="preserve"> work on the development of new techniques of production and transmission of radio or television programme services, production and transmission of services referred to in subparagraph 2a, and developing contacts in accordance with subparagraph 2b, </w:t>
      </w:r>
      <w:r w:rsidR="00883B1B" w:rsidRPr="00D72602">
        <w:rPr>
          <w:rFonts w:ascii="Arial" w:hAnsi="Arial" w:cs="Arial"/>
          <w:sz w:val="24"/>
          <w:szCs w:val="24"/>
          <w:lang w:val="en-GB" w:bidi="ar-DZ"/>
        </w:rPr>
        <w:t>as well as</w:t>
      </w:r>
      <w:r w:rsidRPr="00D72602">
        <w:rPr>
          <w:rFonts w:ascii="Arial" w:hAnsi="Arial" w:cs="Arial"/>
          <w:sz w:val="24"/>
          <w:szCs w:val="24"/>
          <w:lang w:val="en-GB" w:bidi="ar-DZ"/>
        </w:rPr>
        <w:t xml:space="preserve"> </w:t>
      </w:r>
      <w:r w:rsidR="00883B1B" w:rsidRPr="00D72602">
        <w:rPr>
          <w:rFonts w:ascii="Arial" w:hAnsi="Arial" w:cs="Arial"/>
          <w:sz w:val="24"/>
          <w:szCs w:val="24"/>
          <w:lang w:val="en-GB" w:bidi="ar-DZ"/>
        </w:rPr>
        <w:t>promoting</w:t>
      </w:r>
      <w:r w:rsidRPr="00D72602">
        <w:rPr>
          <w:rFonts w:ascii="Arial" w:hAnsi="Arial" w:cs="Arial"/>
          <w:sz w:val="24"/>
          <w:szCs w:val="24"/>
          <w:lang w:val="en-GB" w:bidi="ar-DZ"/>
        </w:rPr>
        <w:t xml:space="preserve"> the use of such techniques;</w:t>
      </w:r>
    </w:p>
    <w:p w14:paraId="7BD2C791" w14:textId="77777777" w:rsidR="00845F68" w:rsidRPr="00D72602" w:rsidRDefault="00845F68" w:rsidP="002A0371">
      <w:pPr>
        <w:pStyle w:val="Akapitzlist"/>
        <w:tabs>
          <w:tab w:val="left" w:pos="408"/>
        </w:tabs>
        <w:ind w:left="681"/>
        <w:jc w:val="both"/>
        <w:rPr>
          <w:rFonts w:ascii="Arial" w:hAnsi="Arial" w:cs="Arial"/>
          <w:sz w:val="24"/>
          <w:szCs w:val="24"/>
          <w:lang w:val="en-GB" w:bidi="ar-DZ"/>
        </w:rPr>
      </w:pPr>
      <w:r w:rsidRPr="00D72602">
        <w:rPr>
          <w:rFonts w:ascii="Arial" w:hAnsi="Arial" w:cs="Arial"/>
          <w:sz w:val="24"/>
          <w:szCs w:val="24"/>
          <w:lang w:val="en-GB" w:bidi="ar-DZ"/>
        </w:rPr>
        <w:t xml:space="preserve">6) </w:t>
      </w:r>
      <w:r w:rsidR="00BF2FCB">
        <w:rPr>
          <w:rFonts w:ascii="Arial" w:hAnsi="Arial" w:cs="Arial"/>
          <w:sz w:val="24"/>
          <w:szCs w:val="24"/>
          <w:vertAlign w:val="superscript"/>
          <w:lang w:val="en-GB" w:bidi="ar-DZ"/>
        </w:rPr>
        <w:t>1</w:t>
      </w:r>
      <w:r w:rsidR="00F470A0">
        <w:rPr>
          <w:rFonts w:ascii="Arial" w:hAnsi="Arial" w:cs="Arial"/>
          <w:sz w:val="24"/>
          <w:szCs w:val="24"/>
          <w:vertAlign w:val="superscript"/>
          <w:lang w:val="en-GB" w:bidi="ar-DZ"/>
        </w:rPr>
        <w:t>6</w:t>
      </w:r>
      <w:r w:rsidRPr="00D72602">
        <w:rPr>
          <w:rFonts w:ascii="Arial" w:hAnsi="Arial" w:cs="Arial"/>
          <w:sz w:val="24"/>
          <w:szCs w:val="24"/>
          <w:vertAlign w:val="superscript"/>
          <w:lang w:val="en-GB" w:bidi="ar-DZ"/>
        </w:rPr>
        <w:t>)</w:t>
      </w:r>
      <w:r w:rsidRPr="00D72602">
        <w:rPr>
          <w:rFonts w:ascii="Arial" w:hAnsi="Arial" w:cs="Arial"/>
          <w:sz w:val="24"/>
          <w:szCs w:val="24"/>
          <w:lang w:val="en-GB" w:bidi="ar-DZ"/>
        </w:rPr>
        <w:t xml:space="preserve"> activity </w:t>
      </w:r>
      <w:r w:rsidR="00883B1B" w:rsidRPr="00D72602">
        <w:rPr>
          <w:rFonts w:ascii="Arial" w:hAnsi="Arial" w:cs="Arial"/>
          <w:sz w:val="24"/>
          <w:szCs w:val="24"/>
          <w:lang w:val="en-GB" w:bidi="ar-DZ"/>
        </w:rPr>
        <w:t>in connection with the</w:t>
      </w:r>
      <w:r w:rsidRPr="00D72602">
        <w:rPr>
          <w:rFonts w:ascii="Arial" w:hAnsi="Arial" w:cs="Arial"/>
          <w:sz w:val="24"/>
          <w:szCs w:val="24"/>
          <w:lang w:val="en-GB" w:bidi="ar-DZ"/>
        </w:rPr>
        <w:t xml:space="preserve"> acquisition, preparation, production or co-production of programmes and other materials for the purposes of </w:t>
      </w:r>
      <w:r w:rsidR="00883B1B"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programme services referred to in subparagraphs 1 and 2, and </w:t>
      </w:r>
      <w:r w:rsidR="00883B1B" w:rsidRPr="00D72602">
        <w:rPr>
          <w:rFonts w:ascii="Arial" w:hAnsi="Arial" w:cs="Arial"/>
          <w:sz w:val="24"/>
          <w:szCs w:val="24"/>
          <w:lang w:val="en-GB" w:bidi="ar-DZ"/>
        </w:rPr>
        <w:t xml:space="preserve">the </w:t>
      </w:r>
      <w:r w:rsidRPr="00D72602">
        <w:rPr>
          <w:rFonts w:ascii="Arial" w:hAnsi="Arial" w:cs="Arial"/>
          <w:sz w:val="24"/>
          <w:szCs w:val="24"/>
          <w:lang w:val="en-GB" w:bidi="ar-DZ"/>
        </w:rPr>
        <w:t>services referred to in subparagraph 2a;</w:t>
      </w:r>
    </w:p>
    <w:p w14:paraId="603F056D" w14:textId="77777777" w:rsidR="00845F68" w:rsidRPr="00D72602" w:rsidRDefault="00845F68" w:rsidP="002A0371">
      <w:pPr>
        <w:pStyle w:val="Akapitzlist"/>
        <w:tabs>
          <w:tab w:val="left" w:pos="408"/>
        </w:tabs>
        <w:ind w:left="681"/>
        <w:jc w:val="both"/>
        <w:rPr>
          <w:rFonts w:ascii="Arial" w:hAnsi="Arial" w:cs="Arial"/>
          <w:sz w:val="24"/>
          <w:szCs w:val="24"/>
          <w:lang w:val="en-GB" w:bidi="ar-DZ"/>
        </w:rPr>
      </w:pPr>
      <w:r w:rsidRPr="00D72602">
        <w:rPr>
          <w:rFonts w:ascii="Arial" w:hAnsi="Arial" w:cs="Arial"/>
          <w:sz w:val="24"/>
          <w:szCs w:val="24"/>
          <w:lang w:val="en-GB" w:bidi="ar-DZ"/>
        </w:rPr>
        <w:t>6a)</w:t>
      </w:r>
      <w:r w:rsidR="00BF2FCB">
        <w:rPr>
          <w:rStyle w:val="Odwoanieprzypisudolnego"/>
          <w:rFonts w:ascii="Arial" w:hAnsi="Arial" w:cs="Arial"/>
          <w:sz w:val="24"/>
          <w:szCs w:val="24"/>
          <w:lang w:val="en-GB" w:bidi="ar-DZ"/>
        </w:rPr>
        <w:footnoteReference w:id="17"/>
      </w:r>
      <w:r w:rsidRPr="00D72602">
        <w:rPr>
          <w:rFonts w:ascii="Arial" w:hAnsi="Arial" w:cs="Arial"/>
          <w:sz w:val="24"/>
          <w:szCs w:val="24"/>
          <w:lang w:val="en-GB" w:bidi="ar-DZ"/>
        </w:rPr>
        <w:t xml:space="preserve"> activity in </w:t>
      </w:r>
      <w:r w:rsidR="009F27A1" w:rsidRPr="00D72602">
        <w:rPr>
          <w:rFonts w:ascii="Arial" w:hAnsi="Arial" w:cs="Arial"/>
          <w:sz w:val="24"/>
          <w:szCs w:val="24"/>
          <w:lang w:val="en-GB" w:bidi="ar-DZ"/>
        </w:rPr>
        <w:t>connection with</w:t>
      </w:r>
      <w:r w:rsidRPr="00D72602">
        <w:rPr>
          <w:rFonts w:ascii="Arial" w:hAnsi="Arial" w:cs="Arial"/>
          <w:sz w:val="24"/>
          <w:szCs w:val="24"/>
          <w:lang w:val="en-GB" w:bidi="ar-DZ"/>
        </w:rPr>
        <w:t xml:space="preserve"> keeping, protectin</w:t>
      </w:r>
      <w:r w:rsidR="009F27A1" w:rsidRPr="00D72602">
        <w:rPr>
          <w:rFonts w:ascii="Arial" w:hAnsi="Arial" w:cs="Arial"/>
          <w:sz w:val="24"/>
          <w:szCs w:val="24"/>
          <w:lang w:val="en-GB" w:bidi="ar-DZ"/>
        </w:rPr>
        <w:t>g</w:t>
      </w:r>
      <w:r w:rsidRPr="00D72602">
        <w:rPr>
          <w:rFonts w:ascii="Arial" w:hAnsi="Arial" w:cs="Arial"/>
          <w:sz w:val="24"/>
          <w:szCs w:val="24"/>
          <w:lang w:val="en-GB" w:bidi="ar-DZ"/>
        </w:rPr>
        <w:t>, maint</w:t>
      </w:r>
      <w:r w:rsidR="009F27A1" w:rsidRPr="00D72602">
        <w:rPr>
          <w:rFonts w:ascii="Arial" w:hAnsi="Arial" w:cs="Arial"/>
          <w:sz w:val="24"/>
          <w:szCs w:val="24"/>
          <w:lang w:val="en-GB" w:bidi="ar-DZ"/>
        </w:rPr>
        <w:t>aining</w:t>
      </w:r>
      <w:r w:rsidRPr="00D72602">
        <w:rPr>
          <w:rFonts w:ascii="Arial" w:hAnsi="Arial" w:cs="Arial"/>
          <w:sz w:val="24"/>
          <w:szCs w:val="24"/>
          <w:lang w:val="en-GB" w:bidi="ar-DZ"/>
        </w:rPr>
        <w:t xml:space="preserve"> and supplementing collections of programmes and other materials acquired or produced for the purposes of </w:t>
      </w:r>
      <w:r w:rsidR="009F27A1"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programme services referred to in subparagraphs 1 and 2, and </w:t>
      </w:r>
      <w:r w:rsidR="009F27A1" w:rsidRPr="00D72602">
        <w:rPr>
          <w:rFonts w:ascii="Arial" w:hAnsi="Arial" w:cs="Arial"/>
          <w:sz w:val="24"/>
          <w:szCs w:val="24"/>
          <w:lang w:val="en-GB" w:bidi="ar-DZ"/>
        </w:rPr>
        <w:t xml:space="preserve">the </w:t>
      </w:r>
      <w:r w:rsidRPr="00D72602">
        <w:rPr>
          <w:rFonts w:ascii="Arial" w:hAnsi="Arial" w:cs="Arial"/>
          <w:sz w:val="24"/>
          <w:szCs w:val="24"/>
          <w:lang w:val="en-GB" w:bidi="ar-DZ"/>
        </w:rPr>
        <w:t>services referred to in subparagraph 2a;</w:t>
      </w:r>
    </w:p>
    <w:p w14:paraId="6CC01B42" w14:textId="77777777" w:rsidR="00E2722A" w:rsidRPr="00D72602" w:rsidRDefault="00845F68" w:rsidP="002A0371">
      <w:pPr>
        <w:pStyle w:val="Tekstpodstawowywcity1"/>
        <w:widowControl/>
        <w:tabs>
          <w:tab w:val="left" w:pos="643"/>
          <w:tab w:val="left" w:pos="720"/>
          <w:tab w:val="left" w:pos="864"/>
          <w:tab w:val="left" w:pos="1152"/>
        </w:tabs>
        <w:suppressAutoHyphens/>
        <w:spacing w:before="0" w:after="60"/>
        <w:ind w:left="681" w:firstLine="0"/>
        <w:rPr>
          <w:rFonts w:ascii="Arial" w:hAnsi="Arial" w:cs="Arial"/>
          <w:lang w:val="en-GB" w:bidi="ar-DZ"/>
        </w:rPr>
      </w:pPr>
      <w:r w:rsidRPr="00D72602">
        <w:rPr>
          <w:rFonts w:ascii="Arial" w:hAnsi="Arial" w:cs="Arial"/>
          <w:lang w:val="en-GB" w:bidi="ar-DZ"/>
        </w:rPr>
        <w:t xml:space="preserve">7) </w:t>
      </w:r>
      <w:r w:rsidR="00E2722A" w:rsidRPr="00D72602">
        <w:rPr>
          <w:rFonts w:ascii="Arial" w:hAnsi="Arial" w:cs="Arial"/>
          <w:lang w:val="en-GB" w:bidi="ar-DZ"/>
        </w:rPr>
        <w:t xml:space="preserve">encouraging artistic, literary, scientific and educational </w:t>
      </w:r>
      <w:r w:rsidR="005E2AE2" w:rsidRPr="00D72602">
        <w:rPr>
          <w:rFonts w:ascii="Arial" w:hAnsi="Arial" w:cs="Arial"/>
          <w:lang w:val="en-GB" w:bidi="ar-DZ"/>
        </w:rPr>
        <w:t>and sport</w:t>
      </w:r>
      <w:r w:rsidR="009F27A1" w:rsidRPr="00D72602">
        <w:rPr>
          <w:rFonts w:ascii="Arial" w:hAnsi="Arial" w:cs="Arial"/>
          <w:lang w:val="en-GB" w:bidi="ar-DZ"/>
        </w:rPr>
        <w:t>ing</w:t>
      </w:r>
      <w:r w:rsidR="00807CCD" w:rsidRPr="00D72602">
        <w:rPr>
          <w:rFonts w:ascii="Arial" w:hAnsi="Arial" w:cs="Arial"/>
          <w:lang w:val="en-GB" w:bidi="ar-DZ"/>
        </w:rPr>
        <w:t xml:space="preserve"> </w:t>
      </w:r>
      <w:r w:rsidR="00E2722A" w:rsidRPr="00D72602">
        <w:rPr>
          <w:rFonts w:ascii="Arial" w:hAnsi="Arial" w:cs="Arial"/>
          <w:lang w:val="en-GB" w:bidi="ar-DZ"/>
        </w:rPr>
        <w:t>activities,</w:t>
      </w:r>
    </w:p>
    <w:p w14:paraId="20E2AC10" w14:textId="77777777" w:rsidR="00E2722A" w:rsidRPr="00D72602" w:rsidRDefault="00845F68" w:rsidP="002A0371">
      <w:pPr>
        <w:pStyle w:val="Tekstpodstawowywcity1"/>
        <w:widowControl/>
        <w:tabs>
          <w:tab w:val="left" w:pos="643"/>
          <w:tab w:val="left" w:pos="720"/>
          <w:tab w:val="left" w:pos="864"/>
          <w:tab w:val="left" w:pos="1152"/>
        </w:tabs>
        <w:suppressAutoHyphens/>
        <w:spacing w:before="0" w:after="60"/>
        <w:ind w:left="681" w:firstLine="0"/>
        <w:rPr>
          <w:rFonts w:ascii="Arial" w:hAnsi="Arial" w:cs="Arial"/>
          <w:lang w:val="en-GB" w:bidi="ar-DZ"/>
        </w:rPr>
      </w:pPr>
      <w:r w:rsidRPr="00D72602">
        <w:rPr>
          <w:rFonts w:ascii="Arial" w:hAnsi="Arial" w:cs="Arial"/>
          <w:lang w:val="en-GB" w:bidi="ar-DZ"/>
        </w:rPr>
        <w:t xml:space="preserve">8) </w:t>
      </w:r>
      <w:r w:rsidR="009F27A1" w:rsidRPr="00D72602">
        <w:rPr>
          <w:rFonts w:ascii="Arial" w:hAnsi="Arial" w:cs="Arial"/>
          <w:lang w:val="en-GB" w:bidi="ar-DZ"/>
        </w:rPr>
        <w:t>spreading</w:t>
      </w:r>
      <w:r w:rsidR="00E2722A" w:rsidRPr="00D72602">
        <w:rPr>
          <w:rFonts w:ascii="Arial" w:hAnsi="Arial" w:cs="Arial"/>
          <w:lang w:val="en-GB" w:bidi="ar-DZ"/>
        </w:rPr>
        <w:t xml:space="preserve"> knowledge of </w:t>
      </w:r>
      <w:r w:rsidR="009F27A1" w:rsidRPr="00D72602">
        <w:rPr>
          <w:rFonts w:ascii="Arial" w:hAnsi="Arial" w:cs="Arial"/>
          <w:lang w:val="en-GB" w:bidi="ar-DZ"/>
        </w:rPr>
        <w:t xml:space="preserve">the </w:t>
      </w:r>
      <w:r w:rsidR="00E2722A" w:rsidRPr="00D72602">
        <w:rPr>
          <w:rFonts w:ascii="Arial" w:hAnsi="Arial" w:cs="Arial"/>
          <w:lang w:val="en-GB" w:bidi="ar-DZ"/>
        </w:rPr>
        <w:t>Polish language,</w:t>
      </w:r>
    </w:p>
    <w:p w14:paraId="32EFA9AB" w14:textId="77777777" w:rsidR="00F11183" w:rsidRPr="00D72602" w:rsidRDefault="00845F68" w:rsidP="002A0371">
      <w:pPr>
        <w:pStyle w:val="Tekstpodstawowywcity1"/>
        <w:widowControl/>
        <w:tabs>
          <w:tab w:val="left" w:pos="643"/>
          <w:tab w:val="left" w:pos="720"/>
          <w:tab w:val="left" w:pos="864"/>
          <w:tab w:val="left" w:pos="1152"/>
        </w:tabs>
        <w:suppressAutoHyphens/>
        <w:spacing w:before="0" w:after="60"/>
        <w:ind w:left="681" w:firstLine="0"/>
        <w:rPr>
          <w:rFonts w:ascii="Arial" w:hAnsi="Arial" w:cs="Arial"/>
          <w:lang w:val="en-GB" w:bidi="ar-DZ"/>
        </w:rPr>
      </w:pPr>
      <w:r w:rsidRPr="00D72602">
        <w:rPr>
          <w:rFonts w:ascii="Arial" w:hAnsi="Arial" w:cs="Arial"/>
          <w:lang w:val="en-GB" w:bidi="ar-DZ"/>
        </w:rPr>
        <w:t xml:space="preserve">8a) </w:t>
      </w:r>
      <w:r w:rsidR="009F27A1" w:rsidRPr="00D72602">
        <w:rPr>
          <w:rFonts w:ascii="Arial" w:hAnsi="Arial" w:cs="Arial"/>
          <w:lang w:val="en-GB" w:bidi="ar-DZ"/>
        </w:rPr>
        <w:t>taking into account</w:t>
      </w:r>
      <w:r w:rsidR="00A467B4" w:rsidRPr="00D72602">
        <w:rPr>
          <w:rFonts w:ascii="Arial" w:hAnsi="Arial" w:cs="Arial"/>
          <w:lang w:val="en-GB" w:bidi="ar-DZ"/>
        </w:rPr>
        <w:t xml:space="preserve"> </w:t>
      </w:r>
      <w:r w:rsidR="00F11183" w:rsidRPr="00D72602">
        <w:rPr>
          <w:rFonts w:ascii="Arial" w:hAnsi="Arial" w:cs="Arial"/>
          <w:lang w:val="en-GB" w:bidi="ar-DZ"/>
        </w:rPr>
        <w:t>the needs of national and ethnic minorities and communit</w:t>
      </w:r>
      <w:r w:rsidR="004A06AE" w:rsidRPr="00D72602">
        <w:rPr>
          <w:rFonts w:ascii="Arial" w:hAnsi="Arial" w:cs="Arial"/>
          <w:lang w:val="en-GB" w:bidi="ar-DZ"/>
        </w:rPr>
        <w:t>ies</w:t>
      </w:r>
      <w:r w:rsidR="00F11183" w:rsidRPr="00D72602">
        <w:rPr>
          <w:rFonts w:ascii="Arial" w:hAnsi="Arial" w:cs="Arial"/>
          <w:lang w:val="en-GB" w:bidi="ar-DZ"/>
        </w:rPr>
        <w:t xml:space="preserve"> </w:t>
      </w:r>
      <w:r w:rsidR="00A467B4" w:rsidRPr="00D72602">
        <w:rPr>
          <w:rFonts w:ascii="Arial" w:hAnsi="Arial" w:cs="Arial"/>
          <w:lang w:val="en-GB" w:bidi="ar-DZ"/>
        </w:rPr>
        <w:t xml:space="preserve">speaking </w:t>
      </w:r>
      <w:r w:rsidR="00F11183" w:rsidRPr="00D72602">
        <w:rPr>
          <w:rFonts w:ascii="Arial" w:hAnsi="Arial" w:cs="Arial"/>
          <w:lang w:val="en-GB" w:bidi="ar-DZ"/>
        </w:rPr>
        <w:t>regional language</w:t>
      </w:r>
      <w:r w:rsidR="004A06AE" w:rsidRPr="00D72602">
        <w:rPr>
          <w:rFonts w:ascii="Arial" w:hAnsi="Arial" w:cs="Arial"/>
          <w:lang w:val="en-GB" w:bidi="ar-DZ"/>
        </w:rPr>
        <w:t>s</w:t>
      </w:r>
      <w:r w:rsidR="00F11183" w:rsidRPr="00D72602">
        <w:rPr>
          <w:rFonts w:ascii="Arial" w:hAnsi="Arial" w:cs="Arial"/>
          <w:lang w:val="en-GB" w:bidi="ar-DZ"/>
        </w:rPr>
        <w:t>, including broadcasting news programme</w:t>
      </w:r>
      <w:r w:rsidR="00427EEF" w:rsidRPr="00D72602">
        <w:rPr>
          <w:rFonts w:ascii="Arial" w:hAnsi="Arial" w:cs="Arial"/>
          <w:lang w:val="en-GB" w:bidi="ar-DZ"/>
        </w:rPr>
        <w:t>s</w:t>
      </w:r>
      <w:r w:rsidR="00F11183" w:rsidRPr="00D72602">
        <w:rPr>
          <w:rFonts w:ascii="Arial" w:hAnsi="Arial" w:cs="Arial"/>
          <w:lang w:val="en-GB" w:bidi="ar-DZ"/>
        </w:rPr>
        <w:t xml:space="preserve"> in the languages of national and ethnic minorities and </w:t>
      </w:r>
      <w:r w:rsidR="00427EEF" w:rsidRPr="00D72602">
        <w:rPr>
          <w:rFonts w:ascii="Arial" w:hAnsi="Arial" w:cs="Arial"/>
          <w:lang w:val="en-GB" w:bidi="ar-DZ"/>
        </w:rPr>
        <w:t>in</w:t>
      </w:r>
      <w:r w:rsidR="00E76684" w:rsidRPr="00D72602">
        <w:rPr>
          <w:rFonts w:ascii="Arial" w:hAnsi="Arial" w:cs="Arial"/>
          <w:lang w:val="en-GB" w:bidi="ar-DZ"/>
        </w:rPr>
        <w:t xml:space="preserve"> </w:t>
      </w:r>
      <w:r w:rsidR="00F11183" w:rsidRPr="00D72602">
        <w:rPr>
          <w:rFonts w:ascii="Arial" w:hAnsi="Arial" w:cs="Arial"/>
          <w:lang w:val="en-GB" w:bidi="ar-DZ"/>
        </w:rPr>
        <w:t>regional language</w:t>
      </w:r>
      <w:r w:rsidR="004A06AE" w:rsidRPr="00D72602">
        <w:rPr>
          <w:rFonts w:ascii="Arial" w:hAnsi="Arial" w:cs="Arial"/>
          <w:lang w:val="en-GB" w:bidi="ar-DZ"/>
        </w:rPr>
        <w:t>s</w:t>
      </w:r>
      <w:r w:rsidR="00F11183" w:rsidRPr="00D72602">
        <w:rPr>
          <w:rFonts w:ascii="Arial" w:hAnsi="Arial" w:cs="Arial"/>
          <w:lang w:val="en-GB" w:bidi="ar-DZ"/>
        </w:rPr>
        <w:t>;</w:t>
      </w:r>
    </w:p>
    <w:p w14:paraId="2F4CE661" w14:textId="77777777" w:rsidR="009221AF" w:rsidRPr="00D72602" w:rsidRDefault="009221AF" w:rsidP="009221AF">
      <w:pPr>
        <w:pStyle w:val="Tekstpodstawowywcity1"/>
        <w:widowControl/>
        <w:tabs>
          <w:tab w:val="left" w:pos="643"/>
          <w:tab w:val="left" w:pos="720"/>
          <w:tab w:val="left" w:pos="864"/>
          <w:tab w:val="left" w:pos="1152"/>
        </w:tabs>
        <w:suppressAutoHyphens/>
        <w:spacing w:after="60"/>
        <w:ind w:left="681"/>
        <w:rPr>
          <w:rFonts w:ascii="Arial" w:hAnsi="Arial" w:cs="Arial"/>
          <w:lang w:val="en-GB" w:bidi="ar-DZ"/>
        </w:rPr>
      </w:pPr>
      <w:r w:rsidRPr="00D72602">
        <w:rPr>
          <w:rFonts w:ascii="Arial" w:hAnsi="Arial" w:cs="Arial"/>
          <w:lang w:val="en-GB" w:bidi="ar-DZ"/>
        </w:rPr>
        <w:t>9)</w:t>
      </w:r>
      <w:r w:rsidRPr="00D72602">
        <w:rPr>
          <w:rFonts w:ascii="Arial" w:hAnsi="Arial" w:cs="Arial"/>
          <w:lang w:val="en-GB" w:bidi="ar-DZ"/>
        </w:rPr>
        <w:tab/>
      </w:r>
      <w:r w:rsidR="00BF2FCB">
        <w:rPr>
          <w:rStyle w:val="Odwoanieprzypisudolnego"/>
          <w:rFonts w:ascii="Arial" w:hAnsi="Arial" w:cs="Arial"/>
          <w:lang w:val="en-GB" w:bidi="ar-DZ"/>
        </w:rPr>
        <w:footnoteReference w:id="18"/>
      </w:r>
      <w:r w:rsidRPr="00D72602">
        <w:rPr>
          <w:rFonts w:ascii="Arial" w:hAnsi="Arial" w:cs="Arial"/>
          <w:lang w:val="en-GB" w:bidi="ar-DZ"/>
        </w:rPr>
        <w:t xml:space="preserve"> </w:t>
      </w:r>
      <w:r w:rsidR="009F27A1" w:rsidRPr="00D72602">
        <w:rPr>
          <w:rFonts w:ascii="Arial" w:hAnsi="Arial" w:cs="Arial"/>
          <w:lang w:val="en-GB" w:bidi="ar-DZ"/>
        </w:rPr>
        <w:t xml:space="preserve">the </w:t>
      </w:r>
      <w:r w:rsidRPr="00D72602">
        <w:rPr>
          <w:rFonts w:ascii="Arial" w:hAnsi="Arial" w:cs="Arial"/>
          <w:lang w:val="en-GB" w:bidi="ar-DZ"/>
        </w:rPr>
        <w:t xml:space="preserve">production and transmission of programme services and </w:t>
      </w:r>
      <w:r w:rsidR="009F27A1" w:rsidRPr="00D72602">
        <w:rPr>
          <w:rFonts w:ascii="Arial" w:hAnsi="Arial" w:cs="Arial"/>
          <w:lang w:val="en-GB" w:bidi="ar-DZ"/>
        </w:rPr>
        <w:t xml:space="preserve">the </w:t>
      </w:r>
      <w:r w:rsidRPr="00D72602">
        <w:rPr>
          <w:rFonts w:ascii="Arial" w:hAnsi="Arial" w:cs="Arial"/>
          <w:lang w:val="en-GB" w:bidi="ar-DZ"/>
        </w:rPr>
        <w:t xml:space="preserve">production and transmission of services referred to in subparagraph 2a </w:t>
      </w:r>
      <w:r w:rsidR="009F27A1" w:rsidRPr="00D72602">
        <w:rPr>
          <w:rFonts w:ascii="Arial" w:hAnsi="Arial" w:cs="Arial"/>
          <w:lang w:val="en-GB" w:bidi="ar-DZ"/>
        </w:rPr>
        <w:t>that</w:t>
      </w:r>
      <w:r w:rsidRPr="00D72602">
        <w:rPr>
          <w:rFonts w:ascii="Arial" w:hAnsi="Arial" w:cs="Arial"/>
          <w:lang w:val="en-GB" w:bidi="ar-DZ"/>
        </w:rPr>
        <w:t xml:space="preserve"> present the Republic of Poland, its language, history or culture abroad, including for the benefit of people of Polish descent and Poles living abroad, or </w:t>
      </w:r>
      <w:r w:rsidR="009F27A1" w:rsidRPr="00D72602">
        <w:rPr>
          <w:rFonts w:ascii="Arial" w:hAnsi="Arial" w:cs="Arial"/>
          <w:lang w:val="en-GB" w:bidi="ar-DZ"/>
        </w:rPr>
        <w:t xml:space="preserve">that </w:t>
      </w:r>
      <w:r w:rsidRPr="00D72602">
        <w:rPr>
          <w:rFonts w:ascii="Arial" w:hAnsi="Arial" w:cs="Arial"/>
          <w:lang w:val="en-GB" w:bidi="ar-DZ"/>
        </w:rPr>
        <w:t>contribut</w:t>
      </w:r>
      <w:r w:rsidR="009F27A1" w:rsidRPr="00D72602">
        <w:rPr>
          <w:rFonts w:ascii="Arial" w:hAnsi="Arial" w:cs="Arial"/>
          <w:lang w:val="en-GB" w:bidi="ar-DZ"/>
        </w:rPr>
        <w:t>e</w:t>
      </w:r>
      <w:r w:rsidRPr="00D72602">
        <w:rPr>
          <w:rFonts w:ascii="Arial" w:hAnsi="Arial" w:cs="Arial"/>
          <w:lang w:val="en-GB" w:bidi="ar-DZ"/>
        </w:rPr>
        <w:t xml:space="preserve"> to </w:t>
      </w:r>
      <w:r w:rsidR="009F27A1" w:rsidRPr="00D72602">
        <w:rPr>
          <w:rFonts w:ascii="Arial" w:hAnsi="Arial" w:cs="Arial"/>
          <w:lang w:val="en-GB" w:bidi="ar-DZ"/>
        </w:rPr>
        <w:t xml:space="preserve">the </w:t>
      </w:r>
      <w:r w:rsidRPr="00D72602">
        <w:rPr>
          <w:rFonts w:ascii="Arial" w:hAnsi="Arial" w:cs="Arial"/>
          <w:lang w:val="en-GB" w:bidi="ar-DZ"/>
        </w:rPr>
        <w:t>production, transmission or provision of such programme services or services;</w:t>
      </w:r>
    </w:p>
    <w:p w14:paraId="342EE83D" w14:textId="77777777" w:rsidR="009221AF" w:rsidRPr="00D72602" w:rsidRDefault="009221AF" w:rsidP="009221AF">
      <w:pPr>
        <w:pStyle w:val="Tekstpodstawowywcity1"/>
        <w:widowControl/>
        <w:tabs>
          <w:tab w:val="left" w:pos="643"/>
          <w:tab w:val="left" w:pos="720"/>
          <w:tab w:val="left" w:pos="864"/>
          <w:tab w:val="left" w:pos="1152"/>
        </w:tabs>
        <w:suppressAutoHyphens/>
        <w:spacing w:after="60"/>
        <w:ind w:left="681"/>
        <w:rPr>
          <w:rFonts w:ascii="Arial" w:hAnsi="Arial" w:cs="Arial"/>
          <w:lang w:val="en-GB" w:bidi="ar-DZ"/>
        </w:rPr>
      </w:pPr>
      <w:r w:rsidRPr="00D72602">
        <w:rPr>
          <w:rFonts w:ascii="Arial" w:hAnsi="Arial" w:cs="Arial"/>
          <w:lang w:val="en-GB" w:bidi="ar-DZ"/>
        </w:rPr>
        <w:t>10)</w:t>
      </w:r>
      <w:r w:rsidRPr="00D72602">
        <w:rPr>
          <w:rFonts w:ascii="Arial" w:hAnsi="Arial" w:cs="Arial"/>
          <w:lang w:val="en-GB" w:bidi="ar-DZ"/>
        </w:rPr>
        <w:tab/>
        <w:t xml:space="preserve">ensuring </w:t>
      </w:r>
      <w:r w:rsidR="009F27A1" w:rsidRPr="00D72602">
        <w:rPr>
          <w:rFonts w:ascii="Arial" w:hAnsi="Arial" w:cs="Arial"/>
          <w:lang w:val="en-GB" w:bidi="ar-DZ"/>
        </w:rPr>
        <w:t xml:space="preserve">the </w:t>
      </w:r>
      <w:r w:rsidRPr="00D72602">
        <w:rPr>
          <w:rFonts w:ascii="Arial" w:hAnsi="Arial" w:cs="Arial"/>
          <w:lang w:val="en-GB" w:bidi="ar-DZ"/>
        </w:rPr>
        <w:t>accessibility of programme services</w:t>
      </w:r>
      <w:r w:rsidR="009F27A1" w:rsidRPr="00D72602">
        <w:rPr>
          <w:rFonts w:ascii="Arial" w:hAnsi="Arial" w:cs="Arial"/>
          <w:lang w:val="en-GB" w:bidi="ar-DZ"/>
        </w:rPr>
        <w:t>,</w:t>
      </w:r>
      <w:r w:rsidRPr="00D72602">
        <w:rPr>
          <w:rFonts w:ascii="Arial" w:hAnsi="Arial" w:cs="Arial"/>
          <w:lang w:val="en-GB" w:bidi="ar-DZ"/>
        </w:rPr>
        <w:t xml:space="preserve"> or parts thereof</w:t>
      </w:r>
      <w:r w:rsidR="009F27A1" w:rsidRPr="00D72602">
        <w:rPr>
          <w:rFonts w:ascii="Arial" w:hAnsi="Arial" w:cs="Arial"/>
          <w:lang w:val="en-GB" w:bidi="ar-DZ"/>
        </w:rPr>
        <w:t>,</w:t>
      </w:r>
      <w:r w:rsidRPr="00D72602">
        <w:rPr>
          <w:rFonts w:ascii="Arial" w:hAnsi="Arial" w:cs="Arial"/>
          <w:lang w:val="en-GB" w:bidi="ar-DZ"/>
        </w:rPr>
        <w:t xml:space="preserve"> as well as of other services to </w:t>
      </w:r>
      <w:r w:rsidR="009F27A1" w:rsidRPr="00D72602">
        <w:rPr>
          <w:rFonts w:ascii="Arial" w:hAnsi="Arial" w:cs="Arial"/>
          <w:lang w:val="en-GB" w:bidi="ar-DZ"/>
        </w:rPr>
        <w:t xml:space="preserve">the </w:t>
      </w:r>
      <w:r w:rsidRPr="00D72602">
        <w:rPr>
          <w:rFonts w:ascii="Arial" w:hAnsi="Arial" w:cs="Arial"/>
          <w:lang w:val="en-GB" w:bidi="ar-DZ"/>
        </w:rPr>
        <w:t xml:space="preserve">visually impaired and </w:t>
      </w:r>
      <w:r w:rsidR="009F27A1" w:rsidRPr="00D72602">
        <w:rPr>
          <w:rFonts w:ascii="Arial" w:hAnsi="Arial" w:cs="Arial"/>
          <w:lang w:val="en-GB" w:bidi="ar-DZ"/>
        </w:rPr>
        <w:t xml:space="preserve">the </w:t>
      </w:r>
      <w:r w:rsidRPr="00D72602">
        <w:rPr>
          <w:rFonts w:ascii="Arial" w:hAnsi="Arial" w:cs="Arial"/>
          <w:lang w:val="en-GB" w:bidi="ar-DZ"/>
        </w:rPr>
        <w:t>hearing impaired;</w:t>
      </w:r>
    </w:p>
    <w:p w14:paraId="06902D34" w14:textId="77777777" w:rsidR="009221AF" w:rsidRPr="00D72602" w:rsidRDefault="009221AF" w:rsidP="009221AF">
      <w:pPr>
        <w:pStyle w:val="Tekstpodstawowywcity1"/>
        <w:widowControl/>
        <w:tabs>
          <w:tab w:val="left" w:pos="643"/>
          <w:tab w:val="left" w:pos="720"/>
          <w:tab w:val="left" w:pos="864"/>
          <w:tab w:val="left" w:pos="1152"/>
        </w:tabs>
        <w:suppressAutoHyphens/>
        <w:spacing w:after="60"/>
        <w:ind w:left="681"/>
        <w:rPr>
          <w:rFonts w:ascii="Arial" w:hAnsi="Arial" w:cs="Arial"/>
          <w:lang w:val="en-GB" w:bidi="ar-DZ"/>
        </w:rPr>
      </w:pPr>
      <w:r w:rsidRPr="00D72602">
        <w:rPr>
          <w:rFonts w:ascii="Arial" w:hAnsi="Arial" w:cs="Arial"/>
          <w:lang w:val="en-GB" w:bidi="ar-DZ"/>
        </w:rPr>
        <w:t>11)</w:t>
      </w:r>
      <w:r w:rsidRPr="00D72602">
        <w:rPr>
          <w:rFonts w:ascii="Arial" w:hAnsi="Arial" w:cs="Arial"/>
          <w:lang w:val="en-GB" w:bidi="ar-DZ"/>
        </w:rPr>
        <w:tab/>
      </w:r>
      <w:r w:rsidR="009F27A1" w:rsidRPr="00D72602">
        <w:rPr>
          <w:rFonts w:ascii="Arial" w:hAnsi="Arial" w:cs="Arial"/>
          <w:lang w:val="en-GB" w:bidi="ar-DZ"/>
        </w:rPr>
        <w:t xml:space="preserve">the </w:t>
      </w:r>
      <w:r w:rsidRPr="00D72602">
        <w:rPr>
          <w:rFonts w:ascii="Arial" w:hAnsi="Arial" w:cs="Arial"/>
          <w:lang w:val="en-GB" w:bidi="ar-DZ"/>
        </w:rPr>
        <w:t>promotion of media education.</w:t>
      </w:r>
    </w:p>
    <w:p w14:paraId="6422CA7A" w14:textId="77777777" w:rsidR="009221AF" w:rsidRPr="00D72602" w:rsidRDefault="009221AF" w:rsidP="009221AF">
      <w:pPr>
        <w:pStyle w:val="Tekstpodstawowywcity1"/>
        <w:widowControl/>
        <w:tabs>
          <w:tab w:val="left" w:pos="643"/>
          <w:tab w:val="left" w:pos="720"/>
          <w:tab w:val="left" w:pos="864"/>
          <w:tab w:val="left" w:pos="1152"/>
        </w:tabs>
        <w:suppressAutoHyphens/>
        <w:spacing w:after="60"/>
        <w:ind w:left="681"/>
        <w:rPr>
          <w:rFonts w:ascii="Arial" w:hAnsi="Arial" w:cs="Arial"/>
          <w:lang w:val="en-GB" w:bidi="ar-DZ"/>
        </w:rPr>
      </w:pPr>
      <w:r w:rsidRPr="00D72602">
        <w:rPr>
          <w:rFonts w:ascii="Arial" w:hAnsi="Arial" w:cs="Arial"/>
          <w:lang w:val="en-GB" w:bidi="ar-DZ"/>
        </w:rPr>
        <w:lastRenderedPageBreak/>
        <w:t>1b.</w:t>
      </w:r>
      <w:r w:rsidR="00BF2FCB">
        <w:rPr>
          <w:rStyle w:val="Odwoanieprzypisudolnego"/>
          <w:rFonts w:ascii="Arial" w:hAnsi="Arial" w:cs="Arial"/>
          <w:lang w:val="en-GB" w:bidi="ar-DZ"/>
        </w:rPr>
        <w:footnoteReference w:id="19"/>
      </w:r>
      <w:r w:rsidRPr="00D72602">
        <w:rPr>
          <w:rFonts w:ascii="Arial" w:hAnsi="Arial" w:cs="Arial"/>
          <w:lang w:val="en-GB" w:bidi="ar-DZ"/>
        </w:rPr>
        <w:t xml:space="preserve"> </w:t>
      </w:r>
      <w:r w:rsidR="009F27A1" w:rsidRPr="00D72602">
        <w:rPr>
          <w:rFonts w:ascii="Arial" w:hAnsi="Arial" w:cs="Arial"/>
          <w:lang w:val="en-GB" w:bidi="ar-DZ"/>
        </w:rPr>
        <w:t>When</w:t>
      </w:r>
      <w:r w:rsidRPr="00D72602">
        <w:rPr>
          <w:rFonts w:ascii="Arial" w:hAnsi="Arial" w:cs="Arial"/>
          <w:lang w:val="en-GB" w:bidi="ar-DZ"/>
        </w:rPr>
        <w:t xml:space="preserve"> implement</w:t>
      </w:r>
      <w:r w:rsidR="009F27A1" w:rsidRPr="00D72602">
        <w:rPr>
          <w:rFonts w:ascii="Arial" w:hAnsi="Arial" w:cs="Arial"/>
          <w:lang w:val="en-GB" w:bidi="ar-DZ"/>
        </w:rPr>
        <w:t>ing</w:t>
      </w:r>
      <w:r w:rsidRPr="00D72602">
        <w:rPr>
          <w:rFonts w:ascii="Arial" w:hAnsi="Arial" w:cs="Arial"/>
          <w:lang w:val="en-GB" w:bidi="ar-DZ"/>
        </w:rPr>
        <w:t xml:space="preserve"> the tasks referred to in paragraph 1a, public radio and television broadcasting organisations may use </w:t>
      </w:r>
      <w:r w:rsidR="009F27A1" w:rsidRPr="00D72602">
        <w:rPr>
          <w:rFonts w:ascii="Arial" w:hAnsi="Arial" w:cs="Arial"/>
          <w:lang w:val="en-GB" w:bidi="ar-DZ"/>
        </w:rPr>
        <w:t>various</w:t>
      </w:r>
      <w:r w:rsidRPr="00D72602">
        <w:rPr>
          <w:rFonts w:ascii="Arial" w:hAnsi="Arial" w:cs="Arial"/>
          <w:lang w:val="en-GB" w:bidi="ar-DZ"/>
        </w:rPr>
        <w:t xml:space="preserve"> means of delivering media services and other services</w:t>
      </w:r>
      <w:r w:rsidR="009F27A1" w:rsidRPr="00D72602">
        <w:rPr>
          <w:rFonts w:ascii="Arial" w:hAnsi="Arial" w:cs="Arial"/>
          <w:lang w:val="en-GB" w:bidi="ar-DZ"/>
        </w:rPr>
        <w:t>,</w:t>
      </w:r>
      <w:r w:rsidRPr="00D72602">
        <w:rPr>
          <w:rFonts w:ascii="Arial" w:hAnsi="Arial" w:cs="Arial"/>
          <w:lang w:val="en-GB" w:bidi="ar-DZ"/>
        </w:rPr>
        <w:t xml:space="preserve"> </w:t>
      </w:r>
      <w:r w:rsidR="009F27A1" w:rsidRPr="00D72602">
        <w:rPr>
          <w:rFonts w:ascii="Arial" w:hAnsi="Arial" w:cs="Arial"/>
          <w:lang w:val="en-GB" w:bidi="ar-DZ"/>
        </w:rPr>
        <w:t>as well as</w:t>
      </w:r>
      <w:r w:rsidRPr="00D72602">
        <w:rPr>
          <w:rFonts w:ascii="Arial" w:hAnsi="Arial" w:cs="Arial"/>
          <w:lang w:val="en-GB" w:bidi="ar-DZ"/>
        </w:rPr>
        <w:t xml:space="preserve"> means of distance communication, including information and communication technology systems, to ensure the broadest possible access to media services and other services and for communication of viewers/listeners</w:t>
      </w:r>
      <w:r w:rsidR="009F27A1" w:rsidRPr="00D72602">
        <w:rPr>
          <w:rFonts w:ascii="Arial" w:hAnsi="Arial" w:cs="Arial"/>
          <w:lang w:val="en-GB" w:bidi="ar-DZ"/>
        </w:rPr>
        <w:t>.</w:t>
      </w:r>
    </w:p>
    <w:p w14:paraId="25BE9911" w14:textId="77777777" w:rsidR="00E2722A" w:rsidRPr="00D72602" w:rsidRDefault="009221AF" w:rsidP="002A0371">
      <w:pPr>
        <w:pStyle w:val="Tekstpodstawowywcity1"/>
        <w:widowControl/>
        <w:tabs>
          <w:tab w:val="left" w:pos="643"/>
          <w:tab w:val="left" w:pos="720"/>
          <w:tab w:val="left" w:pos="864"/>
          <w:tab w:val="left" w:pos="1152"/>
        </w:tabs>
        <w:suppressAutoHyphens/>
        <w:spacing w:after="60"/>
        <w:ind w:left="681"/>
        <w:rPr>
          <w:rFonts w:ascii="Arial" w:hAnsi="Arial" w:cs="Arial"/>
          <w:lang w:val="en-GB" w:bidi="ar-DZ"/>
        </w:rPr>
      </w:pPr>
      <w:r w:rsidRPr="00D72602">
        <w:rPr>
          <w:rFonts w:ascii="Arial" w:hAnsi="Arial" w:cs="Arial"/>
          <w:lang w:val="en-GB" w:bidi="ar-DZ"/>
        </w:rPr>
        <w:t xml:space="preserve">2. Programme services and other services of public radio and television broadcasting organisations, </w:t>
      </w:r>
      <w:r w:rsidR="009F27A1" w:rsidRPr="00D72602">
        <w:rPr>
          <w:rFonts w:ascii="Arial" w:hAnsi="Arial" w:cs="Arial"/>
          <w:lang w:val="en-GB" w:bidi="ar-DZ"/>
        </w:rPr>
        <w:t>as part of their</w:t>
      </w:r>
      <w:r w:rsidRPr="00D72602">
        <w:rPr>
          <w:rFonts w:ascii="Arial" w:hAnsi="Arial" w:cs="Arial"/>
          <w:lang w:val="en-GB" w:bidi="ar-DZ"/>
        </w:rPr>
        <w:t xml:space="preserve"> public mission, should:</w:t>
      </w:r>
      <w:r w:rsidR="00BF2FCB">
        <w:rPr>
          <w:rStyle w:val="Odwoanieprzypisudolnego"/>
          <w:rFonts w:ascii="Arial" w:hAnsi="Arial" w:cs="Arial"/>
          <w:lang w:val="en-GB" w:bidi="ar-DZ"/>
        </w:rPr>
        <w:footnoteReference w:id="20"/>
      </w:r>
    </w:p>
    <w:p w14:paraId="1C02E67D" w14:textId="77777777" w:rsidR="00E2722A" w:rsidRPr="00D72602" w:rsidRDefault="00E2722A" w:rsidP="00772D2D">
      <w:pPr>
        <w:pStyle w:val="Tekstpodstawowywcity1"/>
        <w:widowControl/>
        <w:numPr>
          <w:ilvl w:val="0"/>
          <w:numId w:val="142"/>
        </w:numPr>
        <w:tabs>
          <w:tab w:val="left" w:pos="720"/>
        </w:tabs>
        <w:suppressAutoHyphens/>
        <w:spacing w:before="0" w:after="60"/>
        <w:rPr>
          <w:rFonts w:ascii="Arial" w:hAnsi="Arial" w:cs="Arial"/>
          <w:lang w:val="en-GB" w:bidi="ar-DZ"/>
        </w:rPr>
      </w:pPr>
      <w:r w:rsidRPr="00D72602">
        <w:rPr>
          <w:rFonts w:ascii="Arial" w:hAnsi="Arial" w:cs="Arial"/>
          <w:lang w:val="en-GB" w:bidi="ar-DZ"/>
        </w:rPr>
        <w:t xml:space="preserve">be guided by </w:t>
      </w:r>
      <w:r w:rsidR="009F27A1" w:rsidRPr="00D72602">
        <w:rPr>
          <w:rFonts w:ascii="Arial" w:hAnsi="Arial" w:cs="Arial"/>
          <w:lang w:val="en-GB" w:bidi="ar-DZ"/>
        </w:rPr>
        <w:t>a</w:t>
      </w:r>
      <w:r w:rsidRPr="00D72602">
        <w:rPr>
          <w:rFonts w:ascii="Arial" w:hAnsi="Arial" w:cs="Arial"/>
          <w:lang w:val="en-GB" w:bidi="ar-DZ"/>
        </w:rPr>
        <w:t xml:space="preserve"> sense of responsibility for the content of the message and by the need to protect the good reputation of public radio and television,</w:t>
      </w:r>
    </w:p>
    <w:p w14:paraId="3650FD90" w14:textId="77777777" w:rsidR="00E2722A" w:rsidRPr="00D72602" w:rsidRDefault="00E2722A" w:rsidP="00772D2D">
      <w:pPr>
        <w:pStyle w:val="Tekstpodstawowywcity1"/>
        <w:widowControl/>
        <w:numPr>
          <w:ilvl w:val="0"/>
          <w:numId w:val="143"/>
        </w:numPr>
        <w:tabs>
          <w:tab w:val="left" w:pos="720"/>
        </w:tabs>
        <w:suppressAutoHyphens/>
        <w:spacing w:before="0" w:after="60"/>
        <w:rPr>
          <w:rFonts w:ascii="Arial" w:hAnsi="Arial" w:cs="Arial"/>
          <w:lang w:val="en-GB" w:bidi="ar-DZ"/>
        </w:rPr>
      </w:pPr>
      <w:r w:rsidRPr="00D72602">
        <w:rPr>
          <w:rFonts w:ascii="Arial" w:hAnsi="Arial" w:cs="Arial"/>
          <w:lang w:val="en-GB" w:bidi="ar-DZ"/>
        </w:rPr>
        <w:t>provide reliable information about the vast diversity of events and processes taking place in Poland and abroad,</w:t>
      </w:r>
    </w:p>
    <w:p w14:paraId="5C1C40F9" w14:textId="77777777" w:rsidR="00E2722A" w:rsidRPr="00D72602" w:rsidRDefault="00E2722A" w:rsidP="00772D2D">
      <w:pPr>
        <w:pStyle w:val="Tekstpodstawowywcity1"/>
        <w:widowControl/>
        <w:numPr>
          <w:ilvl w:val="0"/>
          <w:numId w:val="144"/>
        </w:numPr>
        <w:tabs>
          <w:tab w:val="left" w:pos="720"/>
        </w:tabs>
        <w:suppressAutoHyphens/>
        <w:spacing w:before="0" w:after="60"/>
        <w:rPr>
          <w:rFonts w:ascii="Arial" w:hAnsi="Arial" w:cs="Arial"/>
          <w:lang w:val="en-GB" w:bidi="ar-DZ"/>
        </w:rPr>
      </w:pPr>
      <w:r w:rsidRPr="00D72602">
        <w:rPr>
          <w:rFonts w:ascii="Arial" w:hAnsi="Arial" w:cs="Arial"/>
          <w:lang w:val="en-GB" w:bidi="ar-DZ"/>
        </w:rPr>
        <w:t xml:space="preserve">encourage </w:t>
      </w:r>
      <w:r w:rsidR="009F27A1" w:rsidRPr="00D72602">
        <w:rPr>
          <w:rFonts w:ascii="Arial" w:hAnsi="Arial" w:cs="Arial"/>
          <w:lang w:val="en-GB" w:bidi="ar-DZ"/>
        </w:rPr>
        <w:t>the</w:t>
      </w:r>
      <w:r w:rsidRPr="00D72602">
        <w:rPr>
          <w:rFonts w:ascii="Arial" w:hAnsi="Arial" w:cs="Arial"/>
          <w:lang w:val="en-GB" w:bidi="ar-DZ"/>
        </w:rPr>
        <w:t xml:space="preserve"> unconstrained development of citizens' views and </w:t>
      </w:r>
      <w:r w:rsidR="009F27A1" w:rsidRPr="00D72602">
        <w:rPr>
          <w:rFonts w:ascii="Arial" w:hAnsi="Arial" w:cs="Arial"/>
          <w:lang w:val="en-GB" w:bidi="ar-DZ"/>
        </w:rPr>
        <w:t xml:space="preserve">the </w:t>
      </w:r>
      <w:r w:rsidRPr="00D72602">
        <w:rPr>
          <w:rFonts w:ascii="Arial" w:hAnsi="Arial" w:cs="Arial"/>
          <w:lang w:val="en-GB" w:bidi="ar-DZ"/>
        </w:rPr>
        <w:t>formation of the public opinion,</w:t>
      </w:r>
    </w:p>
    <w:p w14:paraId="42F56B1F" w14:textId="77777777" w:rsidR="00E2722A" w:rsidRPr="00D72602" w:rsidRDefault="00E2722A" w:rsidP="00772D2D">
      <w:pPr>
        <w:pStyle w:val="Tekstpodstawowywcity1"/>
        <w:widowControl/>
        <w:numPr>
          <w:ilvl w:val="0"/>
          <w:numId w:val="145"/>
        </w:numPr>
        <w:tabs>
          <w:tab w:val="left" w:pos="720"/>
        </w:tabs>
        <w:suppressAutoHyphens/>
        <w:spacing w:before="0" w:after="60"/>
        <w:rPr>
          <w:rFonts w:ascii="Arial" w:hAnsi="Arial" w:cs="Arial"/>
          <w:lang w:val="en-GB" w:bidi="ar-DZ"/>
        </w:rPr>
      </w:pPr>
      <w:r w:rsidRPr="00D72602">
        <w:rPr>
          <w:rFonts w:ascii="Arial" w:hAnsi="Arial" w:cs="Arial"/>
          <w:lang w:val="en-GB" w:bidi="ar-DZ"/>
        </w:rPr>
        <w:t>enable citizens and their organisations to take part in public life by expressing diversified views and approaches</w:t>
      </w:r>
      <w:r w:rsidR="009F27A1" w:rsidRPr="00D72602">
        <w:rPr>
          <w:rFonts w:ascii="Arial" w:hAnsi="Arial" w:cs="Arial"/>
          <w:lang w:val="en-GB" w:bidi="ar-DZ"/>
        </w:rPr>
        <w:t>,</w:t>
      </w:r>
      <w:r w:rsidRPr="00D72602">
        <w:rPr>
          <w:rFonts w:ascii="Arial" w:hAnsi="Arial" w:cs="Arial"/>
          <w:lang w:val="en-GB" w:bidi="ar-DZ"/>
        </w:rPr>
        <w:t xml:space="preserve"> as well as exercising the right to social supervision and criticism,</w:t>
      </w:r>
    </w:p>
    <w:p w14:paraId="5C1B55DB" w14:textId="77777777" w:rsidR="00E2722A" w:rsidRPr="00D72602" w:rsidRDefault="00E2722A" w:rsidP="00772D2D">
      <w:pPr>
        <w:pStyle w:val="Tekstpodstawowywcity1"/>
        <w:widowControl/>
        <w:numPr>
          <w:ilvl w:val="0"/>
          <w:numId w:val="146"/>
        </w:numPr>
        <w:tabs>
          <w:tab w:val="left" w:pos="720"/>
        </w:tabs>
        <w:suppressAutoHyphens/>
        <w:spacing w:before="0" w:after="60"/>
        <w:rPr>
          <w:rFonts w:ascii="Arial" w:hAnsi="Arial" w:cs="Arial"/>
          <w:lang w:val="en-GB" w:bidi="ar-DZ"/>
        </w:rPr>
      </w:pPr>
      <w:r w:rsidRPr="00D72602">
        <w:rPr>
          <w:rFonts w:ascii="Arial" w:hAnsi="Arial" w:cs="Arial"/>
          <w:lang w:val="en-GB" w:bidi="ar-DZ"/>
        </w:rPr>
        <w:t>assist the development of culture, science and education, with special emphasis on Polish intellectual and artistic achievements,</w:t>
      </w:r>
    </w:p>
    <w:p w14:paraId="1FB9AB58" w14:textId="77777777" w:rsidR="009221AF" w:rsidRPr="00D72602" w:rsidRDefault="009221AF" w:rsidP="002A0371">
      <w:pPr>
        <w:pStyle w:val="Tekstpodstawowywcity1"/>
        <w:widowControl/>
        <w:tabs>
          <w:tab w:val="left" w:pos="720"/>
        </w:tabs>
        <w:suppressAutoHyphens/>
        <w:spacing w:before="0" w:after="60"/>
        <w:ind w:left="681" w:hanging="397"/>
        <w:rPr>
          <w:rFonts w:ascii="Arial" w:hAnsi="Arial" w:cs="Arial"/>
          <w:lang w:val="en-GB" w:bidi="ar-DZ"/>
        </w:rPr>
      </w:pPr>
      <w:r w:rsidRPr="00D72602">
        <w:rPr>
          <w:rFonts w:ascii="Arial" w:hAnsi="Arial" w:cs="Arial"/>
          <w:lang w:val="en-GB" w:bidi="ar-DZ"/>
        </w:rPr>
        <w:t>5a)</w:t>
      </w:r>
      <w:r w:rsidR="00BF2FCB">
        <w:rPr>
          <w:rStyle w:val="Odwoanieprzypisudolnego"/>
          <w:rFonts w:ascii="Arial" w:hAnsi="Arial" w:cs="Arial"/>
          <w:lang w:val="en-GB" w:bidi="ar-DZ"/>
        </w:rPr>
        <w:footnoteReference w:id="21"/>
      </w:r>
      <w:r w:rsidRPr="00D72602">
        <w:rPr>
          <w:rFonts w:ascii="Arial" w:hAnsi="Arial" w:cs="Arial"/>
          <w:lang w:val="en-GB" w:bidi="ar-DZ"/>
        </w:rPr>
        <w:t xml:space="preserve"> facilitate social integration, which includes counteracting social exclusion,</w:t>
      </w:r>
    </w:p>
    <w:p w14:paraId="30EF2151" w14:textId="77777777" w:rsidR="00E2722A" w:rsidRPr="00D72602" w:rsidRDefault="00E2722A" w:rsidP="00772D2D">
      <w:pPr>
        <w:pStyle w:val="Tekstpodstawowywcity1"/>
        <w:widowControl/>
        <w:numPr>
          <w:ilvl w:val="0"/>
          <w:numId w:val="147"/>
        </w:numPr>
        <w:tabs>
          <w:tab w:val="left" w:pos="720"/>
        </w:tabs>
        <w:suppressAutoHyphens/>
        <w:spacing w:before="0" w:after="60"/>
        <w:rPr>
          <w:rFonts w:ascii="Arial" w:hAnsi="Arial" w:cs="Arial"/>
          <w:lang w:val="en-GB" w:bidi="ar-DZ"/>
        </w:rPr>
      </w:pPr>
      <w:r w:rsidRPr="00D72602">
        <w:rPr>
          <w:rFonts w:ascii="Arial" w:hAnsi="Arial" w:cs="Arial"/>
          <w:lang w:val="en-GB" w:bidi="ar-DZ"/>
        </w:rPr>
        <w:t>respect the Christian system of values,</w:t>
      </w:r>
      <w:r w:rsidR="00344758" w:rsidRPr="00D72602">
        <w:rPr>
          <w:rFonts w:ascii="Arial" w:hAnsi="Arial" w:cs="Arial"/>
          <w:lang w:val="en-GB" w:bidi="ar-DZ"/>
        </w:rPr>
        <w:t xml:space="preserve"> </w:t>
      </w:r>
      <w:r w:rsidRPr="00D72602">
        <w:rPr>
          <w:rFonts w:ascii="Arial" w:hAnsi="Arial" w:cs="Arial"/>
          <w:lang w:val="en-GB" w:bidi="ar-DZ"/>
        </w:rPr>
        <w:t>being guided by the universal principles of ethics,</w:t>
      </w:r>
    </w:p>
    <w:p w14:paraId="60DDEBCD" w14:textId="77777777" w:rsidR="00E2722A" w:rsidRPr="00D72602" w:rsidRDefault="00E2722A" w:rsidP="00772D2D">
      <w:pPr>
        <w:pStyle w:val="Tekstpodstawowywcity1"/>
        <w:widowControl/>
        <w:numPr>
          <w:ilvl w:val="0"/>
          <w:numId w:val="148"/>
        </w:numPr>
        <w:tabs>
          <w:tab w:val="left" w:pos="720"/>
        </w:tabs>
        <w:suppressAutoHyphens/>
        <w:spacing w:before="0" w:after="60"/>
        <w:rPr>
          <w:rFonts w:ascii="Arial" w:hAnsi="Arial" w:cs="Arial"/>
          <w:lang w:val="en-GB" w:bidi="ar-DZ"/>
        </w:rPr>
      </w:pPr>
      <w:r w:rsidRPr="00D72602">
        <w:rPr>
          <w:rFonts w:ascii="Arial" w:hAnsi="Arial" w:cs="Arial"/>
          <w:lang w:val="en-GB" w:bidi="ar-DZ"/>
        </w:rPr>
        <w:t>serve to strengthen family ties,</w:t>
      </w:r>
    </w:p>
    <w:p w14:paraId="3CAC0D56" w14:textId="77777777" w:rsidR="00E2722A" w:rsidRPr="00D72602" w:rsidRDefault="00E2722A" w:rsidP="00772D2D">
      <w:pPr>
        <w:pStyle w:val="Tekstpodstawowywcity1"/>
        <w:widowControl/>
        <w:tabs>
          <w:tab w:val="left" w:pos="709"/>
        </w:tabs>
        <w:suppressAutoHyphens/>
        <w:spacing w:before="0" w:after="60"/>
        <w:rPr>
          <w:rFonts w:ascii="Arial" w:hAnsi="Arial" w:cs="Arial"/>
          <w:lang w:val="en-GB" w:bidi="ar-DZ"/>
        </w:rPr>
      </w:pPr>
      <w:r w:rsidRPr="00D72602">
        <w:rPr>
          <w:rFonts w:ascii="Arial" w:hAnsi="Arial" w:cs="Arial"/>
          <w:lang w:val="en-GB" w:bidi="ar-DZ"/>
        </w:rPr>
        <w:tab/>
        <w:t>7a)</w:t>
      </w:r>
      <w:r w:rsidRPr="00D72602">
        <w:rPr>
          <w:rFonts w:ascii="Arial" w:hAnsi="Arial" w:cs="Arial"/>
          <w:lang w:val="en-GB" w:bidi="ar-DZ"/>
        </w:rPr>
        <w:tab/>
        <w:t xml:space="preserve">advance the propagation of </w:t>
      </w:r>
      <w:r w:rsidR="009F27A1" w:rsidRPr="00D72602">
        <w:rPr>
          <w:rFonts w:ascii="Arial" w:hAnsi="Arial" w:cs="Arial"/>
          <w:lang w:val="en-GB" w:bidi="ar-DZ"/>
        </w:rPr>
        <w:t xml:space="preserve">a </w:t>
      </w:r>
      <w:r w:rsidRPr="00D72602">
        <w:rPr>
          <w:rFonts w:ascii="Arial" w:hAnsi="Arial" w:cs="Arial"/>
          <w:lang w:val="en-GB" w:bidi="ar-DZ"/>
        </w:rPr>
        <w:t>pro-health attitude,</w:t>
      </w:r>
    </w:p>
    <w:p w14:paraId="2F886B5E" w14:textId="77777777" w:rsidR="00807CCD" w:rsidRPr="00D72602" w:rsidRDefault="00807CCD" w:rsidP="00772D2D">
      <w:pPr>
        <w:pStyle w:val="Tekstpodstawowywcity1"/>
        <w:widowControl/>
        <w:tabs>
          <w:tab w:val="left" w:pos="709"/>
        </w:tabs>
        <w:suppressAutoHyphens/>
        <w:spacing w:before="0" w:after="60"/>
        <w:rPr>
          <w:rFonts w:ascii="Arial" w:hAnsi="Arial" w:cs="Arial"/>
          <w:lang w:val="en-GB" w:bidi="ar-DZ"/>
        </w:rPr>
      </w:pPr>
      <w:r w:rsidRPr="00D72602">
        <w:rPr>
          <w:rFonts w:ascii="Arial" w:hAnsi="Arial" w:cs="Arial"/>
          <w:lang w:val="en-GB" w:bidi="ar-DZ"/>
        </w:rPr>
        <w:tab/>
        <w:t>7b)</w:t>
      </w:r>
      <w:r w:rsidR="007D2ACB" w:rsidRPr="00D72602">
        <w:rPr>
          <w:rFonts w:ascii="Arial" w:hAnsi="Arial" w:cs="Arial"/>
          <w:lang w:val="en-GB" w:bidi="ar-DZ"/>
        </w:rPr>
        <w:tab/>
        <w:t>serve to promote and populari</w:t>
      </w:r>
      <w:r w:rsidR="009F27A1" w:rsidRPr="00D72602">
        <w:rPr>
          <w:rFonts w:ascii="Arial" w:hAnsi="Arial" w:cs="Arial"/>
          <w:lang w:val="en-GB" w:bidi="ar-DZ"/>
        </w:rPr>
        <w:t>s</w:t>
      </w:r>
      <w:r w:rsidR="007D2ACB" w:rsidRPr="00D72602">
        <w:rPr>
          <w:rFonts w:ascii="Arial" w:hAnsi="Arial" w:cs="Arial"/>
          <w:lang w:val="en-GB" w:bidi="ar-DZ"/>
        </w:rPr>
        <w:t>e sport,</w:t>
      </w:r>
      <w:r w:rsidRPr="00D72602">
        <w:rPr>
          <w:rFonts w:ascii="Arial" w:hAnsi="Arial" w:cs="Arial"/>
          <w:lang w:val="en-GB" w:bidi="ar-DZ"/>
        </w:rPr>
        <w:tab/>
      </w:r>
    </w:p>
    <w:p w14:paraId="1F8BC7CC" w14:textId="77777777" w:rsidR="00E2722A" w:rsidRPr="00D72602" w:rsidRDefault="00E2722A" w:rsidP="00772D2D">
      <w:pPr>
        <w:pStyle w:val="Tekstpodstawowywcity1"/>
        <w:widowControl/>
        <w:numPr>
          <w:ilvl w:val="0"/>
          <w:numId w:val="149"/>
        </w:numPr>
        <w:tabs>
          <w:tab w:val="left" w:pos="720"/>
        </w:tabs>
        <w:suppressAutoHyphens/>
        <w:spacing w:before="0" w:after="60"/>
        <w:rPr>
          <w:rFonts w:ascii="Arial" w:hAnsi="Arial" w:cs="Arial"/>
          <w:lang w:val="en-GB" w:bidi="ar-DZ"/>
        </w:rPr>
      </w:pPr>
      <w:r w:rsidRPr="00D72602">
        <w:rPr>
          <w:rFonts w:ascii="Arial" w:hAnsi="Arial" w:cs="Arial"/>
          <w:lang w:val="en-GB" w:bidi="ar-DZ"/>
        </w:rPr>
        <w:t>contribute to combating social pathologies,</w:t>
      </w:r>
    </w:p>
    <w:p w14:paraId="507C9DFF" w14:textId="77777777" w:rsidR="002B483C" w:rsidRPr="00D72602" w:rsidRDefault="00D85D3E" w:rsidP="00772D2D">
      <w:pPr>
        <w:pStyle w:val="Tekstpodstawowywcity1"/>
        <w:widowControl/>
        <w:numPr>
          <w:ilvl w:val="0"/>
          <w:numId w:val="150"/>
        </w:numPr>
        <w:tabs>
          <w:tab w:val="left" w:pos="720"/>
        </w:tabs>
        <w:suppressAutoHyphens/>
        <w:spacing w:before="0" w:after="60"/>
        <w:rPr>
          <w:rFonts w:ascii="Arial" w:hAnsi="Arial" w:cs="Arial"/>
          <w:lang w:val="en-GB" w:bidi="ar-DZ"/>
        </w:rPr>
      </w:pPr>
      <w:r w:rsidRPr="00D72602">
        <w:rPr>
          <w:rFonts w:ascii="Arial" w:hAnsi="Arial" w:cs="Arial"/>
          <w:i/>
          <w:lang w:val="en-GB" w:bidi="ar-DZ"/>
        </w:rPr>
        <w:t>(repealed)</w:t>
      </w:r>
      <w:r w:rsidR="002B483C" w:rsidRPr="00D72602">
        <w:rPr>
          <w:rFonts w:ascii="Arial" w:hAnsi="Arial" w:cs="Arial"/>
          <w:lang w:val="en-GB" w:bidi="ar-DZ"/>
        </w:rPr>
        <w:t>,</w:t>
      </w:r>
    </w:p>
    <w:p w14:paraId="57C62503" w14:textId="77777777" w:rsidR="00E2722A" w:rsidRPr="00D72602" w:rsidRDefault="00407122" w:rsidP="00772D2D">
      <w:pPr>
        <w:pStyle w:val="Tekstpodstawowywcity1"/>
        <w:widowControl/>
        <w:numPr>
          <w:ilvl w:val="0"/>
          <w:numId w:val="150"/>
        </w:numPr>
        <w:tabs>
          <w:tab w:val="left" w:pos="720"/>
        </w:tabs>
        <w:suppressAutoHyphens/>
        <w:spacing w:before="0" w:after="60"/>
        <w:rPr>
          <w:rFonts w:ascii="Arial" w:hAnsi="Arial" w:cs="Arial"/>
          <w:lang w:val="en-GB" w:bidi="ar-DZ"/>
        </w:rPr>
      </w:pPr>
      <w:r w:rsidRPr="00D72602">
        <w:rPr>
          <w:rFonts w:ascii="Arial" w:hAnsi="Arial" w:cs="Arial"/>
          <w:lang w:val="en-GB" w:bidi="ar-DZ"/>
        </w:rPr>
        <w:t>c</w:t>
      </w:r>
      <w:r w:rsidR="00875AF2" w:rsidRPr="00D72602">
        <w:rPr>
          <w:rFonts w:ascii="Arial" w:hAnsi="Arial" w:cs="Arial"/>
          <w:lang w:val="en-GB" w:bidi="ar-DZ"/>
        </w:rPr>
        <w:t>ontribute to media education</w:t>
      </w:r>
      <w:r w:rsidR="008A3B2A" w:rsidRPr="00D72602">
        <w:rPr>
          <w:rFonts w:ascii="Arial" w:hAnsi="Arial" w:cs="Arial"/>
          <w:lang w:val="en-GB" w:bidi="ar-DZ"/>
        </w:rPr>
        <w:t>,</w:t>
      </w:r>
    </w:p>
    <w:p w14:paraId="6786DB13" w14:textId="77777777" w:rsidR="00ED5202" w:rsidRPr="00D72602" w:rsidRDefault="00ED5202" w:rsidP="00772D2D">
      <w:pPr>
        <w:widowControl/>
        <w:spacing w:after="60"/>
        <w:ind w:left="357" w:hanging="357"/>
        <w:jc w:val="both"/>
        <w:rPr>
          <w:rFonts w:ascii="Arial" w:hAnsi="Arial" w:cs="Arial"/>
          <w:sz w:val="24"/>
          <w:szCs w:val="24"/>
          <w:lang w:val="en-GB" w:eastAsia="pl-PL" w:bidi="ar-DZ"/>
        </w:rPr>
      </w:pPr>
      <w:r w:rsidRPr="00D72602">
        <w:rPr>
          <w:rFonts w:ascii="Arial" w:hAnsi="Arial" w:cs="Arial"/>
          <w:sz w:val="24"/>
          <w:szCs w:val="24"/>
          <w:lang w:val="en-GB" w:bidi="ar-DZ"/>
        </w:rPr>
        <w:t>3.</w:t>
      </w:r>
      <w:r w:rsidRPr="00D72602">
        <w:rPr>
          <w:rFonts w:ascii="Arial" w:hAnsi="Arial" w:cs="Arial"/>
          <w:sz w:val="24"/>
          <w:szCs w:val="24"/>
          <w:lang w:val="en-GB" w:bidi="ar-DZ"/>
        </w:rPr>
        <w:tab/>
      </w:r>
      <w:r w:rsidR="009221AF" w:rsidRPr="00D72602">
        <w:rPr>
          <w:rFonts w:ascii="Arial" w:hAnsi="Arial" w:cs="Arial"/>
          <w:sz w:val="24"/>
          <w:szCs w:val="24"/>
          <w:lang w:val="en-GB" w:bidi="ar-DZ"/>
        </w:rPr>
        <w:t>(</w:t>
      </w:r>
      <w:r w:rsidR="009221AF" w:rsidRPr="00D72602">
        <w:rPr>
          <w:rFonts w:ascii="Arial" w:hAnsi="Arial" w:cs="Arial"/>
          <w:i/>
          <w:sz w:val="24"/>
          <w:szCs w:val="24"/>
          <w:lang w:val="en-GB" w:bidi="ar-DZ"/>
        </w:rPr>
        <w:t>repealed</w:t>
      </w:r>
      <w:r w:rsidR="009221AF" w:rsidRPr="00D72602">
        <w:rPr>
          <w:rFonts w:ascii="Arial" w:hAnsi="Arial" w:cs="Arial"/>
          <w:sz w:val="24"/>
          <w:szCs w:val="24"/>
          <w:lang w:val="en-GB" w:bidi="ar-DZ"/>
        </w:rPr>
        <w:t>)</w:t>
      </w:r>
      <w:r w:rsidR="00200C94">
        <w:rPr>
          <w:rFonts w:ascii="Arial" w:hAnsi="Arial" w:cs="Arial"/>
          <w:sz w:val="24"/>
          <w:szCs w:val="24"/>
          <w:lang w:val="en-GB" w:bidi="ar-DZ"/>
        </w:rPr>
        <w:t>,</w:t>
      </w:r>
      <w:r w:rsidR="00BF2FCB">
        <w:rPr>
          <w:rStyle w:val="Odwoanieprzypisudolnego"/>
          <w:rFonts w:ascii="Arial" w:hAnsi="Arial" w:cs="Arial"/>
          <w:sz w:val="24"/>
          <w:szCs w:val="24"/>
          <w:lang w:val="en-GB" w:bidi="ar-DZ"/>
        </w:rPr>
        <w:footnoteReference w:id="22"/>
      </w:r>
    </w:p>
    <w:p w14:paraId="3B8F52D3" w14:textId="77777777" w:rsidR="009221AF" w:rsidRPr="00D72602" w:rsidRDefault="00ED5202" w:rsidP="00772D2D">
      <w:pPr>
        <w:pStyle w:val="Tekstpodstawowywcity1"/>
        <w:widowControl/>
        <w:tabs>
          <w:tab w:val="left" w:pos="720"/>
        </w:tabs>
        <w:suppressAutoHyphens/>
        <w:spacing w:before="0" w:after="60"/>
        <w:ind w:left="360" w:hanging="360"/>
        <w:rPr>
          <w:rFonts w:ascii="Arial" w:hAnsi="Arial" w:cs="Arial"/>
          <w:lang w:val="en-GB" w:bidi="ar-DZ"/>
        </w:rPr>
      </w:pPr>
      <w:r w:rsidRPr="00D72602">
        <w:rPr>
          <w:rFonts w:ascii="Arial" w:hAnsi="Arial" w:cs="Arial"/>
          <w:lang w:val="en-GB" w:eastAsia="pl-PL" w:bidi="ar-DZ"/>
        </w:rPr>
        <w:t>4.</w:t>
      </w:r>
      <w:r w:rsidR="00F821F2" w:rsidRPr="00D72602">
        <w:rPr>
          <w:rFonts w:ascii="Arial" w:hAnsi="Arial" w:cs="Arial"/>
          <w:lang w:val="en-GB" w:eastAsia="pl-PL" w:bidi="ar-DZ"/>
        </w:rPr>
        <w:t xml:space="preserve"> </w:t>
      </w:r>
      <w:r w:rsidR="00FE46DF" w:rsidRPr="00D72602">
        <w:rPr>
          <w:rFonts w:ascii="Arial" w:hAnsi="Arial" w:cs="Arial"/>
          <w:lang w:val="en-GB" w:eastAsia="pl-PL" w:bidi="ar-DZ"/>
        </w:rPr>
        <w:tab/>
      </w:r>
      <w:r w:rsidR="009221AF" w:rsidRPr="00D72602">
        <w:rPr>
          <w:rFonts w:ascii="Arial" w:hAnsi="Arial" w:cs="Arial"/>
          <w:lang w:val="en-GB" w:bidi="ar-DZ"/>
        </w:rPr>
        <w:t>(</w:t>
      </w:r>
      <w:r w:rsidR="009221AF" w:rsidRPr="00D72602">
        <w:rPr>
          <w:rFonts w:ascii="Arial" w:hAnsi="Arial" w:cs="Arial"/>
          <w:i/>
          <w:lang w:val="en-GB" w:bidi="ar-DZ"/>
        </w:rPr>
        <w:t>repealed</w:t>
      </w:r>
      <w:r w:rsidR="009221AF" w:rsidRPr="00D72602">
        <w:rPr>
          <w:rFonts w:ascii="Arial" w:hAnsi="Arial" w:cs="Arial"/>
          <w:lang w:val="en-GB" w:bidi="ar-DZ"/>
        </w:rPr>
        <w:t>)</w:t>
      </w:r>
      <w:r w:rsidR="00200C94">
        <w:rPr>
          <w:rFonts w:ascii="Arial" w:hAnsi="Arial" w:cs="Arial"/>
          <w:lang w:val="en-GB" w:bidi="ar-DZ"/>
        </w:rPr>
        <w:t>,</w:t>
      </w:r>
      <w:r w:rsidR="00BF2FCB" w:rsidRPr="00A06769">
        <w:rPr>
          <w:rFonts w:ascii="Arial" w:hAnsi="Arial" w:cs="Arial"/>
          <w:vertAlign w:val="superscript"/>
          <w:lang w:val="en-GB" w:bidi="ar-DZ"/>
        </w:rPr>
        <w:t>2</w:t>
      </w:r>
      <w:r w:rsidR="00F470A0">
        <w:rPr>
          <w:rFonts w:ascii="Arial" w:hAnsi="Arial" w:cs="Arial"/>
          <w:vertAlign w:val="superscript"/>
          <w:lang w:val="en-GB" w:bidi="ar-DZ"/>
        </w:rPr>
        <w:t>2</w:t>
      </w:r>
    </w:p>
    <w:p w14:paraId="04694A37" w14:textId="77777777" w:rsidR="009221AF" w:rsidRPr="00D72602" w:rsidRDefault="009221AF" w:rsidP="00772D2D">
      <w:pPr>
        <w:pStyle w:val="Tekstpodstawowywcity1"/>
        <w:widowControl/>
        <w:tabs>
          <w:tab w:val="left" w:pos="720"/>
        </w:tabs>
        <w:suppressAutoHyphens/>
        <w:spacing w:before="0" w:after="60"/>
        <w:ind w:left="360" w:hanging="360"/>
        <w:rPr>
          <w:rFonts w:ascii="Arial" w:hAnsi="Arial" w:cs="Arial"/>
          <w:lang w:val="en-GB" w:bidi="ar-DZ"/>
        </w:rPr>
      </w:pPr>
    </w:p>
    <w:p w14:paraId="5650C020" w14:textId="77777777" w:rsidR="009221AF" w:rsidRPr="00D72602" w:rsidRDefault="009221AF" w:rsidP="002A0371">
      <w:pPr>
        <w:pStyle w:val="Tekstpodstawowywcity1"/>
        <w:widowControl/>
        <w:tabs>
          <w:tab w:val="left" w:pos="720"/>
        </w:tabs>
        <w:suppressAutoHyphens/>
        <w:spacing w:after="60"/>
        <w:ind w:left="360" w:hanging="360"/>
        <w:jc w:val="center"/>
        <w:rPr>
          <w:rFonts w:ascii="Arial" w:hAnsi="Arial" w:cs="Arial"/>
          <w:b/>
          <w:lang w:val="en-GB" w:eastAsia="pl-PL" w:bidi="ar-DZ"/>
        </w:rPr>
      </w:pPr>
      <w:r w:rsidRPr="00D72602">
        <w:rPr>
          <w:rFonts w:ascii="Arial" w:hAnsi="Arial" w:cs="Arial"/>
          <w:b/>
          <w:lang w:val="en-GB" w:eastAsia="pl-PL" w:bidi="ar-DZ"/>
        </w:rPr>
        <w:t>Article 21a.</w:t>
      </w:r>
      <w:r w:rsidR="00BF2FCB">
        <w:rPr>
          <w:rStyle w:val="Odwoanieprzypisudolnego"/>
          <w:rFonts w:ascii="Arial" w:hAnsi="Arial" w:cs="Arial"/>
          <w:b/>
          <w:lang w:val="en-GB" w:eastAsia="pl-PL" w:bidi="ar-DZ"/>
        </w:rPr>
        <w:footnoteReference w:id="23"/>
      </w:r>
    </w:p>
    <w:p w14:paraId="72E7628A"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1. Without prejudice to institutional autonomy, </w:t>
      </w:r>
      <w:r w:rsidR="008A3B2A" w:rsidRPr="00D72602">
        <w:rPr>
          <w:rFonts w:ascii="Arial" w:hAnsi="Arial" w:cs="Arial"/>
          <w:lang w:val="en-GB" w:eastAsia="pl-PL" w:bidi="ar-DZ"/>
        </w:rPr>
        <w:t xml:space="preserve">the </w:t>
      </w:r>
      <w:r w:rsidRPr="00D72602">
        <w:rPr>
          <w:rFonts w:ascii="Arial" w:hAnsi="Arial" w:cs="Arial"/>
          <w:lang w:val="en-GB" w:eastAsia="pl-PL" w:bidi="ar-DZ"/>
        </w:rPr>
        <w:t xml:space="preserve">freedom </w:t>
      </w:r>
      <w:r w:rsidR="008A3B2A" w:rsidRPr="00D72602">
        <w:rPr>
          <w:rFonts w:ascii="Arial" w:hAnsi="Arial" w:cs="Arial"/>
          <w:lang w:val="en-GB" w:eastAsia="pl-PL" w:bidi="ar-DZ"/>
        </w:rPr>
        <w:t>to</w:t>
      </w:r>
      <w:r w:rsidRPr="00D72602">
        <w:rPr>
          <w:rFonts w:ascii="Arial" w:hAnsi="Arial" w:cs="Arial"/>
          <w:lang w:val="en-GB" w:eastAsia="pl-PL" w:bidi="ar-DZ"/>
        </w:rPr>
        <w:t xml:space="preserve"> shap</w:t>
      </w:r>
      <w:r w:rsidR="008A3B2A" w:rsidRPr="00D72602">
        <w:rPr>
          <w:rFonts w:ascii="Arial" w:hAnsi="Arial" w:cs="Arial"/>
          <w:lang w:val="en-GB" w:eastAsia="pl-PL" w:bidi="ar-DZ"/>
        </w:rPr>
        <w:t>e</w:t>
      </w:r>
      <w:r w:rsidRPr="00D72602">
        <w:rPr>
          <w:rFonts w:ascii="Arial" w:hAnsi="Arial" w:cs="Arial"/>
          <w:lang w:val="en-GB" w:eastAsia="pl-PL" w:bidi="ar-DZ"/>
        </w:rPr>
        <w:t xml:space="preserve"> programme services and editorial independence of public radio and television organisations, the duty charter indicates the manner of </w:t>
      </w:r>
      <w:r w:rsidR="008A3B2A" w:rsidRPr="00D72602">
        <w:rPr>
          <w:rFonts w:ascii="Arial" w:hAnsi="Arial" w:cs="Arial"/>
          <w:lang w:val="en-GB" w:eastAsia="pl-PL" w:bidi="ar-DZ"/>
        </w:rPr>
        <w:t>carrying out</w:t>
      </w:r>
      <w:r w:rsidRPr="00D72602">
        <w:rPr>
          <w:rFonts w:ascii="Arial" w:hAnsi="Arial" w:cs="Arial"/>
          <w:lang w:val="en-GB" w:eastAsia="pl-PL" w:bidi="ar-DZ"/>
        </w:rPr>
        <w:t xml:space="preserve"> the public mission referred to in Article 21 paragraph 1, and the detailed scope of duties arising from that mission</w:t>
      </w:r>
      <w:r w:rsidR="008A3B2A" w:rsidRPr="00D72602">
        <w:rPr>
          <w:rFonts w:ascii="Arial" w:hAnsi="Arial" w:cs="Arial"/>
          <w:lang w:val="en-GB" w:eastAsia="pl-PL" w:bidi="ar-DZ"/>
        </w:rPr>
        <w:t>,</w:t>
      </w:r>
      <w:r w:rsidRPr="00D72602">
        <w:rPr>
          <w:rFonts w:ascii="Arial" w:hAnsi="Arial" w:cs="Arial"/>
          <w:lang w:val="en-GB" w:eastAsia="pl-PL" w:bidi="ar-DZ"/>
        </w:rPr>
        <w:t xml:space="preserve"> along with </w:t>
      </w:r>
      <w:r w:rsidR="008A3B2A" w:rsidRPr="00D72602">
        <w:rPr>
          <w:rFonts w:ascii="Arial" w:hAnsi="Arial" w:cs="Arial"/>
          <w:lang w:val="en-GB" w:eastAsia="pl-PL" w:bidi="ar-DZ"/>
        </w:rPr>
        <w:t>an</w:t>
      </w:r>
      <w:r w:rsidRPr="00D72602">
        <w:rPr>
          <w:rFonts w:ascii="Arial" w:hAnsi="Arial" w:cs="Arial"/>
          <w:lang w:val="en-GB" w:eastAsia="pl-PL" w:bidi="ar-DZ"/>
        </w:rPr>
        <w:t xml:space="preserve"> indication of financing, for the next five calendar years.</w:t>
      </w:r>
    </w:p>
    <w:p w14:paraId="31BC3CF2"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2. For public radio and television broadcasting organisations, the duty charter indicates:</w:t>
      </w:r>
    </w:p>
    <w:p w14:paraId="1D7AF0A6"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1)</w:t>
      </w:r>
      <w:r w:rsidRPr="00D72602">
        <w:rPr>
          <w:rFonts w:ascii="Arial" w:hAnsi="Arial" w:cs="Arial"/>
          <w:lang w:val="en-GB" w:eastAsia="pl-PL" w:bidi="ar-DZ"/>
        </w:rPr>
        <w:tab/>
      </w:r>
      <w:r w:rsidR="00C1173F" w:rsidRPr="00D72602">
        <w:rPr>
          <w:rFonts w:ascii="Arial" w:hAnsi="Arial" w:cs="Arial"/>
          <w:lang w:val="en-GB" w:eastAsia="pl-PL" w:bidi="ar-DZ"/>
        </w:rPr>
        <w:t xml:space="preserve">the </w:t>
      </w:r>
      <w:r w:rsidRPr="00D72602">
        <w:rPr>
          <w:rFonts w:ascii="Arial" w:hAnsi="Arial" w:cs="Arial"/>
          <w:lang w:val="en-GB" w:eastAsia="pl-PL" w:bidi="ar-DZ"/>
        </w:rPr>
        <w:t>programme services referred to in Article 21 paragraph 1a subparagraph 1 and 2,</w:t>
      </w:r>
    </w:p>
    <w:p w14:paraId="106ED6E4"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2)</w:t>
      </w:r>
      <w:r w:rsidRPr="00D72602">
        <w:rPr>
          <w:rFonts w:ascii="Arial" w:hAnsi="Arial" w:cs="Arial"/>
          <w:lang w:val="en-GB" w:eastAsia="pl-PL" w:bidi="ar-DZ"/>
        </w:rPr>
        <w:tab/>
      </w:r>
      <w:r w:rsidR="00C1173F" w:rsidRPr="00D72602">
        <w:rPr>
          <w:rFonts w:ascii="Arial" w:hAnsi="Arial" w:cs="Arial"/>
          <w:lang w:val="en-GB" w:eastAsia="pl-PL" w:bidi="ar-DZ"/>
        </w:rPr>
        <w:t xml:space="preserve">the </w:t>
      </w:r>
      <w:r w:rsidRPr="00D72602">
        <w:rPr>
          <w:rFonts w:ascii="Arial" w:hAnsi="Arial" w:cs="Arial"/>
          <w:lang w:val="en-GB" w:eastAsia="pl-PL" w:bidi="ar-DZ"/>
        </w:rPr>
        <w:t>services referred to in Article 21 paragraph 1a subparagraph 2a,</w:t>
      </w:r>
    </w:p>
    <w:p w14:paraId="0736A05B"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lastRenderedPageBreak/>
        <w:t>3)</w:t>
      </w:r>
      <w:r w:rsidRPr="00D72602">
        <w:rPr>
          <w:rFonts w:ascii="Arial" w:hAnsi="Arial" w:cs="Arial"/>
          <w:lang w:val="en-GB" w:eastAsia="pl-PL" w:bidi="ar-DZ"/>
        </w:rPr>
        <w:tab/>
      </w:r>
      <w:r w:rsidR="00C1173F" w:rsidRPr="00D72602">
        <w:rPr>
          <w:rFonts w:ascii="Arial" w:hAnsi="Arial" w:cs="Arial"/>
          <w:lang w:val="en-GB" w:eastAsia="pl-PL" w:bidi="ar-DZ"/>
        </w:rPr>
        <w:t xml:space="preserve">the </w:t>
      </w:r>
      <w:r w:rsidRPr="00D72602">
        <w:rPr>
          <w:rFonts w:ascii="Arial" w:hAnsi="Arial" w:cs="Arial"/>
          <w:lang w:val="en-GB" w:eastAsia="pl-PL" w:bidi="ar-DZ"/>
        </w:rPr>
        <w:t xml:space="preserve">manners </w:t>
      </w:r>
      <w:r w:rsidR="00917A67" w:rsidRPr="00D72602">
        <w:rPr>
          <w:rFonts w:ascii="Arial" w:hAnsi="Arial" w:cs="Arial"/>
          <w:lang w:val="en-GB" w:eastAsia="pl-PL" w:bidi="ar-DZ"/>
        </w:rPr>
        <w:t>of</w:t>
      </w:r>
      <w:r w:rsidRPr="00D72602">
        <w:rPr>
          <w:rFonts w:ascii="Arial" w:hAnsi="Arial" w:cs="Arial"/>
          <w:lang w:val="en-GB" w:eastAsia="pl-PL" w:bidi="ar-DZ"/>
        </w:rPr>
        <w:t xml:space="preserve"> implement</w:t>
      </w:r>
      <w:r w:rsidR="00917A67" w:rsidRPr="00D72602">
        <w:rPr>
          <w:rFonts w:ascii="Arial" w:hAnsi="Arial" w:cs="Arial"/>
          <w:lang w:val="en-GB" w:eastAsia="pl-PL" w:bidi="ar-DZ"/>
        </w:rPr>
        <w:t>ing the</w:t>
      </w:r>
      <w:r w:rsidRPr="00D72602">
        <w:rPr>
          <w:rFonts w:ascii="Arial" w:hAnsi="Arial" w:cs="Arial"/>
          <w:lang w:val="en-GB" w:eastAsia="pl-PL" w:bidi="ar-DZ"/>
        </w:rPr>
        <w:t xml:space="preserve"> tasks referred to in Article 21 paragraph 1a subparagraph 2b-11, and </w:t>
      </w:r>
      <w:r w:rsidR="00917A67" w:rsidRPr="00D72602">
        <w:rPr>
          <w:rFonts w:ascii="Arial" w:hAnsi="Arial" w:cs="Arial"/>
          <w:lang w:val="en-GB" w:eastAsia="pl-PL" w:bidi="ar-DZ"/>
        </w:rPr>
        <w:t xml:space="preserve">the </w:t>
      </w:r>
      <w:r w:rsidRPr="00D72602">
        <w:rPr>
          <w:rFonts w:ascii="Arial" w:hAnsi="Arial" w:cs="Arial"/>
          <w:lang w:val="en-GB" w:eastAsia="pl-PL" w:bidi="ar-DZ"/>
        </w:rPr>
        <w:t>duties referred to in Article 21 paragraph 2,</w:t>
      </w:r>
    </w:p>
    <w:p w14:paraId="55B26706"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4)</w:t>
      </w:r>
      <w:r w:rsidRPr="00D72602">
        <w:rPr>
          <w:rFonts w:ascii="Arial" w:hAnsi="Arial" w:cs="Arial"/>
          <w:lang w:val="en-GB" w:eastAsia="pl-PL" w:bidi="ar-DZ"/>
        </w:rPr>
        <w:tab/>
        <w:t>guidance on how to use the surplus referred to in Article 31 paragraph 7,</w:t>
      </w:r>
    </w:p>
    <w:p w14:paraId="38273236"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5)</w:t>
      </w:r>
      <w:r w:rsidRPr="00D72602">
        <w:rPr>
          <w:rFonts w:ascii="Arial" w:hAnsi="Arial" w:cs="Arial"/>
          <w:lang w:val="en-GB" w:eastAsia="pl-PL" w:bidi="ar-DZ"/>
        </w:rPr>
        <w:tab/>
      </w:r>
      <w:r w:rsidR="00917A67" w:rsidRPr="00D72602">
        <w:rPr>
          <w:rFonts w:ascii="Arial" w:hAnsi="Arial" w:cs="Arial"/>
          <w:lang w:val="en-GB" w:eastAsia="pl-PL" w:bidi="ar-DZ"/>
        </w:rPr>
        <w:t xml:space="preserve">the </w:t>
      </w:r>
      <w:r w:rsidRPr="00D72602">
        <w:rPr>
          <w:rFonts w:ascii="Arial" w:hAnsi="Arial" w:cs="Arial"/>
          <w:lang w:val="en-GB" w:eastAsia="pl-PL" w:bidi="ar-DZ"/>
        </w:rPr>
        <w:t>minimum shares of programmes or works referred to in Article 15 paragraphs 1 to 3 and Article 15a paragraph 1, in the transmission time of individual programme services, at levels not lower than those referred to in those provisions,</w:t>
      </w:r>
    </w:p>
    <w:p w14:paraId="52BE2412"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6)</w:t>
      </w:r>
      <w:r w:rsidRPr="00D72602">
        <w:rPr>
          <w:rFonts w:ascii="Arial" w:hAnsi="Arial" w:cs="Arial"/>
          <w:lang w:val="en-GB" w:eastAsia="pl-PL" w:bidi="ar-DZ"/>
        </w:rPr>
        <w:tab/>
      </w:r>
      <w:r w:rsidR="00917A67" w:rsidRPr="00D72602">
        <w:rPr>
          <w:rFonts w:ascii="Arial" w:hAnsi="Arial" w:cs="Arial"/>
          <w:lang w:val="en-GB" w:eastAsia="pl-PL" w:bidi="ar-DZ"/>
        </w:rPr>
        <w:t xml:space="preserve">the </w:t>
      </w:r>
      <w:r w:rsidRPr="00D72602">
        <w:rPr>
          <w:rFonts w:ascii="Arial" w:hAnsi="Arial" w:cs="Arial"/>
          <w:lang w:val="en-GB" w:eastAsia="pl-PL" w:bidi="ar-DZ"/>
        </w:rPr>
        <w:t xml:space="preserve">minimum shares of </w:t>
      </w:r>
      <w:r w:rsidR="00917A67" w:rsidRPr="00D72602">
        <w:rPr>
          <w:rFonts w:ascii="Arial" w:hAnsi="Arial" w:cs="Arial"/>
          <w:lang w:val="en-GB" w:eastAsia="pl-PL" w:bidi="ar-DZ"/>
        </w:rPr>
        <w:t xml:space="preserve">the </w:t>
      </w:r>
      <w:r w:rsidRPr="00D72602">
        <w:rPr>
          <w:rFonts w:ascii="Arial" w:hAnsi="Arial" w:cs="Arial"/>
          <w:lang w:val="en-GB" w:eastAsia="pl-PL" w:bidi="ar-DZ"/>
        </w:rPr>
        <w:t xml:space="preserve">main categories of programmes in specific programme services in the scope relevant to the nature of the given programme service, and how they </w:t>
      </w:r>
      <w:r w:rsidR="00917A67" w:rsidRPr="00D72602">
        <w:rPr>
          <w:rFonts w:ascii="Arial" w:hAnsi="Arial" w:cs="Arial"/>
          <w:lang w:val="en-GB" w:eastAsia="pl-PL" w:bidi="ar-DZ"/>
        </w:rPr>
        <w:t>will</w:t>
      </w:r>
      <w:r w:rsidRPr="00D72602">
        <w:rPr>
          <w:rFonts w:ascii="Arial" w:hAnsi="Arial" w:cs="Arial"/>
          <w:lang w:val="en-GB" w:eastAsia="pl-PL" w:bidi="ar-DZ"/>
        </w:rPr>
        <w:t xml:space="preserve"> be offered as part of other media services of the given public radio and television broadcasting organisation,</w:t>
      </w:r>
    </w:p>
    <w:p w14:paraId="637ABA4D"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7)</w:t>
      </w:r>
      <w:r w:rsidRPr="00D72602">
        <w:rPr>
          <w:rFonts w:ascii="Arial" w:hAnsi="Arial" w:cs="Arial"/>
          <w:lang w:val="en-GB" w:eastAsia="pl-PL" w:bidi="ar-DZ"/>
        </w:rPr>
        <w:tab/>
      </w:r>
      <w:r w:rsidR="00917A67" w:rsidRPr="00D72602">
        <w:rPr>
          <w:rFonts w:ascii="Arial" w:hAnsi="Arial" w:cs="Arial"/>
          <w:lang w:val="en-GB" w:eastAsia="pl-PL" w:bidi="ar-DZ"/>
        </w:rPr>
        <w:t xml:space="preserve">the </w:t>
      </w:r>
      <w:r w:rsidRPr="00D72602">
        <w:rPr>
          <w:rFonts w:ascii="Arial" w:hAnsi="Arial" w:cs="Arial"/>
          <w:lang w:val="en-GB" w:eastAsia="pl-PL" w:bidi="ar-DZ"/>
        </w:rPr>
        <w:t xml:space="preserve">minimum shares of </w:t>
      </w:r>
      <w:r w:rsidR="00917A67" w:rsidRPr="00D72602">
        <w:rPr>
          <w:rFonts w:ascii="Arial" w:hAnsi="Arial" w:cs="Arial"/>
          <w:lang w:val="en-GB" w:eastAsia="pl-PL" w:bidi="ar-DZ"/>
        </w:rPr>
        <w:t xml:space="preserve">the </w:t>
      </w:r>
      <w:r w:rsidRPr="00D72602">
        <w:rPr>
          <w:rFonts w:ascii="Arial" w:hAnsi="Arial" w:cs="Arial"/>
          <w:lang w:val="en-GB" w:eastAsia="pl-PL" w:bidi="ar-DZ"/>
        </w:rPr>
        <w:t>aids referred to in Article 18a paragraph 1, in the transmission time of individual programme services, if they are higher than those specified in that provision,</w:t>
      </w:r>
    </w:p>
    <w:p w14:paraId="764A0E29"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8)</w:t>
      </w:r>
      <w:r w:rsidRPr="00D72602">
        <w:rPr>
          <w:rFonts w:ascii="Arial" w:hAnsi="Arial" w:cs="Arial"/>
          <w:lang w:val="en-GB" w:eastAsia="pl-PL" w:bidi="ar-DZ"/>
        </w:rPr>
        <w:tab/>
      </w:r>
      <w:r w:rsidR="00917A67" w:rsidRPr="00D72602">
        <w:rPr>
          <w:rFonts w:ascii="Arial" w:hAnsi="Arial" w:cs="Arial"/>
          <w:lang w:val="en-GB" w:eastAsia="pl-PL" w:bidi="ar-DZ"/>
        </w:rPr>
        <w:t xml:space="preserve">the </w:t>
      </w:r>
      <w:r w:rsidRPr="00D72602">
        <w:rPr>
          <w:rFonts w:ascii="Arial" w:hAnsi="Arial" w:cs="Arial"/>
          <w:lang w:val="en-GB" w:eastAsia="pl-PL" w:bidi="ar-DZ"/>
        </w:rPr>
        <w:t>ways of promoting programmes and works referred to in Article 15 paragraphs 1 to 3 and Article 15a paragraph 1, in the services of a given public radio and television broadcasting organisation other than programme services</w:t>
      </w:r>
    </w:p>
    <w:p w14:paraId="120E3435"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w:t>
      </w:r>
      <w:r w:rsidRPr="00D72602">
        <w:rPr>
          <w:rFonts w:ascii="Arial" w:hAnsi="Arial" w:cs="Arial"/>
          <w:lang w:val="en-GB" w:eastAsia="pl-PL" w:bidi="ar-DZ"/>
        </w:rPr>
        <w:tab/>
        <w:t xml:space="preserve">with </w:t>
      </w:r>
      <w:r w:rsidR="00917A67" w:rsidRPr="00D72602">
        <w:rPr>
          <w:rFonts w:ascii="Arial" w:hAnsi="Arial" w:cs="Arial"/>
          <w:lang w:val="en-GB" w:eastAsia="pl-PL" w:bidi="ar-DZ"/>
        </w:rPr>
        <w:t>an</w:t>
      </w:r>
      <w:r w:rsidRPr="00D72602">
        <w:rPr>
          <w:rFonts w:ascii="Arial" w:hAnsi="Arial" w:cs="Arial"/>
          <w:lang w:val="en-GB" w:eastAsia="pl-PL" w:bidi="ar-DZ"/>
        </w:rPr>
        <w:t xml:space="preserve"> indication of</w:t>
      </w:r>
      <w:r w:rsidR="00917A67" w:rsidRPr="00D72602">
        <w:rPr>
          <w:rFonts w:ascii="Arial" w:hAnsi="Arial" w:cs="Arial"/>
          <w:lang w:val="en-GB" w:eastAsia="pl-PL" w:bidi="ar-DZ"/>
        </w:rPr>
        <w:t xml:space="preserve"> the</w:t>
      </w:r>
      <w:r w:rsidRPr="00D72602">
        <w:rPr>
          <w:rFonts w:ascii="Arial" w:hAnsi="Arial" w:cs="Arial"/>
          <w:lang w:val="en-GB" w:eastAsia="pl-PL" w:bidi="ar-DZ"/>
        </w:rPr>
        <w:t xml:space="preserve"> estimated costs of implement</w:t>
      </w:r>
      <w:r w:rsidR="00917A67" w:rsidRPr="00D72602">
        <w:rPr>
          <w:rFonts w:ascii="Arial" w:hAnsi="Arial" w:cs="Arial"/>
          <w:lang w:val="en-GB" w:eastAsia="pl-PL" w:bidi="ar-DZ"/>
        </w:rPr>
        <w:t>ing</w:t>
      </w:r>
      <w:r w:rsidRPr="00D72602">
        <w:rPr>
          <w:rFonts w:ascii="Arial" w:hAnsi="Arial" w:cs="Arial"/>
          <w:lang w:val="en-GB" w:eastAsia="pl-PL" w:bidi="ar-DZ"/>
        </w:rPr>
        <w:t xml:space="preserve"> specific tasks and sources of financing.</w:t>
      </w:r>
    </w:p>
    <w:p w14:paraId="45F58BBA"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3. The duty charter also specif</w:t>
      </w:r>
      <w:r w:rsidR="00917A67" w:rsidRPr="00D72602">
        <w:rPr>
          <w:rFonts w:ascii="Arial" w:hAnsi="Arial" w:cs="Arial"/>
          <w:lang w:val="en-GB" w:eastAsia="pl-PL" w:bidi="ar-DZ"/>
        </w:rPr>
        <w:t>ies</w:t>
      </w:r>
      <w:r w:rsidRPr="00D72602">
        <w:rPr>
          <w:rFonts w:ascii="Arial" w:hAnsi="Arial" w:cs="Arial"/>
          <w:lang w:val="en-GB" w:eastAsia="pl-PL" w:bidi="ar-DZ"/>
        </w:rPr>
        <w:t xml:space="preserve"> the general rules for conducting activities not arising from the public mission referred to in Article 21 paragraph 1</w:t>
      </w:r>
      <w:r w:rsidR="00917A67" w:rsidRPr="00D72602">
        <w:rPr>
          <w:rFonts w:ascii="Arial" w:hAnsi="Arial" w:cs="Arial"/>
          <w:lang w:val="en-GB" w:eastAsia="pl-PL" w:bidi="ar-DZ"/>
        </w:rPr>
        <w:t>,</w:t>
      </w:r>
      <w:r w:rsidRPr="00D72602">
        <w:rPr>
          <w:rFonts w:ascii="Arial" w:hAnsi="Arial" w:cs="Arial"/>
          <w:lang w:val="en-GB" w:eastAsia="pl-PL" w:bidi="ar-DZ"/>
        </w:rPr>
        <w:t xml:space="preserve"> and indicate the most important types of such activities.</w:t>
      </w:r>
    </w:p>
    <w:p w14:paraId="77FE3A6E"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4. A</w:t>
      </w:r>
      <w:r w:rsidR="00917A67" w:rsidRPr="00D72602">
        <w:rPr>
          <w:rFonts w:ascii="Arial" w:hAnsi="Arial" w:cs="Arial"/>
          <w:lang w:val="en-GB" w:eastAsia="pl-PL" w:bidi="ar-DZ"/>
        </w:rPr>
        <w:t>n a</w:t>
      </w:r>
      <w:r w:rsidRPr="00D72602">
        <w:rPr>
          <w:rFonts w:ascii="Arial" w:hAnsi="Arial" w:cs="Arial"/>
          <w:lang w:val="en-GB" w:eastAsia="pl-PL" w:bidi="ar-DZ"/>
        </w:rPr>
        <w:t>ppendix to the duty charter specif</w:t>
      </w:r>
      <w:r w:rsidR="00917A67" w:rsidRPr="00D72602">
        <w:rPr>
          <w:rFonts w:ascii="Arial" w:hAnsi="Arial" w:cs="Arial"/>
          <w:lang w:val="en-GB" w:eastAsia="pl-PL" w:bidi="ar-DZ"/>
        </w:rPr>
        <w:t>ies</w:t>
      </w:r>
      <w:r w:rsidRPr="00D72602">
        <w:rPr>
          <w:rFonts w:ascii="Arial" w:hAnsi="Arial" w:cs="Arial"/>
          <w:lang w:val="en-GB" w:eastAsia="pl-PL" w:bidi="ar-DZ"/>
        </w:rPr>
        <w:t xml:space="preserve"> the methods for allocating revenues and related costs in respect of </w:t>
      </w:r>
      <w:r w:rsidR="00917A67" w:rsidRPr="00D72602">
        <w:rPr>
          <w:rFonts w:ascii="Arial" w:hAnsi="Arial" w:cs="Arial"/>
          <w:lang w:val="en-GB" w:eastAsia="pl-PL" w:bidi="ar-DZ"/>
        </w:rPr>
        <w:t xml:space="preserve">the </w:t>
      </w:r>
      <w:r w:rsidRPr="00D72602">
        <w:rPr>
          <w:rFonts w:ascii="Arial" w:hAnsi="Arial" w:cs="Arial"/>
          <w:lang w:val="en-GB" w:eastAsia="pl-PL" w:bidi="ar-DZ"/>
        </w:rPr>
        <w:t>activities referred to in Article 21 paragraph 1 and other activities.</w:t>
      </w:r>
    </w:p>
    <w:p w14:paraId="6F148252"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5. The duty charter </w:t>
      </w:r>
      <w:r w:rsidR="00917A67" w:rsidRPr="00D72602">
        <w:rPr>
          <w:rFonts w:ascii="Arial" w:hAnsi="Arial" w:cs="Arial"/>
          <w:lang w:val="en-GB" w:eastAsia="pl-PL" w:bidi="ar-DZ"/>
        </w:rPr>
        <w:t>is</w:t>
      </w:r>
      <w:r w:rsidRPr="00D72602">
        <w:rPr>
          <w:rFonts w:ascii="Arial" w:hAnsi="Arial" w:cs="Arial"/>
          <w:lang w:val="en-GB" w:eastAsia="pl-PL" w:bidi="ar-DZ"/>
        </w:rPr>
        <w:t xml:space="preserve"> established </w:t>
      </w:r>
      <w:r w:rsidR="00917A67" w:rsidRPr="00D72602">
        <w:rPr>
          <w:rFonts w:ascii="Arial" w:hAnsi="Arial" w:cs="Arial"/>
          <w:lang w:val="en-GB" w:eastAsia="pl-PL" w:bidi="ar-DZ"/>
        </w:rPr>
        <w:t>through an</w:t>
      </w:r>
      <w:r w:rsidRPr="00D72602">
        <w:rPr>
          <w:rFonts w:ascii="Arial" w:hAnsi="Arial" w:cs="Arial"/>
          <w:lang w:val="en-GB" w:eastAsia="pl-PL" w:bidi="ar-DZ"/>
        </w:rPr>
        <w:t xml:space="preserve"> agreement concluded between the public radio and television broadcasting organisation and the Chairman of the National Council</w:t>
      </w:r>
      <w:r w:rsidR="00917A67" w:rsidRPr="00D72602">
        <w:rPr>
          <w:rFonts w:ascii="Arial" w:hAnsi="Arial" w:cs="Arial"/>
          <w:lang w:val="en-GB" w:eastAsia="pl-PL" w:bidi="ar-DZ"/>
        </w:rPr>
        <w:t>,</w:t>
      </w:r>
      <w:r w:rsidRPr="00D72602">
        <w:rPr>
          <w:rFonts w:ascii="Arial" w:hAnsi="Arial" w:cs="Arial"/>
          <w:lang w:val="en-GB" w:eastAsia="pl-PL" w:bidi="ar-DZ"/>
        </w:rPr>
        <w:t xml:space="preserve"> acting on the basis of the resolution of the National Council.</w:t>
      </w:r>
    </w:p>
    <w:p w14:paraId="00D88771"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6. The public radio and television broadcasting organisation </w:t>
      </w:r>
      <w:r w:rsidR="00917A67" w:rsidRPr="00D72602">
        <w:rPr>
          <w:rFonts w:ascii="Arial" w:hAnsi="Arial" w:cs="Arial"/>
          <w:lang w:val="en-GB" w:eastAsia="pl-PL" w:bidi="ar-DZ"/>
        </w:rPr>
        <w:t>will</w:t>
      </w:r>
      <w:r w:rsidRPr="00D72602">
        <w:rPr>
          <w:rFonts w:ascii="Arial" w:hAnsi="Arial" w:cs="Arial"/>
          <w:lang w:val="en-GB" w:eastAsia="pl-PL" w:bidi="ar-DZ"/>
        </w:rPr>
        <w:t xml:space="preserve"> submit to the National Council a draft duty charter</w:t>
      </w:r>
      <w:r w:rsidR="00917A67" w:rsidRPr="00D72602">
        <w:rPr>
          <w:rFonts w:ascii="Arial" w:hAnsi="Arial" w:cs="Arial"/>
          <w:lang w:val="en-GB" w:eastAsia="pl-PL" w:bidi="ar-DZ"/>
        </w:rPr>
        <w:t>,</w:t>
      </w:r>
      <w:r w:rsidRPr="00D72602">
        <w:rPr>
          <w:rFonts w:ascii="Arial" w:hAnsi="Arial" w:cs="Arial"/>
          <w:lang w:val="en-GB" w:eastAsia="pl-PL" w:bidi="ar-DZ"/>
        </w:rPr>
        <w:t xml:space="preserve"> along with the justification</w:t>
      </w:r>
      <w:r w:rsidR="00917A67" w:rsidRPr="00D72602">
        <w:rPr>
          <w:rFonts w:ascii="Arial" w:hAnsi="Arial" w:cs="Arial"/>
          <w:lang w:val="en-GB" w:eastAsia="pl-PL" w:bidi="ar-DZ"/>
        </w:rPr>
        <w:t>,</w:t>
      </w:r>
      <w:r w:rsidRPr="00D72602">
        <w:rPr>
          <w:rFonts w:ascii="Arial" w:hAnsi="Arial" w:cs="Arial"/>
          <w:lang w:val="en-GB" w:eastAsia="pl-PL" w:bidi="ar-DZ"/>
        </w:rPr>
        <w:t xml:space="preserve"> by 30 April of the calendar year preceding the first year to be covered by the c</w:t>
      </w:r>
      <w:r w:rsidR="00917A67" w:rsidRPr="00D72602">
        <w:rPr>
          <w:rFonts w:ascii="Arial" w:hAnsi="Arial" w:cs="Arial"/>
          <w:lang w:val="en-GB" w:eastAsia="pl-PL" w:bidi="ar-DZ"/>
        </w:rPr>
        <w:t>harter</w:t>
      </w:r>
      <w:r w:rsidRPr="00D72602">
        <w:rPr>
          <w:rFonts w:ascii="Arial" w:hAnsi="Arial" w:cs="Arial"/>
          <w:lang w:val="en-GB" w:eastAsia="pl-PL" w:bidi="ar-DZ"/>
        </w:rPr>
        <w:t>.</w:t>
      </w:r>
    </w:p>
    <w:p w14:paraId="0DD0B313"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7. The National Council </w:t>
      </w:r>
      <w:r w:rsidR="00917A67" w:rsidRPr="00D72602">
        <w:rPr>
          <w:rFonts w:ascii="Arial" w:hAnsi="Arial" w:cs="Arial"/>
          <w:lang w:val="en-GB" w:eastAsia="pl-PL" w:bidi="ar-DZ"/>
        </w:rPr>
        <w:t>will</w:t>
      </w:r>
      <w:r w:rsidRPr="00D72602">
        <w:rPr>
          <w:rFonts w:ascii="Arial" w:hAnsi="Arial" w:cs="Arial"/>
          <w:lang w:val="en-GB" w:eastAsia="pl-PL" w:bidi="ar-DZ"/>
        </w:rPr>
        <w:t xml:space="preserve"> publish the draft duty charter submitted by the public radio and television broadcasting organisation on its website within </w:t>
      </w:r>
      <w:r w:rsidR="00917A67" w:rsidRPr="00D72602">
        <w:rPr>
          <w:rFonts w:ascii="Arial" w:hAnsi="Arial" w:cs="Arial"/>
          <w:lang w:val="en-GB" w:eastAsia="pl-PL" w:bidi="ar-DZ"/>
        </w:rPr>
        <w:t>seven</w:t>
      </w:r>
      <w:r w:rsidRPr="00D72602">
        <w:rPr>
          <w:rFonts w:ascii="Arial" w:hAnsi="Arial" w:cs="Arial"/>
          <w:lang w:val="en-GB" w:eastAsia="pl-PL" w:bidi="ar-DZ"/>
        </w:rPr>
        <w:t xml:space="preserve"> days of recei</w:t>
      </w:r>
      <w:r w:rsidR="00917A67" w:rsidRPr="00D72602">
        <w:rPr>
          <w:rFonts w:ascii="Arial" w:hAnsi="Arial" w:cs="Arial"/>
          <w:lang w:val="en-GB" w:eastAsia="pl-PL" w:bidi="ar-DZ"/>
        </w:rPr>
        <w:t>ving it</w:t>
      </w:r>
      <w:r w:rsidRPr="00D72602">
        <w:rPr>
          <w:rFonts w:ascii="Arial" w:hAnsi="Arial" w:cs="Arial"/>
          <w:lang w:val="en-GB" w:eastAsia="pl-PL" w:bidi="ar-DZ"/>
        </w:rPr>
        <w:t xml:space="preserve">. </w:t>
      </w:r>
      <w:r w:rsidR="00917A67" w:rsidRPr="00D72602">
        <w:rPr>
          <w:rFonts w:ascii="Arial" w:hAnsi="Arial" w:cs="Arial"/>
          <w:lang w:val="en-GB" w:eastAsia="pl-PL" w:bidi="ar-DZ"/>
        </w:rPr>
        <w:t xml:space="preserve">For 30 days after the date of the National Council publishing the draft duty charter, </w:t>
      </w:r>
      <w:r w:rsidRPr="00D72602">
        <w:rPr>
          <w:rFonts w:ascii="Arial" w:hAnsi="Arial" w:cs="Arial"/>
          <w:lang w:val="en-GB" w:eastAsia="pl-PL" w:bidi="ar-DZ"/>
        </w:rPr>
        <w:t xml:space="preserve">comments </w:t>
      </w:r>
      <w:r w:rsidR="00917A67" w:rsidRPr="00D72602">
        <w:rPr>
          <w:rFonts w:ascii="Arial" w:hAnsi="Arial" w:cs="Arial"/>
          <w:lang w:val="en-GB" w:eastAsia="pl-PL" w:bidi="ar-DZ"/>
        </w:rPr>
        <w:t>may be submitted</w:t>
      </w:r>
      <w:r w:rsidRPr="00D72602">
        <w:rPr>
          <w:rFonts w:ascii="Arial" w:hAnsi="Arial" w:cs="Arial"/>
          <w:lang w:val="en-GB" w:eastAsia="pl-PL" w:bidi="ar-DZ"/>
        </w:rPr>
        <w:t xml:space="preserve"> as part of open social consultations. After the end of social consultations, the National Council </w:t>
      </w:r>
      <w:r w:rsidR="00917A67" w:rsidRPr="00D72602">
        <w:rPr>
          <w:rFonts w:ascii="Arial" w:hAnsi="Arial" w:cs="Arial"/>
          <w:lang w:val="en-GB" w:eastAsia="pl-PL" w:bidi="ar-DZ"/>
        </w:rPr>
        <w:t>wi</w:t>
      </w:r>
      <w:r w:rsidRPr="00D72602">
        <w:rPr>
          <w:rFonts w:ascii="Arial" w:hAnsi="Arial" w:cs="Arial"/>
          <w:lang w:val="en-GB" w:eastAsia="pl-PL" w:bidi="ar-DZ"/>
        </w:rPr>
        <w:t>ll publish a report on its website in which it presents the results.</w:t>
      </w:r>
    </w:p>
    <w:p w14:paraId="1A729C26"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8. The National Council </w:t>
      </w:r>
      <w:r w:rsidR="00917A67" w:rsidRPr="00D72602">
        <w:rPr>
          <w:rFonts w:ascii="Arial" w:hAnsi="Arial" w:cs="Arial"/>
          <w:lang w:val="en-GB" w:eastAsia="pl-PL" w:bidi="ar-DZ"/>
        </w:rPr>
        <w:t>wil</w:t>
      </w:r>
      <w:r w:rsidRPr="00D72602">
        <w:rPr>
          <w:rFonts w:ascii="Arial" w:hAnsi="Arial" w:cs="Arial"/>
          <w:lang w:val="en-GB" w:eastAsia="pl-PL" w:bidi="ar-DZ"/>
        </w:rPr>
        <w:t xml:space="preserve">l engage in consultations with the public radio and television broadcasting organisation </w:t>
      </w:r>
      <w:r w:rsidR="00917A67" w:rsidRPr="00D72602">
        <w:rPr>
          <w:rFonts w:ascii="Arial" w:hAnsi="Arial" w:cs="Arial"/>
          <w:lang w:val="en-GB" w:eastAsia="pl-PL" w:bidi="ar-DZ"/>
        </w:rPr>
        <w:t>concerning</w:t>
      </w:r>
      <w:r w:rsidRPr="00D72602">
        <w:rPr>
          <w:rFonts w:ascii="Arial" w:hAnsi="Arial" w:cs="Arial"/>
          <w:lang w:val="en-GB" w:eastAsia="pl-PL" w:bidi="ar-DZ"/>
        </w:rPr>
        <w:t xml:space="preserve"> the draft duty charter</w:t>
      </w:r>
      <w:r w:rsidR="00917A67" w:rsidRPr="00D72602">
        <w:rPr>
          <w:rFonts w:ascii="Arial" w:hAnsi="Arial" w:cs="Arial"/>
          <w:lang w:val="en-GB" w:eastAsia="pl-PL" w:bidi="ar-DZ"/>
        </w:rPr>
        <w:t>,</w:t>
      </w:r>
      <w:r w:rsidRPr="00D72602">
        <w:rPr>
          <w:rFonts w:ascii="Arial" w:hAnsi="Arial" w:cs="Arial"/>
          <w:lang w:val="en-GB" w:eastAsia="pl-PL" w:bidi="ar-DZ"/>
        </w:rPr>
        <w:t xml:space="preserve"> and may submit its comments in this respect </w:t>
      </w:r>
      <w:r w:rsidR="00917A67" w:rsidRPr="00D72602">
        <w:rPr>
          <w:rFonts w:ascii="Arial" w:hAnsi="Arial" w:cs="Arial"/>
          <w:lang w:val="en-GB" w:eastAsia="pl-PL" w:bidi="ar-DZ"/>
        </w:rPr>
        <w:t>during</w:t>
      </w:r>
      <w:r w:rsidRPr="00D72602">
        <w:rPr>
          <w:rFonts w:ascii="Arial" w:hAnsi="Arial" w:cs="Arial"/>
          <w:lang w:val="en-GB" w:eastAsia="pl-PL" w:bidi="ar-DZ"/>
        </w:rPr>
        <w:t xml:space="preserve"> such consultations.</w:t>
      </w:r>
    </w:p>
    <w:p w14:paraId="39DD1E48"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9. Before adopting a resolution authorising the conclusion of the agreement with the public radio and television broadcasting organisation</w:t>
      </w:r>
      <w:r w:rsidR="00917A67" w:rsidRPr="00D72602">
        <w:rPr>
          <w:rFonts w:ascii="Arial" w:hAnsi="Arial" w:cs="Arial"/>
          <w:lang w:val="en-GB" w:eastAsia="pl-PL" w:bidi="ar-DZ"/>
        </w:rPr>
        <w:t>,</w:t>
      </w:r>
      <w:r w:rsidRPr="00D72602">
        <w:rPr>
          <w:rFonts w:ascii="Arial" w:hAnsi="Arial" w:cs="Arial"/>
          <w:lang w:val="en-GB" w:eastAsia="pl-PL" w:bidi="ar-DZ"/>
        </w:rPr>
        <w:t xml:space="preserve"> or refusing such an authorisation, the National Council </w:t>
      </w:r>
      <w:r w:rsidR="00917A67" w:rsidRPr="00D72602">
        <w:rPr>
          <w:rFonts w:ascii="Arial" w:hAnsi="Arial" w:cs="Arial"/>
          <w:lang w:val="en-GB" w:eastAsia="pl-PL" w:bidi="ar-DZ"/>
        </w:rPr>
        <w:t>will</w:t>
      </w:r>
      <w:r w:rsidRPr="00D72602">
        <w:rPr>
          <w:rFonts w:ascii="Arial" w:hAnsi="Arial" w:cs="Arial"/>
          <w:lang w:val="en-GB" w:eastAsia="pl-PL" w:bidi="ar-DZ"/>
        </w:rPr>
        <w:t xml:space="preserve"> assess the compliance of the draft duty charter with the principles of the </w:t>
      </w:r>
      <w:r w:rsidR="00917A67" w:rsidRPr="00D72602">
        <w:rPr>
          <w:rFonts w:ascii="Arial" w:hAnsi="Arial" w:cs="Arial"/>
          <w:lang w:val="en-GB" w:eastAsia="pl-PL" w:bidi="ar-DZ"/>
        </w:rPr>
        <w:t>performing</w:t>
      </w:r>
      <w:r w:rsidRPr="00D72602">
        <w:rPr>
          <w:rFonts w:ascii="Arial" w:hAnsi="Arial" w:cs="Arial"/>
          <w:lang w:val="en-GB" w:eastAsia="pl-PL" w:bidi="ar-DZ"/>
        </w:rPr>
        <w:t xml:space="preserve"> the public mission referred to in Article 21 paragraph 1. The resolution of the National Council </w:t>
      </w:r>
      <w:r w:rsidR="00917A67" w:rsidRPr="00D72602">
        <w:rPr>
          <w:rFonts w:ascii="Arial" w:hAnsi="Arial" w:cs="Arial"/>
          <w:lang w:val="en-GB" w:eastAsia="pl-PL" w:bidi="ar-DZ"/>
        </w:rPr>
        <w:t>wi</w:t>
      </w:r>
      <w:r w:rsidRPr="00D72602">
        <w:rPr>
          <w:rFonts w:ascii="Arial" w:hAnsi="Arial" w:cs="Arial"/>
          <w:lang w:val="en-GB" w:eastAsia="pl-PL" w:bidi="ar-DZ"/>
        </w:rPr>
        <w:t>ll contain a statement of reasons.</w:t>
      </w:r>
    </w:p>
    <w:p w14:paraId="72DF8263"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lastRenderedPageBreak/>
        <w:t xml:space="preserve">10. On the basis of </w:t>
      </w:r>
      <w:r w:rsidR="00917A67" w:rsidRPr="00D72602">
        <w:rPr>
          <w:rFonts w:ascii="Arial" w:hAnsi="Arial" w:cs="Arial"/>
          <w:lang w:val="en-GB" w:eastAsia="pl-PL" w:bidi="ar-DZ"/>
        </w:rPr>
        <w:t>a</w:t>
      </w:r>
      <w:r w:rsidRPr="00D72602">
        <w:rPr>
          <w:rFonts w:ascii="Arial" w:hAnsi="Arial" w:cs="Arial"/>
          <w:lang w:val="en-GB" w:eastAsia="pl-PL" w:bidi="ar-DZ"/>
        </w:rPr>
        <w:t xml:space="preserve"> resolution authorising the conclusion of the agreement, by 30 November of the calendar year preceding the first year covered by the </w:t>
      </w:r>
      <w:r w:rsidR="00917A67" w:rsidRPr="00D72602">
        <w:rPr>
          <w:rFonts w:ascii="Arial" w:hAnsi="Arial" w:cs="Arial"/>
          <w:lang w:val="en-GB" w:eastAsia="pl-PL" w:bidi="ar-DZ"/>
        </w:rPr>
        <w:t>charter</w:t>
      </w:r>
      <w:r w:rsidRPr="00D72602">
        <w:rPr>
          <w:rFonts w:ascii="Arial" w:hAnsi="Arial" w:cs="Arial"/>
          <w:lang w:val="en-GB" w:eastAsia="pl-PL" w:bidi="ar-DZ"/>
        </w:rPr>
        <w:t xml:space="preserve">, the Chairman of the National Council </w:t>
      </w:r>
      <w:r w:rsidR="00917A67" w:rsidRPr="00D72602">
        <w:rPr>
          <w:rFonts w:ascii="Arial" w:hAnsi="Arial" w:cs="Arial"/>
          <w:lang w:val="en-GB" w:eastAsia="pl-PL" w:bidi="ar-DZ"/>
        </w:rPr>
        <w:t>wi</w:t>
      </w:r>
      <w:r w:rsidRPr="00D72602">
        <w:rPr>
          <w:rFonts w:ascii="Arial" w:hAnsi="Arial" w:cs="Arial"/>
          <w:lang w:val="en-GB" w:eastAsia="pl-PL" w:bidi="ar-DZ"/>
        </w:rPr>
        <w:t>ll conclude an agreement on the establishment of the duty charter with the public radio and television broadcasting organisation.</w:t>
      </w:r>
    </w:p>
    <w:p w14:paraId="039A0A67"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11. The National Council and the relevant public radio and television broadcasting organisation </w:t>
      </w:r>
      <w:r w:rsidR="00917A67" w:rsidRPr="00D72602">
        <w:rPr>
          <w:rFonts w:ascii="Arial" w:hAnsi="Arial" w:cs="Arial"/>
          <w:lang w:val="en-GB" w:eastAsia="pl-PL" w:bidi="ar-DZ"/>
        </w:rPr>
        <w:t>wi</w:t>
      </w:r>
      <w:r w:rsidRPr="00D72602">
        <w:rPr>
          <w:rFonts w:ascii="Arial" w:hAnsi="Arial" w:cs="Arial"/>
          <w:lang w:val="en-GB" w:eastAsia="pl-PL" w:bidi="ar-DZ"/>
        </w:rPr>
        <w:t>ll publish the established duty charter on their websites.</w:t>
      </w:r>
    </w:p>
    <w:p w14:paraId="478DBD67"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12. The duty charter may be amended </w:t>
      </w:r>
      <w:r w:rsidR="00917A67" w:rsidRPr="00D72602">
        <w:rPr>
          <w:rFonts w:ascii="Arial" w:hAnsi="Arial" w:cs="Arial"/>
          <w:lang w:val="en-GB" w:eastAsia="pl-PL" w:bidi="ar-DZ"/>
        </w:rPr>
        <w:t xml:space="preserve">through an </w:t>
      </w:r>
      <w:r w:rsidRPr="00D72602">
        <w:rPr>
          <w:rFonts w:ascii="Arial" w:hAnsi="Arial" w:cs="Arial"/>
          <w:lang w:val="en-GB" w:eastAsia="pl-PL" w:bidi="ar-DZ"/>
        </w:rPr>
        <w:t>agreement concluded between the public radio and television broadcasting organisation and the Chairman of the National Council</w:t>
      </w:r>
      <w:r w:rsidR="00917A67" w:rsidRPr="00D72602">
        <w:rPr>
          <w:rFonts w:ascii="Arial" w:hAnsi="Arial" w:cs="Arial"/>
          <w:lang w:val="en-GB" w:eastAsia="pl-PL" w:bidi="ar-DZ"/>
        </w:rPr>
        <w:t>,</w:t>
      </w:r>
      <w:r w:rsidRPr="00D72602">
        <w:rPr>
          <w:rFonts w:ascii="Arial" w:hAnsi="Arial" w:cs="Arial"/>
          <w:lang w:val="en-GB" w:eastAsia="pl-PL" w:bidi="ar-DZ"/>
        </w:rPr>
        <w:t xml:space="preserve"> acting on the basis of the resolution of the National Council. The provisions of paragraphs 6 to 11 </w:t>
      </w:r>
      <w:r w:rsidR="00917A67" w:rsidRPr="00D72602">
        <w:rPr>
          <w:rFonts w:ascii="Arial" w:hAnsi="Arial" w:cs="Arial"/>
          <w:lang w:val="en-GB" w:eastAsia="pl-PL" w:bidi="ar-DZ"/>
        </w:rPr>
        <w:t>wi</w:t>
      </w:r>
      <w:r w:rsidRPr="00D72602">
        <w:rPr>
          <w:rFonts w:ascii="Arial" w:hAnsi="Arial" w:cs="Arial"/>
          <w:lang w:val="en-GB" w:eastAsia="pl-PL" w:bidi="ar-DZ"/>
        </w:rPr>
        <w:t>l</w:t>
      </w:r>
      <w:r w:rsidR="00917A67" w:rsidRPr="00D72602">
        <w:rPr>
          <w:rFonts w:ascii="Arial" w:hAnsi="Arial" w:cs="Arial"/>
          <w:lang w:val="en-GB" w:eastAsia="pl-PL" w:bidi="ar-DZ"/>
        </w:rPr>
        <w:t>l</w:t>
      </w:r>
      <w:r w:rsidRPr="00D72602">
        <w:rPr>
          <w:rFonts w:ascii="Arial" w:hAnsi="Arial" w:cs="Arial"/>
          <w:lang w:val="en-GB" w:eastAsia="pl-PL" w:bidi="ar-DZ"/>
        </w:rPr>
        <w:t xml:space="preserve"> apply </w:t>
      </w:r>
      <w:r w:rsidR="00917A67" w:rsidRPr="00D72602">
        <w:rPr>
          <w:rFonts w:ascii="Arial" w:hAnsi="Arial" w:cs="Arial"/>
          <w:lang w:val="en-GB" w:eastAsia="pl-PL" w:bidi="ar-DZ"/>
        </w:rPr>
        <w:t>accordingly</w:t>
      </w:r>
      <w:r w:rsidRPr="00D72602">
        <w:rPr>
          <w:rFonts w:ascii="Arial" w:hAnsi="Arial" w:cs="Arial"/>
          <w:lang w:val="en-GB" w:eastAsia="pl-PL" w:bidi="ar-DZ"/>
        </w:rPr>
        <w:t xml:space="preserve">, with the exception of the time limits referred to in paragraphs 6 and 10. The agreement </w:t>
      </w:r>
      <w:r w:rsidR="00917A67" w:rsidRPr="00D72602">
        <w:rPr>
          <w:rFonts w:ascii="Arial" w:hAnsi="Arial" w:cs="Arial"/>
          <w:lang w:val="en-GB" w:eastAsia="pl-PL" w:bidi="ar-DZ"/>
        </w:rPr>
        <w:t>wi</w:t>
      </w:r>
      <w:r w:rsidRPr="00D72602">
        <w:rPr>
          <w:rFonts w:ascii="Arial" w:hAnsi="Arial" w:cs="Arial"/>
          <w:lang w:val="en-GB" w:eastAsia="pl-PL" w:bidi="ar-DZ"/>
        </w:rPr>
        <w:t>ll be concluded within 30 days of the end of the consultations referred to in paragraph 7.</w:t>
      </w:r>
    </w:p>
    <w:p w14:paraId="23A7E3CC"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13. The National Council </w:t>
      </w:r>
      <w:r w:rsidR="00917A67" w:rsidRPr="00D72602">
        <w:rPr>
          <w:rFonts w:ascii="Arial" w:hAnsi="Arial" w:cs="Arial"/>
          <w:lang w:val="en-GB" w:eastAsia="pl-PL" w:bidi="ar-DZ"/>
        </w:rPr>
        <w:t>wi</w:t>
      </w:r>
      <w:r w:rsidRPr="00D72602">
        <w:rPr>
          <w:rFonts w:ascii="Arial" w:hAnsi="Arial" w:cs="Arial"/>
          <w:lang w:val="en-GB" w:eastAsia="pl-PL" w:bidi="ar-DZ"/>
        </w:rPr>
        <w:t xml:space="preserve">ll </w:t>
      </w:r>
      <w:r w:rsidR="005C716B" w:rsidRPr="00D72602">
        <w:rPr>
          <w:rFonts w:ascii="Arial" w:hAnsi="Arial" w:cs="Arial"/>
          <w:lang w:val="en-GB" w:eastAsia="pl-PL" w:bidi="ar-DZ"/>
        </w:rPr>
        <w:t>issue</w:t>
      </w:r>
      <w:r w:rsidRPr="00D72602">
        <w:rPr>
          <w:rFonts w:ascii="Arial" w:hAnsi="Arial" w:cs="Arial"/>
          <w:lang w:val="en-GB" w:eastAsia="pl-PL" w:bidi="ar-DZ"/>
        </w:rPr>
        <w:t xml:space="preserve"> a regulation</w:t>
      </w:r>
      <w:r w:rsidR="005C716B" w:rsidRPr="00D72602">
        <w:rPr>
          <w:rFonts w:ascii="Arial" w:hAnsi="Arial" w:cs="Arial"/>
          <w:lang w:val="en-GB" w:eastAsia="pl-PL" w:bidi="ar-DZ"/>
        </w:rPr>
        <w:t xml:space="preserve"> defining</w:t>
      </w:r>
      <w:r w:rsidRPr="00D72602">
        <w:rPr>
          <w:rFonts w:ascii="Arial" w:hAnsi="Arial" w:cs="Arial"/>
          <w:lang w:val="en-GB" w:eastAsia="pl-PL" w:bidi="ar-DZ"/>
        </w:rPr>
        <w:t xml:space="preserve"> a detailed procedure for consultations on the duty charter, taking into account the need to ensure transparent and efficient consultations</w:t>
      </w:r>
      <w:r w:rsidR="005C716B" w:rsidRPr="00D72602">
        <w:rPr>
          <w:rFonts w:ascii="Arial" w:hAnsi="Arial" w:cs="Arial"/>
          <w:lang w:val="en-GB" w:eastAsia="pl-PL" w:bidi="ar-DZ"/>
        </w:rPr>
        <w:t>,</w:t>
      </w:r>
      <w:r w:rsidRPr="00D72602">
        <w:rPr>
          <w:rFonts w:ascii="Arial" w:hAnsi="Arial" w:cs="Arial"/>
          <w:lang w:val="en-GB" w:eastAsia="pl-PL" w:bidi="ar-DZ"/>
        </w:rPr>
        <w:t xml:space="preserve"> and </w:t>
      </w:r>
      <w:r w:rsidR="005C716B" w:rsidRPr="00D72602">
        <w:rPr>
          <w:rFonts w:ascii="Arial" w:hAnsi="Arial" w:cs="Arial"/>
          <w:lang w:val="en-GB" w:eastAsia="pl-PL" w:bidi="ar-DZ"/>
        </w:rPr>
        <w:t>in view of</w:t>
      </w:r>
      <w:r w:rsidRPr="00D72602">
        <w:rPr>
          <w:rFonts w:ascii="Arial" w:hAnsi="Arial" w:cs="Arial"/>
          <w:lang w:val="en-GB" w:eastAsia="pl-PL" w:bidi="ar-DZ"/>
        </w:rPr>
        <w:t xml:space="preserve"> the need to ensure </w:t>
      </w:r>
      <w:r w:rsidR="005C716B" w:rsidRPr="00D72602">
        <w:rPr>
          <w:rFonts w:ascii="Arial" w:hAnsi="Arial" w:cs="Arial"/>
          <w:lang w:val="en-GB" w:eastAsia="pl-PL" w:bidi="ar-DZ"/>
        </w:rPr>
        <w:t xml:space="preserve">that public radio and television broadcasting organisations </w:t>
      </w:r>
      <w:r w:rsidRPr="00D72602">
        <w:rPr>
          <w:rFonts w:ascii="Arial" w:hAnsi="Arial" w:cs="Arial"/>
          <w:lang w:val="en-GB" w:eastAsia="pl-PL" w:bidi="ar-DZ"/>
        </w:rPr>
        <w:t>implement the public mission referred to in Article 21 paragraph 1, and their freedom in shaping programme services and other services.</w:t>
      </w:r>
    </w:p>
    <w:p w14:paraId="7ADAD89B"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p>
    <w:p w14:paraId="38B4A7CC" w14:textId="77777777" w:rsidR="009221AF" w:rsidRPr="00D72602" w:rsidRDefault="009221AF" w:rsidP="002A0371">
      <w:pPr>
        <w:pStyle w:val="Tekstpodstawowywcity1"/>
        <w:widowControl/>
        <w:tabs>
          <w:tab w:val="left" w:pos="720"/>
        </w:tabs>
        <w:suppressAutoHyphens/>
        <w:spacing w:after="60"/>
        <w:ind w:left="360" w:hanging="360"/>
        <w:jc w:val="center"/>
        <w:rPr>
          <w:rFonts w:ascii="Arial" w:hAnsi="Arial" w:cs="Arial"/>
          <w:lang w:val="en-GB" w:eastAsia="pl-PL" w:bidi="ar-DZ"/>
        </w:rPr>
      </w:pPr>
      <w:r w:rsidRPr="00D72602">
        <w:rPr>
          <w:rFonts w:ascii="Arial" w:hAnsi="Arial" w:cs="Arial"/>
          <w:b/>
          <w:lang w:val="en-GB" w:eastAsia="pl-PL" w:bidi="ar-DZ"/>
        </w:rPr>
        <w:t>Article 21b.</w:t>
      </w:r>
      <w:r w:rsidRPr="00D72602">
        <w:rPr>
          <w:rFonts w:ascii="Arial" w:hAnsi="Arial" w:cs="Arial"/>
          <w:lang w:val="en-GB" w:eastAsia="pl-PL" w:bidi="ar-DZ"/>
        </w:rPr>
        <w:t xml:space="preserve"> </w:t>
      </w:r>
      <w:r w:rsidRPr="00D72602">
        <w:rPr>
          <w:rFonts w:ascii="Arial" w:hAnsi="Arial" w:cs="Arial"/>
          <w:vertAlign w:val="superscript"/>
          <w:lang w:val="en-GB" w:eastAsia="pl-PL" w:bidi="ar-DZ"/>
        </w:rPr>
        <w:t>23)</w:t>
      </w:r>
    </w:p>
    <w:p w14:paraId="05960FC2"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1. The provision of a new material service by the public radio and television broadcasting organisation as part of its public mission </w:t>
      </w:r>
      <w:r w:rsidR="005C716B" w:rsidRPr="00D72602">
        <w:rPr>
          <w:rFonts w:ascii="Arial" w:hAnsi="Arial" w:cs="Arial"/>
          <w:lang w:val="en-GB" w:eastAsia="pl-PL" w:bidi="ar-DZ"/>
        </w:rPr>
        <w:t>will</w:t>
      </w:r>
      <w:r w:rsidRPr="00D72602">
        <w:rPr>
          <w:rFonts w:ascii="Arial" w:hAnsi="Arial" w:cs="Arial"/>
          <w:lang w:val="en-GB" w:eastAsia="pl-PL" w:bidi="ar-DZ"/>
        </w:rPr>
        <w:t xml:space="preserve"> require such a service to be covered by the duty charter.</w:t>
      </w:r>
    </w:p>
    <w:p w14:paraId="68E7465D"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2. A new material service </w:t>
      </w:r>
      <w:r w:rsidR="005C716B" w:rsidRPr="00D72602">
        <w:rPr>
          <w:rFonts w:ascii="Arial" w:hAnsi="Arial" w:cs="Arial"/>
          <w:lang w:val="en-GB" w:eastAsia="pl-PL" w:bidi="ar-DZ"/>
        </w:rPr>
        <w:t>is</w:t>
      </w:r>
      <w:r w:rsidRPr="00D72602">
        <w:rPr>
          <w:rFonts w:ascii="Arial" w:hAnsi="Arial" w:cs="Arial"/>
          <w:lang w:val="en-GB" w:eastAsia="pl-PL" w:bidi="ar-DZ"/>
        </w:rPr>
        <w:t xml:space="preserve"> a service referred to in Article 21 paragraph 1a subparagraphs 1 to 2a</w:t>
      </w:r>
      <w:r w:rsidR="005C716B" w:rsidRPr="00D72602">
        <w:rPr>
          <w:rFonts w:ascii="Arial" w:hAnsi="Arial" w:cs="Arial"/>
          <w:lang w:val="en-GB" w:eastAsia="pl-PL" w:bidi="ar-DZ"/>
        </w:rPr>
        <w:t xml:space="preserve"> that is</w:t>
      </w:r>
      <w:r w:rsidRPr="00D72602">
        <w:rPr>
          <w:rFonts w:ascii="Arial" w:hAnsi="Arial" w:cs="Arial"/>
          <w:lang w:val="en-GB" w:eastAsia="pl-PL" w:bidi="ar-DZ"/>
        </w:rPr>
        <w:t xml:space="preserve"> essentially different from the services offered so far, with the total planned cost of its provision in the first full calendar year of its provision </w:t>
      </w:r>
      <w:r w:rsidR="005C716B" w:rsidRPr="00D72602">
        <w:rPr>
          <w:rFonts w:ascii="Arial" w:hAnsi="Arial" w:cs="Arial"/>
          <w:lang w:val="en-GB" w:eastAsia="pl-PL" w:bidi="ar-DZ"/>
        </w:rPr>
        <w:t>exceeding</w:t>
      </w:r>
      <w:r w:rsidRPr="00D72602">
        <w:rPr>
          <w:rFonts w:ascii="Arial" w:hAnsi="Arial" w:cs="Arial"/>
          <w:lang w:val="en-GB" w:eastAsia="pl-PL" w:bidi="ar-DZ"/>
        </w:rPr>
        <w:t xml:space="preserve"> </w:t>
      </w:r>
      <w:r w:rsidR="005C716B" w:rsidRPr="00D72602">
        <w:rPr>
          <w:rFonts w:ascii="Arial" w:hAnsi="Arial" w:cs="Arial"/>
          <w:lang w:val="en-GB" w:eastAsia="pl-PL" w:bidi="ar-DZ"/>
        </w:rPr>
        <w:t>three per cent</w:t>
      </w:r>
      <w:r w:rsidRPr="00D72602">
        <w:rPr>
          <w:rFonts w:ascii="Arial" w:hAnsi="Arial" w:cs="Arial"/>
          <w:lang w:val="en-GB" w:eastAsia="pl-PL" w:bidi="ar-DZ"/>
        </w:rPr>
        <w:t xml:space="preserve"> of the planned annual costs of implement</w:t>
      </w:r>
      <w:r w:rsidR="005C716B" w:rsidRPr="00D72602">
        <w:rPr>
          <w:rFonts w:ascii="Arial" w:hAnsi="Arial" w:cs="Arial"/>
          <w:lang w:val="en-GB" w:eastAsia="pl-PL" w:bidi="ar-DZ"/>
        </w:rPr>
        <w:t>ing</w:t>
      </w:r>
      <w:r w:rsidRPr="00D72602">
        <w:rPr>
          <w:rFonts w:ascii="Arial" w:hAnsi="Arial" w:cs="Arial"/>
          <w:lang w:val="en-GB" w:eastAsia="pl-PL" w:bidi="ar-DZ"/>
        </w:rPr>
        <w:t xml:space="preserve"> the public mission referred to in Article 21 paragraph 1 by the given public radio and television broadcasting organisation in that period.</w:t>
      </w:r>
    </w:p>
    <w:p w14:paraId="0B83432B"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3. If the total planned cost of provision of a new material service in the first full calendar year of its provision is lower than </w:t>
      </w:r>
      <w:r w:rsidR="005C716B" w:rsidRPr="00D72602">
        <w:rPr>
          <w:rFonts w:ascii="Arial" w:hAnsi="Arial" w:cs="Arial"/>
          <w:lang w:val="en-GB" w:eastAsia="pl-PL" w:bidi="ar-DZ"/>
        </w:rPr>
        <w:t>three per cent</w:t>
      </w:r>
      <w:r w:rsidRPr="00D72602">
        <w:rPr>
          <w:rFonts w:ascii="Arial" w:hAnsi="Arial" w:cs="Arial"/>
          <w:lang w:val="en-GB" w:eastAsia="pl-PL" w:bidi="ar-DZ"/>
        </w:rPr>
        <w:t xml:space="preserve">, but higher than </w:t>
      </w:r>
      <w:r w:rsidR="005C716B" w:rsidRPr="00D72602">
        <w:rPr>
          <w:rFonts w:ascii="Arial" w:hAnsi="Arial" w:cs="Arial"/>
          <w:lang w:val="en-GB" w:eastAsia="pl-PL" w:bidi="ar-DZ"/>
        </w:rPr>
        <w:t>two per cent</w:t>
      </w:r>
      <w:r w:rsidRPr="00D72602">
        <w:rPr>
          <w:rFonts w:ascii="Arial" w:hAnsi="Arial" w:cs="Arial"/>
          <w:lang w:val="en-GB" w:eastAsia="pl-PL" w:bidi="ar-DZ"/>
        </w:rPr>
        <w:t xml:space="preserve"> of the planned annual costs of implement</w:t>
      </w:r>
      <w:r w:rsidR="005C716B" w:rsidRPr="00D72602">
        <w:rPr>
          <w:rFonts w:ascii="Arial" w:hAnsi="Arial" w:cs="Arial"/>
          <w:lang w:val="en-GB" w:eastAsia="pl-PL" w:bidi="ar-DZ"/>
        </w:rPr>
        <w:t>ing</w:t>
      </w:r>
      <w:r w:rsidRPr="00D72602">
        <w:rPr>
          <w:rFonts w:ascii="Arial" w:hAnsi="Arial" w:cs="Arial"/>
          <w:lang w:val="en-GB" w:eastAsia="pl-PL" w:bidi="ar-DZ"/>
        </w:rPr>
        <w:t xml:space="preserve"> the public mission referred to in Article 21 paragraph 1 by the given public radio and television broadcasting organisation in that period, </w:t>
      </w:r>
      <w:r w:rsidR="005C716B" w:rsidRPr="00D72602">
        <w:rPr>
          <w:rFonts w:ascii="Arial" w:hAnsi="Arial" w:cs="Arial"/>
          <w:lang w:val="en-GB" w:eastAsia="pl-PL" w:bidi="ar-DZ"/>
        </w:rPr>
        <w:t>the</w:t>
      </w:r>
      <w:r w:rsidRPr="00D72602">
        <w:rPr>
          <w:rFonts w:ascii="Arial" w:hAnsi="Arial" w:cs="Arial"/>
          <w:lang w:val="en-GB" w:eastAsia="pl-PL" w:bidi="ar-DZ"/>
        </w:rPr>
        <w:t xml:space="preserve"> organisation </w:t>
      </w:r>
      <w:r w:rsidR="005C716B" w:rsidRPr="00D72602">
        <w:rPr>
          <w:rFonts w:ascii="Arial" w:hAnsi="Arial" w:cs="Arial"/>
          <w:lang w:val="en-GB" w:eastAsia="pl-PL" w:bidi="ar-DZ"/>
        </w:rPr>
        <w:t>wi</w:t>
      </w:r>
      <w:r w:rsidRPr="00D72602">
        <w:rPr>
          <w:rFonts w:ascii="Arial" w:hAnsi="Arial" w:cs="Arial"/>
          <w:lang w:val="en-GB" w:eastAsia="pl-PL" w:bidi="ar-DZ"/>
        </w:rPr>
        <w:t>ll inform the National Council about the share of the total planned cost of provi</w:t>
      </w:r>
      <w:r w:rsidR="005C716B" w:rsidRPr="00D72602">
        <w:rPr>
          <w:rFonts w:ascii="Arial" w:hAnsi="Arial" w:cs="Arial"/>
          <w:lang w:val="en-GB" w:eastAsia="pl-PL" w:bidi="ar-DZ"/>
        </w:rPr>
        <w:t>ding</w:t>
      </w:r>
      <w:r w:rsidRPr="00D72602">
        <w:rPr>
          <w:rFonts w:ascii="Arial" w:hAnsi="Arial" w:cs="Arial"/>
          <w:lang w:val="en-GB" w:eastAsia="pl-PL" w:bidi="ar-DZ"/>
        </w:rPr>
        <w:t xml:space="preserve"> that service in the planned annual costs of implement</w:t>
      </w:r>
      <w:r w:rsidR="005C716B" w:rsidRPr="00D72602">
        <w:rPr>
          <w:rFonts w:ascii="Arial" w:hAnsi="Arial" w:cs="Arial"/>
          <w:lang w:val="en-GB" w:eastAsia="pl-PL" w:bidi="ar-DZ"/>
        </w:rPr>
        <w:t>ing</w:t>
      </w:r>
      <w:r w:rsidRPr="00D72602">
        <w:rPr>
          <w:rFonts w:ascii="Arial" w:hAnsi="Arial" w:cs="Arial"/>
          <w:lang w:val="en-GB" w:eastAsia="pl-PL" w:bidi="ar-DZ"/>
        </w:rPr>
        <w:t xml:space="preserve"> the public mission by that organisation in each year of the first three full calendar years. </w:t>
      </w:r>
      <w:r w:rsidR="005C716B" w:rsidRPr="00D72602">
        <w:rPr>
          <w:rFonts w:ascii="Arial" w:hAnsi="Arial" w:cs="Arial"/>
          <w:lang w:val="en-GB" w:eastAsia="pl-PL" w:bidi="ar-DZ"/>
        </w:rPr>
        <w:t>A</w:t>
      </w:r>
      <w:r w:rsidRPr="00D72602">
        <w:rPr>
          <w:rFonts w:ascii="Arial" w:hAnsi="Arial" w:cs="Arial"/>
          <w:lang w:val="en-GB" w:eastAsia="pl-PL" w:bidi="ar-DZ"/>
        </w:rPr>
        <w:t xml:space="preserve"> service </w:t>
      </w:r>
      <w:r w:rsidR="005C716B" w:rsidRPr="00D72602">
        <w:rPr>
          <w:rFonts w:ascii="Arial" w:hAnsi="Arial" w:cs="Arial"/>
          <w:lang w:val="en-GB" w:eastAsia="pl-PL" w:bidi="ar-DZ"/>
        </w:rPr>
        <w:t>wi</w:t>
      </w:r>
      <w:r w:rsidRPr="00D72602">
        <w:rPr>
          <w:rFonts w:ascii="Arial" w:hAnsi="Arial" w:cs="Arial"/>
          <w:lang w:val="en-GB" w:eastAsia="pl-PL" w:bidi="ar-DZ"/>
        </w:rPr>
        <w:t xml:space="preserve">ll be considered a new material service if the total planned cost of its provision in one of the first three full calendar years </w:t>
      </w:r>
      <w:r w:rsidR="005C716B" w:rsidRPr="00D72602">
        <w:rPr>
          <w:rFonts w:ascii="Arial" w:hAnsi="Arial" w:cs="Arial"/>
          <w:lang w:val="en-GB" w:eastAsia="pl-PL" w:bidi="ar-DZ"/>
        </w:rPr>
        <w:t>exceeds three per cent</w:t>
      </w:r>
      <w:r w:rsidRPr="00D72602">
        <w:rPr>
          <w:rFonts w:ascii="Arial" w:hAnsi="Arial" w:cs="Arial"/>
          <w:lang w:val="en-GB" w:eastAsia="pl-PL" w:bidi="ar-DZ"/>
        </w:rPr>
        <w:t xml:space="preserve"> of the planned annual costs of implement</w:t>
      </w:r>
      <w:r w:rsidR="005C716B" w:rsidRPr="00D72602">
        <w:rPr>
          <w:rFonts w:ascii="Arial" w:hAnsi="Arial" w:cs="Arial"/>
          <w:lang w:val="en-GB" w:eastAsia="pl-PL" w:bidi="ar-DZ"/>
        </w:rPr>
        <w:t>ing</w:t>
      </w:r>
      <w:r w:rsidRPr="00D72602">
        <w:rPr>
          <w:rFonts w:ascii="Arial" w:hAnsi="Arial" w:cs="Arial"/>
          <w:lang w:val="en-GB" w:eastAsia="pl-PL" w:bidi="ar-DZ"/>
        </w:rPr>
        <w:t xml:space="preserve"> the public mission by th</w:t>
      </w:r>
      <w:r w:rsidR="005C716B" w:rsidRPr="00D72602">
        <w:rPr>
          <w:rFonts w:ascii="Arial" w:hAnsi="Arial" w:cs="Arial"/>
          <w:lang w:val="en-GB" w:eastAsia="pl-PL" w:bidi="ar-DZ"/>
        </w:rPr>
        <w:t>at</w:t>
      </w:r>
      <w:r w:rsidRPr="00D72602">
        <w:rPr>
          <w:rFonts w:ascii="Arial" w:hAnsi="Arial" w:cs="Arial"/>
          <w:lang w:val="en-GB" w:eastAsia="pl-PL" w:bidi="ar-DZ"/>
        </w:rPr>
        <w:t xml:space="preserve"> public radio and television broadcasting organisation in the same calendar year.</w:t>
      </w:r>
    </w:p>
    <w:p w14:paraId="45B472E1"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4. An essential change to the service offered so far </w:t>
      </w:r>
      <w:r w:rsidR="005C716B" w:rsidRPr="00D72602">
        <w:rPr>
          <w:rFonts w:ascii="Arial" w:hAnsi="Arial" w:cs="Arial"/>
          <w:lang w:val="en-GB" w:eastAsia="pl-PL" w:bidi="ar-DZ"/>
        </w:rPr>
        <w:t>will</w:t>
      </w:r>
      <w:r w:rsidRPr="00D72602">
        <w:rPr>
          <w:rFonts w:ascii="Arial" w:hAnsi="Arial" w:cs="Arial"/>
          <w:lang w:val="en-GB" w:eastAsia="pl-PL" w:bidi="ar-DZ"/>
        </w:rPr>
        <w:t xml:space="preserve"> also be considered a new material service, provided that </w:t>
      </w:r>
      <w:r w:rsidR="005C716B" w:rsidRPr="00D72602">
        <w:rPr>
          <w:rFonts w:ascii="Arial" w:hAnsi="Arial" w:cs="Arial"/>
          <w:lang w:val="en-GB" w:eastAsia="pl-PL" w:bidi="ar-DZ"/>
        </w:rPr>
        <w:t>the</w:t>
      </w:r>
      <w:r w:rsidRPr="00D72602">
        <w:rPr>
          <w:rFonts w:ascii="Arial" w:hAnsi="Arial" w:cs="Arial"/>
          <w:lang w:val="en-GB" w:eastAsia="pl-PL" w:bidi="ar-DZ"/>
        </w:rPr>
        <w:t xml:space="preserve"> change leads to the development of a service essentially different from the services offered so far, with the total cost in the first full calendar year of provi</w:t>
      </w:r>
      <w:r w:rsidR="005C716B" w:rsidRPr="00D72602">
        <w:rPr>
          <w:rFonts w:ascii="Arial" w:hAnsi="Arial" w:cs="Arial"/>
          <w:lang w:val="en-GB" w:eastAsia="pl-PL" w:bidi="ar-DZ"/>
        </w:rPr>
        <w:t>ding</w:t>
      </w:r>
      <w:r w:rsidRPr="00D72602">
        <w:rPr>
          <w:rFonts w:ascii="Arial" w:hAnsi="Arial" w:cs="Arial"/>
          <w:lang w:val="en-GB" w:eastAsia="pl-PL" w:bidi="ar-DZ"/>
        </w:rPr>
        <w:t xml:space="preserve"> the changed service </w:t>
      </w:r>
      <w:r w:rsidR="005C716B" w:rsidRPr="00D72602">
        <w:rPr>
          <w:rFonts w:ascii="Arial" w:hAnsi="Arial" w:cs="Arial"/>
          <w:lang w:val="en-GB" w:eastAsia="pl-PL" w:bidi="ar-DZ"/>
        </w:rPr>
        <w:t xml:space="preserve">exceeding three per cent </w:t>
      </w:r>
      <w:r w:rsidRPr="00D72602">
        <w:rPr>
          <w:rFonts w:ascii="Arial" w:hAnsi="Arial" w:cs="Arial"/>
          <w:lang w:val="en-GB" w:eastAsia="pl-PL" w:bidi="ar-DZ"/>
        </w:rPr>
        <w:t>of the planned annual costs of implement</w:t>
      </w:r>
      <w:r w:rsidR="005C716B" w:rsidRPr="00D72602">
        <w:rPr>
          <w:rFonts w:ascii="Arial" w:hAnsi="Arial" w:cs="Arial"/>
          <w:lang w:val="en-GB" w:eastAsia="pl-PL" w:bidi="ar-DZ"/>
        </w:rPr>
        <w:t>ing</w:t>
      </w:r>
      <w:r w:rsidRPr="00D72602">
        <w:rPr>
          <w:rFonts w:ascii="Arial" w:hAnsi="Arial" w:cs="Arial"/>
          <w:lang w:val="en-GB" w:eastAsia="pl-PL" w:bidi="ar-DZ"/>
        </w:rPr>
        <w:t xml:space="preserve"> the public mission referred to in Article 21 paragraph 1 by the given public radio and television broadcasting organisation in that period. The provision of paragraph 3 </w:t>
      </w:r>
      <w:r w:rsidR="005C716B" w:rsidRPr="00D72602">
        <w:rPr>
          <w:rFonts w:ascii="Arial" w:hAnsi="Arial" w:cs="Arial"/>
          <w:lang w:val="en-GB" w:eastAsia="pl-PL" w:bidi="ar-DZ"/>
        </w:rPr>
        <w:t>will apply accordingly</w:t>
      </w:r>
      <w:r w:rsidRPr="00D72602">
        <w:rPr>
          <w:rFonts w:ascii="Arial" w:hAnsi="Arial" w:cs="Arial"/>
          <w:lang w:val="en-GB" w:eastAsia="pl-PL" w:bidi="ar-DZ"/>
        </w:rPr>
        <w:t xml:space="preserve">, </w:t>
      </w:r>
      <w:r w:rsidR="005C716B" w:rsidRPr="00D72602">
        <w:rPr>
          <w:rFonts w:ascii="Arial" w:hAnsi="Arial" w:cs="Arial"/>
          <w:lang w:val="en-GB" w:eastAsia="pl-PL" w:bidi="ar-DZ"/>
        </w:rPr>
        <w:t>though</w:t>
      </w:r>
      <w:r w:rsidRPr="00D72602">
        <w:rPr>
          <w:rFonts w:ascii="Arial" w:hAnsi="Arial" w:cs="Arial"/>
          <w:lang w:val="en-GB" w:eastAsia="pl-PL" w:bidi="ar-DZ"/>
        </w:rPr>
        <w:t xml:space="preserve"> the total cost </w:t>
      </w:r>
      <w:r w:rsidR="005C716B" w:rsidRPr="00D72602">
        <w:rPr>
          <w:rFonts w:ascii="Arial" w:hAnsi="Arial" w:cs="Arial"/>
          <w:lang w:val="en-GB" w:eastAsia="pl-PL" w:bidi="ar-DZ"/>
        </w:rPr>
        <w:t>of</w:t>
      </w:r>
      <w:r w:rsidRPr="00D72602">
        <w:rPr>
          <w:rFonts w:ascii="Arial" w:hAnsi="Arial" w:cs="Arial"/>
          <w:lang w:val="en-GB" w:eastAsia="pl-PL" w:bidi="ar-DZ"/>
        </w:rPr>
        <w:t xml:space="preserve"> the change in the periods specified in paragraph 3 </w:t>
      </w:r>
      <w:r w:rsidR="005C716B" w:rsidRPr="00D72602">
        <w:rPr>
          <w:rFonts w:ascii="Arial" w:hAnsi="Arial" w:cs="Arial"/>
          <w:lang w:val="en-GB" w:eastAsia="pl-PL" w:bidi="ar-DZ"/>
        </w:rPr>
        <w:t>wi</w:t>
      </w:r>
      <w:r w:rsidRPr="00D72602">
        <w:rPr>
          <w:rFonts w:ascii="Arial" w:hAnsi="Arial" w:cs="Arial"/>
          <w:lang w:val="en-GB" w:eastAsia="pl-PL" w:bidi="ar-DZ"/>
        </w:rPr>
        <w:t>ll be taken into account.</w:t>
      </w:r>
    </w:p>
    <w:p w14:paraId="36A80CA9"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lastRenderedPageBreak/>
        <w:t>5. The following services meeting the criteria set out in paragraph 2</w:t>
      </w:r>
      <w:r w:rsidR="005C716B" w:rsidRPr="00D72602">
        <w:rPr>
          <w:rFonts w:ascii="Arial" w:hAnsi="Arial" w:cs="Arial"/>
          <w:lang w:val="en-GB" w:eastAsia="pl-PL" w:bidi="ar-DZ"/>
        </w:rPr>
        <w:t>,</w:t>
      </w:r>
      <w:r w:rsidRPr="00D72602">
        <w:rPr>
          <w:rFonts w:ascii="Arial" w:hAnsi="Arial" w:cs="Arial"/>
          <w:lang w:val="en-GB" w:eastAsia="pl-PL" w:bidi="ar-DZ"/>
        </w:rPr>
        <w:t xml:space="preserve"> or the changes thereof referred to in paragraph 4</w:t>
      </w:r>
      <w:r w:rsidR="005C716B" w:rsidRPr="00D72602">
        <w:rPr>
          <w:rFonts w:ascii="Arial" w:hAnsi="Arial" w:cs="Arial"/>
          <w:lang w:val="en-GB" w:eastAsia="pl-PL" w:bidi="ar-DZ"/>
        </w:rPr>
        <w:t>,</w:t>
      </w:r>
      <w:r w:rsidRPr="00D72602">
        <w:rPr>
          <w:rFonts w:ascii="Arial" w:hAnsi="Arial" w:cs="Arial"/>
          <w:lang w:val="en-GB" w:eastAsia="pl-PL" w:bidi="ar-DZ"/>
        </w:rPr>
        <w:t xml:space="preserve"> </w:t>
      </w:r>
      <w:r w:rsidR="005C716B" w:rsidRPr="00D72602">
        <w:rPr>
          <w:rFonts w:ascii="Arial" w:hAnsi="Arial" w:cs="Arial"/>
          <w:lang w:val="en-GB" w:eastAsia="pl-PL" w:bidi="ar-DZ"/>
        </w:rPr>
        <w:t>will</w:t>
      </w:r>
      <w:r w:rsidRPr="00D72602">
        <w:rPr>
          <w:rFonts w:ascii="Arial" w:hAnsi="Arial" w:cs="Arial"/>
          <w:lang w:val="en-GB" w:eastAsia="pl-PL" w:bidi="ar-DZ"/>
        </w:rPr>
        <w:t xml:space="preserve"> not be considered new material services, in particular:</w:t>
      </w:r>
    </w:p>
    <w:p w14:paraId="67FA90F3"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1)</w:t>
      </w:r>
      <w:r w:rsidRPr="00D72602">
        <w:rPr>
          <w:rFonts w:ascii="Arial" w:hAnsi="Arial" w:cs="Arial"/>
          <w:lang w:val="en-GB" w:eastAsia="pl-PL" w:bidi="ar-DZ"/>
        </w:rPr>
        <w:tab/>
      </w:r>
      <w:r w:rsidR="005C716B" w:rsidRPr="00D72602">
        <w:rPr>
          <w:rFonts w:ascii="Arial" w:hAnsi="Arial" w:cs="Arial"/>
          <w:lang w:val="en-GB" w:eastAsia="pl-PL" w:bidi="ar-DZ"/>
        </w:rPr>
        <w:t xml:space="preserve">the </w:t>
      </w:r>
      <w:r w:rsidRPr="00D72602">
        <w:rPr>
          <w:rFonts w:ascii="Arial" w:hAnsi="Arial" w:cs="Arial"/>
          <w:lang w:val="en-GB" w:eastAsia="pl-PL" w:bidi="ar-DZ"/>
        </w:rPr>
        <w:t xml:space="preserve">transmission, distribution or making available of existing programme services or other services offered so far, covered by the duty charter, by telecommunications networks or access platforms </w:t>
      </w:r>
      <w:r w:rsidR="005C716B" w:rsidRPr="00D72602">
        <w:rPr>
          <w:rFonts w:ascii="Arial" w:hAnsi="Arial" w:cs="Arial"/>
          <w:lang w:val="en-GB" w:eastAsia="pl-PL" w:bidi="ar-DZ"/>
        </w:rPr>
        <w:t xml:space="preserve">not used previously, </w:t>
      </w:r>
      <w:r w:rsidRPr="00D72602">
        <w:rPr>
          <w:rFonts w:ascii="Arial" w:hAnsi="Arial" w:cs="Arial"/>
          <w:lang w:val="en-GB" w:eastAsia="pl-PL" w:bidi="ar-DZ"/>
        </w:rPr>
        <w:t xml:space="preserve">or </w:t>
      </w:r>
      <w:r w:rsidR="005C716B" w:rsidRPr="00D72602">
        <w:rPr>
          <w:rFonts w:ascii="Arial" w:hAnsi="Arial" w:cs="Arial"/>
          <w:lang w:val="en-GB" w:eastAsia="pl-PL" w:bidi="ar-DZ"/>
        </w:rPr>
        <w:t>by using</w:t>
      </w:r>
      <w:r w:rsidRPr="00D72602">
        <w:rPr>
          <w:rFonts w:ascii="Arial" w:hAnsi="Arial" w:cs="Arial"/>
          <w:lang w:val="en-GB" w:eastAsia="pl-PL" w:bidi="ar-DZ"/>
        </w:rPr>
        <w:t xml:space="preserve"> new technologies;</w:t>
      </w:r>
    </w:p>
    <w:p w14:paraId="1297A727"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2)</w:t>
      </w:r>
      <w:r w:rsidRPr="00D72602">
        <w:rPr>
          <w:rFonts w:ascii="Arial" w:hAnsi="Arial" w:cs="Arial"/>
          <w:lang w:val="en-GB" w:eastAsia="pl-PL" w:bidi="ar-DZ"/>
        </w:rPr>
        <w:tab/>
        <w:t xml:space="preserve">aids for impaired persons referred to in Article 18a paragraph 1, Article 21 paragraph 1a subparagraph 10 and Article 47g and text or </w:t>
      </w:r>
      <w:r w:rsidR="005C716B" w:rsidRPr="00D72602">
        <w:rPr>
          <w:rFonts w:ascii="Arial" w:hAnsi="Arial" w:cs="Arial"/>
          <w:lang w:val="en-GB" w:eastAsia="pl-PL" w:bidi="ar-DZ"/>
        </w:rPr>
        <w:t>audio</w:t>
      </w:r>
      <w:r w:rsidRPr="00D72602">
        <w:rPr>
          <w:rFonts w:ascii="Arial" w:hAnsi="Arial" w:cs="Arial"/>
          <w:lang w:val="en-GB" w:eastAsia="pl-PL" w:bidi="ar-DZ"/>
        </w:rPr>
        <w:t xml:space="preserve"> transmissions accompanying programme services covered by the duty charter</w:t>
      </w:r>
    </w:p>
    <w:p w14:paraId="5EF433B8"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3)</w:t>
      </w:r>
      <w:r w:rsidRPr="00D72602">
        <w:rPr>
          <w:rFonts w:ascii="Arial" w:hAnsi="Arial" w:cs="Arial"/>
          <w:lang w:val="en-GB" w:eastAsia="pl-PL" w:bidi="ar-DZ"/>
        </w:rPr>
        <w:tab/>
        <w:t>those made available in information and communication technology systems of websites devoted to specific programme services covered by the duty charter, programme cycles, series or programmes published in such programme services, including websites extending the content of programme services;</w:t>
      </w:r>
    </w:p>
    <w:p w14:paraId="59710EA8"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4)</w:t>
      </w:r>
      <w:r w:rsidRPr="00D72602">
        <w:rPr>
          <w:rFonts w:ascii="Arial" w:hAnsi="Arial" w:cs="Arial"/>
          <w:lang w:val="en-GB" w:eastAsia="pl-PL" w:bidi="ar-DZ"/>
        </w:rPr>
        <w:tab/>
        <w:t>experimental services provided to a limited extent in order to test new innovative services by examining their feasibility and value, for no longer than a period of 12 months;</w:t>
      </w:r>
    </w:p>
    <w:p w14:paraId="614C23B0"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5)</w:t>
      </w:r>
      <w:r w:rsidRPr="00D72602">
        <w:rPr>
          <w:rFonts w:ascii="Arial" w:hAnsi="Arial" w:cs="Arial"/>
          <w:lang w:val="en-GB" w:eastAsia="pl-PL" w:bidi="ar-DZ"/>
        </w:rPr>
        <w:tab/>
        <w:t xml:space="preserve">periodic services offered for the time of social relevance of an event, not longer than for 12 months, connected with important cultural events and historical anniversaries or arising from the need to ensure public safety in circumstances like natural disasters, relevant threats to the environment or public health, </w:t>
      </w:r>
      <w:r w:rsidR="005C716B" w:rsidRPr="00D72602">
        <w:rPr>
          <w:rFonts w:ascii="Arial" w:hAnsi="Arial" w:cs="Arial"/>
          <w:lang w:val="en-GB" w:eastAsia="pl-PL" w:bidi="ar-DZ"/>
        </w:rPr>
        <w:t xml:space="preserve">as well as </w:t>
      </w:r>
      <w:r w:rsidRPr="00D72602">
        <w:rPr>
          <w:rFonts w:ascii="Arial" w:hAnsi="Arial" w:cs="Arial"/>
          <w:lang w:val="en-GB" w:eastAsia="pl-PL" w:bidi="ar-DZ"/>
        </w:rPr>
        <w:t>acts of terrorism or acts of war;</w:t>
      </w:r>
    </w:p>
    <w:p w14:paraId="4101FCEA"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6)</w:t>
      </w:r>
      <w:r w:rsidRPr="00D72602">
        <w:rPr>
          <w:rFonts w:ascii="Arial" w:hAnsi="Arial" w:cs="Arial"/>
          <w:lang w:val="en-GB" w:eastAsia="pl-PL" w:bidi="ar-DZ"/>
        </w:rPr>
        <w:tab/>
      </w:r>
      <w:r w:rsidR="005C716B" w:rsidRPr="00D72602">
        <w:rPr>
          <w:rFonts w:ascii="Arial" w:hAnsi="Arial" w:cs="Arial"/>
          <w:lang w:val="en-GB" w:eastAsia="pl-PL" w:bidi="ar-DZ"/>
        </w:rPr>
        <w:t xml:space="preserve">the </w:t>
      </w:r>
      <w:r w:rsidRPr="00D72602">
        <w:rPr>
          <w:rFonts w:ascii="Arial" w:hAnsi="Arial" w:cs="Arial"/>
          <w:lang w:val="en-GB" w:eastAsia="pl-PL" w:bidi="ar-DZ"/>
        </w:rPr>
        <w:t>transmission of programme services for viewers/listeners abroad, if they are not available in the area of the Republic of Poland at the same time.</w:t>
      </w:r>
    </w:p>
    <w:p w14:paraId="04507F05"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6. Prior to commenc</w:t>
      </w:r>
      <w:r w:rsidR="005C716B" w:rsidRPr="00D72602">
        <w:rPr>
          <w:rFonts w:ascii="Arial" w:hAnsi="Arial" w:cs="Arial"/>
          <w:lang w:val="en-GB" w:eastAsia="pl-PL" w:bidi="ar-DZ"/>
        </w:rPr>
        <w:t>ing</w:t>
      </w:r>
      <w:r w:rsidRPr="00D72602">
        <w:rPr>
          <w:rFonts w:ascii="Arial" w:hAnsi="Arial" w:cs="Arial"/>
          <w:lang w:val="en-GB" w:eastAsia="pl-PL" w:bidi="ar-DZ"/>
        </w:rPr>
        <w:t xml:space="preserve"> the services referred to in paragraph 5 subparagraph</w:t>
      </w:r>
      <w:r w:rsidR="005C716B" w:rsidRPr="00D72602">
        <w:rPr>
          <w:rFonts w:ascii="Arial" w:hAnsi="Arial" w:cs="Arial"/>
          <w:lang w:val="en-GB" w:eastAsia="pl-PL" w:bidi="ar-DZ"/>
        </w:rPr>
        <w:t>s</w:t>
      </w:r>
      <w:r w:rsidRPr="00D72602">
        <w:rPr>
          <w:rFonts w:ascii="Arial" w:hAnsi="Arial" w:cs="Arial"/>
          <w:lang w:val="en-GB" w:eastAsia="pl-PL" w:bidi="ar-DZ"/>
        </w:rPr>
        <w:t xml:space="preserve"> 4 or 5, the public radio and television broadcasting organisation </w:t>
      </w:r>
      <w:r w:rsidR="005C716B" w:rsidRPr="00D72602">
        <w:rPr>
          <w:rFonts w:ascii="Arial" w:hAnsi="Arial" w:cs="Arial"/>
          <w:lang w:val="en-GB" w:eastAsia="pl-PL" w:bidi="ar-DZ"/>
        </w:rPr>
        <w:t>must</w:t>
      </w:r>
      <w:r w:rsidRPr="00D72602">
        <w:rPr>
          <w:rFonts w:ascii="Arial" w:hAnsi="Arial" w:cs="Arial"/>
          <w:lang w:val="en-GB" w:eastAsia="pl-PL" w:bidi="ar-DZ"/>
        </w:rPr>
        <w:t xml:space="preserve"> notify the National Council to this effect.</w:t>
      </w:r>
    </w:p>
    <w:p w14:paraId="1F258669"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7. If the draft duty charter</w:t>
      </w:r>
      <w:r w:rsidR="005C716B" w:rsidRPr="00D72602">
        <w:rPr>
          <w:rFonts w:ascii="Arial" w:hAnsi="Arial" w:cs="Arial"/>
          <w:lang w:val="en-GB" w:eastAsia="pl-PL" w:bidi="ar-DZ"/>
        </w:rPr>
        <w:t>,</w:t>
      </w:r>
      <w:r w:rsidRPr="00D72602">
        <w:rPr>
          <w:rFonts w:ascii="Arial" w:hAnsi="Arial" w:cs="Arial"/>
          <w:lang w:val="en-GB" w:eastAsia="pl-PL" w:bidi="ar-DZ"/>
        </w:rPr>
        <w:t xml:space="preserve"> or any amendments there</w:t>
      </w:r>
      <w:r w:rsidR="005C716B" w:rsidRPr="00D72602">
        <w:rPr>
          <w:rFonts w:ascii="Arial" w:hAnsi="Arial" w:cs="Arial"/>
          <w:lang w:val="en-GB" w:eastAsia="pl-PL" w:bidi="ar-DZ"/>
        </w:rPr>
        <w:t>to,</w:t>
      </w:r>
      <w:r w:rsidRPr="00D72602">
        <w:rPr>
          <w:rFonts w:ascii="Arial" w:hAnsi="Arial" w:cs="Arial"/>
          <w:lang w:val="en-GB" w:eastAsia="pl-PL" w:bidi="ar-DZ"/>
        </w:rPr>
        <w:t xml:space="preserve"> includes a new material service provided by a public radio and television broadcasting organisation, the National Council, prior to adopting </w:t>
      </w:r>
      <w:r w:rsidR="005C716B" w:rsidRPr="00D72602">
        <w:rPr>
          <w:rFonts w:ascii="Arial" w:hAnsi="Arial" w:cs="Arial"/>
          <w:lang w:val="en-GB" w:eastAsia="pl-PL" w:bidi="ar-DZ"/>
        </w:rPr>
        <w:t>a</w:t>
      </w:r>
      <w:r w:rsidRPr="00D72602">
        <w:rPr>
          <w:rFonts w:ascii="Arial" w:hAnsi="Arial" w:cs="Arial"/>
          <w:lang w:val="en-GB" w:eastAsia="pl-PL" w:bidi="ar-DZ"/>
        </w:rPr>
        <w:t xml:space="preserve"> resolution authorising </w:t>
      </w:r>
      <w:r w:rsidR="005C716B" w:rsidRPr="00D72602">
        <w:rPr>
          <w:rFonts w:ascii="Arial" w:hAnsi="Arial" w:cs="Arial"/>
          <w:lang w:val="en-GB" w:eastAsia="pl-PL" w:bidi="ar-DZ"/>
        </w:rPr>
        <w:t xml:space="preserve">the </w:t>
      </w:r>
      <w:r w:rsidRPr="00D72602">
        <w:rPr>
          <w:rFonts w:ascii="Arial" w:hAnsi="Arial" w:cs="Arial"/>
          <w:lang w:val="en-GB" w:eastAsia="pl-PL" w:bidi="ar-DZ"/>
        </w:rPr>
        <w:t xml:space="preserve">conclusion of the agreement referred to in Article 21a paragraph 10, </w:t>
      </w:r>
      <w:r w:rsidR="005C716B" w:rsidRPr="00D72602">
        <w:rPr>
          <w:rFonts w:ascii="Arial" w:hAnsi="Arial" w:cs="Arial"/>
          <w:lang w:val="en-GB" w:eastAsia="pl-PL" w:bidi="ar-DZ"/>
        </w:rPr>
        <w:t>wi</w:t>
      </w:r>
      <w:r w:rsidRPr="00D72602">
        <w:rPr>
          <w:rFonts w:ascii="Arial" w:hAnsi="Arial" w:cs="Arial"/>
          <w:lang w:val="en-GB" w:eastAsia="pl-PL" w:bidi="ar-DZ"/>
        </w:rPr>
        <w:t>ll:</w:t>
      </w:r>
    </w:p>
    <w:p w14:paraId="7DA22855"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1)</w:t>
      </w:r>
      <w:r w:rsidRPr="00D72602">
        <w:rPr>
          <w:rFonts w:ascii="Arial" w:hAnsi="Arial" w:cs="Arial"/>
          <w:lang w:val="en-GB" w:eastAsia="pl-PL" w:bidi="ar-DZ"/>
        </w:rPr>
        <w:tab/>
        <w:t>assess</w:t>
      </w:r>
      <w:r w:rsidR="005C716B" w:rsidRPr="00D72602">
        <w:rPr>
          <w:rFonts w:ascii="Arial" w:hAnsi="Arial" w:cs="Arial"/>
          <w:lang w:val="en-GB" w:eastAsia="pl-PL" w:bidi="ar-DZ"/>
        </w:rPr>
        <w:t xml:space="preserve"> the</w:t>
      </w:r>
      <w:r w:rsidRPr="00D72602">
        <w:rPr>
          <w:rFonts w:ascii="Arial" w:hAnsi="Arial" w:cs="Arial"/>
          <w:lang w:val="en-GB" w:eastAsia="pl-PL" w:bidi="ar-DZ"/>
        </w:rPr>
        <w:t xml:space="preserve"> value of the new material service for the democratic, social and cultural needs of the society and media pluralism, hereinafter referred to as the “public value”;</w:t>
      </w:r>
    </w:p>
    <w:p w14:paraId="50F23BF0"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2)</w:t>
      </w:r>
      <w:r w:rsidRPr="00D72602">
        <w:rPr>
          <w:rFonts w:ascii="Arial" w:hAnsi="Arial" w:cs="Arial"/>
          <w:lang w:val="en-GB" w:eastAsia="pl-PL" w:bidi="ar-DZ"/>
        </w:rPr>
        <w:tab/>
        <w:t xml:space="preserve">analyse </w:t>
      </w:r>
      <w:r w:rsidR="005C716B" w:rsidRPr="00D72602">
        <w:rPr>
          <w:rFonts w:ascii="Arial" w:hAnsi="Arial" w:cs="Arial"/>
          <w:lang w:val="en-GB" w:eastAsia="pl-PL" w:bidi="ar-DZ"/>
        </w:rPr>
        <w:t xml:space="preserve">the </w:t>
      </w:r>
      <w:r w:rsidRPr="00D72602">
        <w:rPr>
          <w:rFonts w:ascii="Arial" w:hAnsi="Arial" w:cs="Arial"/>
          <w:lang w:val="en-GB" w:eastAsia="pl-PL" w:bidi="ar-DZ"/>
        </w:rPr>
        <w:t xml:space="preserve">impact of the new material service on competition in the relevant market referred to in Article 4 subparagraph 9 of the Act on the Protection of Competition and Consumers </w:t>
      </w:r>
      <w:r w:rsidR="005C716B" w:rsidRPr="00D72602">
        <w:rPr>
          <w:rFonts w:ascii="Arial" w:hAnsi="Arial" w:cs="Arial"/>
          <w:lang w:val="en-GB" w:eastAsia="pl-PL" w:bidi="ar-DZ"/>
        </w:rPr>
        <w:t xml:space="preserve">of 16 February 2007 </w:t>
      </w:r>
      <w:r w:rsidRPr="00D72602">
        <w:rPr>
          <w:rFonts w:ascii="Arial" w:hAnsi="Arial" w:cs="Arial"/>
          <w:lang w:val="en-GB" w:eastAsia="pl-PL" w:bidi="ar-DZ"/>
        </w:rPr>
        <w:t>(</w:t>
      </w:r>
      <w:r w:rsidR="00484777" w:rsidRPr="00D72602">
        <w:rPr>
          <w:rFonts w:ascii="Arial" w:hAnsi="Arial" w:cs="Arial"/>
          <w:lang w:val="en-GB" w:eastAsia="pl-PL" w:bidi="ar-DZ"/>
        </w:rPr>
        <w:t>Journal of Laws</w:t>
      </w:r>
      <w:r w:rsidRPr="00D72602">
        <w:rPr>
          <w:rFonts w:ascii="Arial" w:hAnsi="Arial" w:cs="Arial"/>
          <w:lang w:val="en-GB" w:eastAsia="pl-PL" w:bidi="ar-DZ"/>
        </w:rPr>
        <w:t xml:space="preserve"> of 2018, item</w:t>
      </w:r>
      <w:r w:rsidR="005C716B" w:rsidRPr="00D72602">
        <w:rPr>
          <w:rFonts w:ascii="Arial" w:hAnsi="Arial" w:cs="Arial"/>
          <w:lang w:val="en-GB" w:eastAsia="pl-PL" w:bidi="ar-DZ"/>
        </w:rPr>
        <w:t>s</w:t>
      </w:r>
      <w:r w:rsidRPr="00D72602">
        <w:rPr>
          <w:rFonts w:ascii="Arial" w:hAnsi="Arial" w:cs="Arial"/>
          <w:lang w:val="en-GB" w:eastAsia="pl-PL" w:bidi="ar-DZ"/>
        </w:rPr>
        <w:t xml:space="preserve"> 798, 650, 1637</w:t>
      </w:r>
      <w:r w:rsidR="009E2F61">
        <w:rPr>
          <w:rFonts w:ascii="Arial" w:hAnsi="Arial" w:cs="Arial"/>
          <w:lang w:val="en-GB" w:eastAsia="pl-PL" w:bidi="ar-DZ"/>
        </w:rPr>
        <w:t xml:space="preserve">, </w:t>
      </w:r>
      <w:r w:rsidRPr="00D72602">
        <w:rPr>
          <w:rFonts w:ascii="Arial" w:hAnsi="Arial" w:cs="Arial"/>
          <w:lang w:val="en-GB" w:eastAsia="pl-PL" w:bidi="ar-DZ"/>
        </w:rPr>
        <w:t>1669</w:t>
      </w:r>
      <w:r w:rsidR="009E2F61">
        <w:rPr>
          <w:rFonts w:ascii="Arial" w:hAnsi="Arial" w:cs="Arial"/>
          <w:lang w:val="en-GB" w:eastAsia="pl-PL" w:bidi="ar-DZ"/>
        </w:rPr>
        <w:t xml:space="preserve"> and 2234, and of 2019, item 128</w:t>
      </w:r>
      <w:r w:rsidRPr="00D72602">
        <w:rPr>
          <w:rFonts w:ascii="Arial" w:hAnsi="Arial" w:cs="Arial"/>
          <w:lang w:val="en-GB" w:eastAsia="pl-PL" w:bidi="ar-DZ"/>
        </w:rPr>
        <w:t>), hereinafter referred to as the “market impact”.</w:t>
      </w:r>
    </w:p>
    <w:p w14:paraId="77F25826"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8. The draft duty charter</w:t>
      </w:r>
      <w:r w:rsidR="00E07090" w:rsidRPr="00D72602">
        <w:rPr>
          <w:rFonts w:ascii="Arial" w:hAnsi="Arial" w:cs="Arial"/>
          <w:lang w:val="en-GB" w:eastAsia="pl-PL" w:bidi="ar-DZ"/>
        </w:rPr>
        <w:t>,</w:t>
      </w:r>
      <w:r w:rsidRPr="00D72602">
        <w:rPr>
          <w:rFonts w:ascii="Arial" w:hAnsi="Arial" w:cs="Arial"/>
          <w:lang w:val="en-GB" w:eastAsia="pl-PL" w:bidi="ar-DZ"/>
        </w:rPr>
        <w:t xml:space="preserve"> or any amendments there</w:t>
      </w:r>
      <w:r w:rsidR="00E07090" w:rsidRPr="00D72602">
        <w:rPr>
          <w:rFonts w:ascii="Arial" w:hAnsi="Arial" w:cs="Arial"/>
          <w:lang w:val="en-GB" w:eastAsia="pl-PL" w:bidi="ar-DZ"/>
        </w:rPr>
        <w:t>to,</w:t>
      </w:r>
      <w:r w:rsidRPr="00D72602">
        <w:rPr>
          <w:rFonts w:ascii="Arial" w:hAnsi="Arial" w:cs="Arial"/>
          <w:lang w:val="en-GB" w:eastAsia="pl-PL" w:bidi="ar-DZ"/>
        </w:rPr>
        <w:t xml:space="preserve"> containing a new material service </w:t>
      </w:r>
      <w:r w:rsidR="00E07090" w:rsidRPr="00D72602">
        <w:rPr>
          <w:rFonts w:ascii="Arial" w:hAnsi="Arial" w:cs="Arial"/>
          <w:lang w:val="en-GB" w:eastAsia="pl-PL" w:bidi="ar-DZ"/>
        </w:rPr>
        <w:t>will</w:t>
      </w:r>
      <w:r w:rsidRPr="00D72602">
        <w:rPr>
          <w:rFonts w:ascii="Arial" w:hAnsi="Arial" w:cs="Arial"/>
          <w:lang w:val="en-GB" w:eastAsia="pl-PL" w:bidi="ar-DZ"/>
        </w:rPr>
        <w:t xml:space="preserve"> include a description of </w:t>
      </w:r>
      <w:r w:rsidR="00E07090" w:rsidRPr="00D72602">
        <w:rPr>
          <w:rFonts w:ascii="Arial" w:hAnsi="Arial" w:cs="Arial"/>
          <w:lang w:val="en-GB" w:eastAsia="pl-PL" w:bidi="ar-DZ"/>
        </w:rPr>
        <w:t>the</w:t>
      </w:r>
      <w:r w:rsidRPr="00D72602">
        <w:rPr>
          <w:rFonts w:ascii="Arial" w:hAnsi="Arial" w:cs="Arial"/>
          <w:lang w:val="en-GB" w:eastAsia="pl-PL" w:bidi="ar-DZ"/>
        </w:rPr>
        <w:t xml:space="preserve"> service and </w:t>
      </w:r>
      <w:r w:rsidR="00E07090" w:rsidRPr="00D72602">
        <w:rPr>
          <w:rFonts w:ascii="Arial" w:hAnsi="Arial" w:cs="Arial"/>
          <w:lang w:val="en-GB" w:eastAsia="pl-PL" w:bidi="ar-DZ"/>
        </w:rPr>
        <w:t xml:space="preserve">an </w:t>
      </w:r>
      <w:r w:rsidRPr="00D72602">
        <w:rPr>
          <w:rFonts w:ascii="Arial" w:hAnsi="Arial" w:cs="Arial"/>
          <w:lang w:val="en-GB" w:eastAsia="pl-PL" w:bidi="ar-DZ"/>
        </w:rPr>
        <w:t>analysis of its projected public value and market impact</w:t>
      </w:r>
      <w:r w:rsidR="00221F0F">
        <w:rPr>
          <w:rFonts w:ascii="Arial" w:hAnsi="Arial" w:cs="Arial"/>
          <w:lang w:val="en-GB" w:eastAsia="pl-PL" w:bidi="ar-DZ"/>
        </w:rPr>
        <w:t>.</w:t>
      </w:r>
    </w:p>
    <w:p w14:paraId="272CB493"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9. If the draft duty charter has deficiencies within the range specified in paragraph 8, the Chairman of the National Council </w:t>
      </w:r>
      <w:r w:rsidR="00E07090" w:rsidRPr="00D72602">
        <w:rPr>
          <w:rFonts w:ascii="Arial" w:hAnsi="Arial" w:cs="Arial"/>
          <w:lang w:val="en-GB" w:eastAsia="pl-PL" w:bidi="ar-DZ"/>
        </w:rPr>
        <w:t>will</w:t>
      </w:r>
      <w:r w:rsidRPr="00D72602">
        <w:rPr>
          <w:rFonts w:ascii="Arial" w:hAnsi="Arial" w:cs="Arial"/>
          <w:lang w:val="en-GB" w:eastAsia="pl-PL" w:bidi="ar-DZ"/>
        </w:rPr>
        <w:t xml:space="preserve"> request the public radio and television broadcasting organisation to supplement them within 21 days.</w:t>
      </w:r>
    </w:p>
    <w:p w14:paraId="79182E29"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10. The National Council </w:t>
      </w:r>
      <w:r w:rsidR="00E07090" w:rsidRPr="00D72602">
        <w:rPr>
          <w:rFonts w:ascii="Arial" w:hAnsi="Arial" w:cs="Arial"/>
          <w:lang w:val="en-GB" w:eastAsia="pl-PL" w:bidi="ar-DZ"/>
        </w:rPr>
        <w:t>will</w:t>
      </w:r>
      <w:r w:rsidRPr="00D72602">
        <w:rPr>
          <w:rFonts w:ascii="Arial" w:hAnsi="Arial" w:cs="Arial"/>
          <w:lang w:val="en-GB" w:eastAsia="pl-PL" w:bidi="ar-DZ"/>
        </w:rPr>
        <w:t xml:space="preserve"> adopt a resolution refus</w:t>
      </w:r>
      <w:r w:rsidR="00E07090" w:rsidRPr="00D72602">
        <w:rPr>
          <w:rFonts w:ascii="Arial" w:hAnsi="Arial" w:cs="Arial"/>
          <w:lang w:val="en-GB" w:eastAsia="pl-PL" w:bidi="ar-DZ"/>
        </w:rPr>
        <w:t>ing</w:t>
      </w:r>
      <w:r w:rsidRPr="00D72602">
        <w:rPr>
          <w:rFonts w:ascii="Arial" w:hAnsi="Arial" w:cs="Arial"/>
          <w:lang w:val="en-GB" w:eastAsia="pl-PL" w:bidi="ar-DZ"/>
        </w:rPr>
        <w:t xml:space="preserve"> authorisation to conclude an agreement regarding the duty charter</w:t>
      </w:r>
      <w:r w:rsidR="00E07090" w:rsidRPr="00D72602">
        <w:rPr>
          <w:rFonts w:ascii="Arial" w:hAnsi="Arial" w:cs="Arial"/>
          <w:lang w:val="en-GB" w:eastAsia="pl-PL" w:bidi="ar-DZ"/>
        </w:rPr>
        <w:t>,</w:t>
      </w:r>
      <w:r w:rsidRPr="00D72602">
        <w:rPr>
          <w:rFonts w:ascii="Arial" w:hAnsi="Arial" w:cs="Arial"/>
          <w:lang w:val="en-GB" w:eastAsia="pl-PL" w:bidi="ar-DZ"/>
        </w:rPr>
        <w:t xml:space="preserve"> or an amendment there</w:t>
      </w:r>
      <w:r w:rsidR="00E07090" w:rsidRPr="00D72602">
        <w:rPr>
          <w:rFonts w:ascii="Arial" w:hAnsi="Arial" w:cs="Arial"/>
          <w:lang w:val="en-GB" w:eastAsia="pl-PL" w:bidi="ar-DZ"/>
        </w:rPr>
        <w:t>to,</w:t>
      </w:r>
      <w:r w:rsidRPr="00D72602">
        <w:rPr>
          <w:rFonts w:ascii="Arial" w:hAnsi="Arial" w:cs="Arial"/>
          <w:lang w:val="en-GB" w:eastAsia="pl-PL" w:bidi="ar-DZ"/>
        </w:rPr>
        <w:t xml:space="preserve"> in the scope of provi</w:t>
      </w:r>
      <w:r w:rsidR="00E07090" w:rsidRPr="00D72602">
        <w:rPr>
          <w:rFonts w:ascii="Arial" w:hAnsi="Arial" w:cs="Arial"/>
          <w:lang w:val="en-GB" w:eastAsia="pl-PL" w:bidi="ar-DZ"/>
        </w:rPr>
        <w:t>ding</w:t>
      </w:r>
      <w:r w:rsidRPr="00D72602">
        <w:rPr>
          <w:rFonts w:ascii="Arial" w:hAnsi="Arial" w:cs="Arial"/>
          <w:lang w:val="en-GB" w:eastAsia="pl-PL" w:bidi="ar-DZ"/>
        </w:rPr>
        <w:t xml:space="preserve"> a new material service if the service does not have sufficient public value, </w:t>
      </w:r>
      <w:r w:rsidRPr="00D72602">
        <w:rPr>
          <w:rFonts w:ascii="Arial" w:hAnsi="Arial" w:cs="Arial"/>
          <w:lang w:val="en-GB" w:eastAsia="pl-PL" w:bidi="ar-DZ"/>
        </w:rPr>
        <w:lastRenderedPageBreak/>
        <w:t xml:space="preserve">considering its market impact. The resolution of the National Council </w:t>
      </w:r>
      <w:r w:rsidR="00E07090" w:rsidRPr="00D72602">
        <w:rPr>
          <w:rFonts w:ascii="Arial" w:hAnsi="Arial" w:cs="Arial"/>
          <w:lang w:val="en-GB" w:eastAsia="pl-PL" w:bidi="ar-DZ"/>
        </w:rPr>
        <w:t>wi</w:t>
      </w:r>
      <w:r w:rsidRPr="00D72602">
        <w:rPr>
          <w:rFonts w:ascii="Arial" w:hAnsi="Arial" w:cs="Arial"/>
          <w:lang w:val="en-GB" w:eastAsia="pl-PL" w:bidi="ar-DZ"/>
        </w:rPr>
        <w:t>ll contain a statement of reasons.</w:t>
      </w:r>
    </w:p>
    <w:p w14:paraId="2FAFD507"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11. Whenever a public radio and television broadcasting organisation offers a new material service not covered by the duty charter, in particular any services whose cost exceeds </w:t>
      </w:r>
      <w:r w:rsidR="00E07090" w:rsidRPr="00D72602">
        <w:rPr>
          <w:rFonts w:ascii="Arial" w:hAnsi="Arial" w:cs="Arial"/>
          <w:lang w:val="en-GB" w:eastAsia="pl-PL" w:bidi="ar-DZ"/>
        </w:rPr>
        <w:t>three per cent</w:t>
      </w:r>
      <w:r w:rsidRPr="00D72602">
        <w:rPr>
          <w:rFonts w:ascii="Arial" w:hAnsi="Arial" w:cs="Arial"/>
          <w:lang w:val="en-GB" w:eastAsia="pl-PL" w:bidi="ar-DZ"/>
        </w:rPr>
        <w:t xml:space="preserve"> of the planned annual costs of implement</w:t>
      </w:r>
      <w:r w:rsidR="00E07090" w:rsidRPr="00D72602">
        <w:rPr>
          <w:rFonts w:ascii="Arial" w:hAnsi="Arial" w:cs="Arial"/>
          <w:lang w:val="en-GB" w:eastAsia="pl-PL" w:bidi="ar-DZ"/>
        </w:rPr>
        <w:t>ing</w:t>
      </w:r>
      <w:r w:rsidRPr="00D72602">
        <w:rPr>
          <w:rFonts w:ascii="Arial" w:hAnsi="Arial" w:cs="Arial"/>
          <w:lang w:val="en-GB" w:eastAsia="pl-PL" w:bidi="ar-DZ"/>
        </w:rPr>
        <w:t xml:space="preserve"> the public mission referred to in Article 21 paragraph 1 by the given public radio and television broadcasting organisation, and </w:t>
      </w:r>
      <w:r w:rsidR="00E07090" w:rsidRPr="00D72602">
        <w:rPr>
          <w:rFonts w:ascii="Arial" w:hAnsi="Arial" w:cs="Arial"/>
          <w:lang w:val="en-GB" w:eastAsia="pl-PL" w:bidi="ar-DZ"/>
        </w:rPr>
        <w:t xml:space="preserve">the </w:t>
      </w:r>
      <w:r w:rsidRPr="00D72602">
        <w:rPr>
          <w:rFonts w:ascii="Arial" w:hAnsi="Arial" w:cs="Arial"/>
          <w:lang w:val="en-GB" w:eastAsia="pl-PL" w:bidi="ar-DZ"/>
        </w:rPr>
        <w:t xml:space="preserve">services referred to in paragraph 5 subparagraphs 4 and 5, after the lapse of the time limits specified in these provisions, the Chairman of the National Council </w:t>
      </w:r>
      <w:r w:rsidR="00E07090" w:rsidRPr="00D72602">
        <w:rPr>
          <w:rFonts w:ascii="Arial" w:hAnsi="Arial" w:cs="Arial"/>
          <w:lang w:val="en-GB" w:eastAsia="pl-PL" w:bidi="ar-DZ"/>
        </w:rPr>
        <w:t>wi</w:t>
      </w:r>
      <w:r w:rsidRPr="00D72602">
        <w:rPr>
          <w:rFonts w:ascii="Arial" w:hAnsi="Arial" w:cs="Arial"/>
          <w:lang w:val="en-GB" w:eastAsia="pl-PL" w:bidi="ar-DZ"/>
        </w:rPr>
        <w:t>ll request the organisation to submit a draft amendment to the duty charter relevant for the given service within 30 days of the delivery of the request</w:t>
      </w:r>
      <w:r w:rsidR="00E07090" w:rsidRPr="00D72602">
        <w:rPr>
          <w:rFonts w:ascii="Arial" w:hAnsi="Arial" w:cs="Arial"/>
          <w:lang w:val="en-GB" w:eastAsia="pl-PL" w:bidi="ar-DZ"/>
        </w:rPr>
        <w:t>,</w:t>
      </w:r>
      <w:r w:rsidRPr="00D72602">
        <w:rPr>
          <w:rFonts w:ascii="Arial" w:hAnsi="Arial" w:cs="Arial"/>
          <w:lang w:val="en-GB" w:eastAsia="pl-PL" w:bidi="ar-DZ"/>
        </w:rPr>
        <w:t xml:space="preserve"> or to discontinue offering this service.</w:t>
      </w:r>
    </w:p>
    <w:p w14:paraId="078C4A62"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12. If the public radio and television broadcasting organisation fails to comply with the request referred to in Article 21 paragraph 11, or in the case of </w:t>
      </w:r>
      <w:r w:rsidR="00E07090" w:rsidRPr="00D72602">
        <w:rPr>
          <w:rFonts w:ascii="Arial" w:hAnsi="Arial" w:cs="Arial"/>
          <w:lang w:val="en-GB" w:eastAsia="pl-PL" w:bidi="ar-DZ"/>
        </w:rPr>
        <w:t xml:space="preserve">a </w:t>
      </w:r>
      <w:r w:rsidRPr="00D72602">
        <w:rPr>
          <w:rFonts w:ascii="Arial" w:hAnsi="Arial" w:cs="Arial"/>
          <w:lang w:val="en-GB" w:eastAsia="pl-PL" w:bidi="ar-DZ"/>
        </w:rPr>
        <w:t xml:space="preserve">refusal to conclude an agreement on the duty charter amendments, the Chairman of the National Council </w:t>
      </w:r>
      <w:r w:rsidR="00E07090" w:rsidRPr="00D72602">
        <w:rPr>
          <w:rFonts w:ascii="Arial" w:hAnsi="Arial" w:cs="Arial"/>
          <w:lang w:val="en-GB" w:eastAsia="pl-PL" w:bidi="ar-DZ"/>
        </w:rPr>
        <w:t>wi</w:t>
      </w:r>
      <w:r w:rsidRPr="00D72602">
        <w:rPr>
          <w:rFonts w:ascii="Arial" w:hAnsi="Arial" w:cs="Arial"/>
          <w:lang w:val="en-GB" w:eastAsia="pl-PL" w:bidi="ar-DZ"/>
        </w:rPr>
        <w:t>ll issue a decision ordering the public radio and television broadcasting organisation to discontinue offering the service referred to in paragraph 11 as part of the public mission referred to in Article 21 paragraph 1.</w:t>
      </w:r>
    </w:p>
    <w:p w14:paraId="2C0E471A"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13. The National Council </w:t>
      </w:r>
      <w:r w:rsidR="00E07090" w:rsidRPr="00D72602">
        <w:rPr>
          <w:rFonts w:ascii="Arial" w:hAnsi="Arial" w:cs="Arial"/>
          <w:lang w:val="en-GB" w:eastAsia="pl-PL" w:bidi="ar-DZ"/>
        </w:rPr>
        <w:t>will</w:t>
      </w:r>
      <w:r w:rsidRPr="00D72602">
        <w:rPr>
          <w:rFonts w:ascii="Arial" w:hAnsi="Arial" w:cs="Arial"/>
          <w:lang w:val="en-GB" w:eastAsia="pl-PL" w:bidi="ar-DZ"/>
        </w:rPr>
        <w:t xml:space="preserve"> </w:t>
      </w:r>
      <w:r w:rsidR="00E07090" w:rsidRPr="00D72602">
        <w:rPr>
          <w:rFonts w:ascii="Arial" w:hAnsi="Arial" w:cs="Arial"/>
          <w:lang w:val="en-GB" w:eastAsia="pl-PL" w:bidi="ar-DZ"/>
        </w:rPr>
        <w:t>issue</w:t>
      </w:r>
      <w:r w:rsidRPr="00D72602">
        <w:rPr>
          <w:rFonts w:ascii="Arial" w:hAnsi="Arial" w:cs="Arial"/>
          <w:lang w:val="en-GB" w:eastAsia="pl-PL" w:bidi="ar-DZ"/>
        </w:rPr>
        <w:t xml:space="preserve"> a regulation</w:t>
      </w:r>
      <w:r w:rsidR="00E07090" w:rsidRPr="00D72602">
        <w:rPr>
          <w:rFonts w:ascii="Arial" w:hAnsi="Arial" w:cs="Arial"/>
          <w:lang w:val="en-GB" w:eastAsia="pl-PL" w:bidi="ar-DZ"/>
        </w:rPr>
        <w:t xml:space="preserve"> defining</w:t>
      </w:r>
      <w:r w:rsidRPr="00D72602">
        <w:rPr>
          <w:rFonts w:ascii="Arial" w:hAnsi="Arial" w:cs="Arial"/>
          <w:lang w:val="en-GB" w:eastAsia="pl-PL" w:bidi="ar-DZ"/>
        </w:rPr>
        <w:t xml:space="preserve"> specific requirements to be met by the duty charter in the part pertaining to the description of the new material service</w:t>
      </w:r>
      <w:r w:rsidR="00E07090" w:rsidRPr="00D72602">
        <w:rPr>
          <w:rFonts w:ascii="Arial" w:hAnsi="Arial" w:cs="Arial"/>
          <w:lang w:val="en-GB" w:eastAsia="pl-PL" w:bidi="ar-DZ"/>
        </w:rPr>
        <w:t xml:space="preserve"> and</w:t>
      </w:r>
      <w:r w:rsidRPr="00D72602">
        <w:rPr>
          <w:rFonts w:ascii="Arial" w:hAnsi="Arial" w:cs="Arial"/>
          <w:lang w:val="en-GB" w:eastAsia="pl-PL" w:bidi="ar-DZ"/>
        </w:rPr>
        <w:t xml:space="preserve"> </w:t>
      </w:r>
      <w:r w:rsidR="00E07090" w:rsidRPr="00D72602">
        <w:rPr>
          <w:rFonts w:ascii="Arial" w:hAnsi="Arial" w:cs="Arial"/>
          <w:lang w:val="en-GB" w:eastAsia="pl-PL" w:bidi="ar-DZ"/>
        </w:rPr>
        <w:t xml:space="preserve">the </w:t>
      </w:r>
      <w:r w:rsidRPr="00D72602">
        <w:rPr>
          <w:rFonts w:ascii="Arial" w:hAnsi="Arial" w:cs="Arial"/>
          <w:lang w:val="en-GB" w:eastAsia="pl-PL" w:bidi="ar-DZ"/>
        </w:rPr>
        <w:t>analysis of the public value and the market impact of this service, taking into account the need to ensure transparent and complete information necessary for the analysis of the public value and market impact of such services, the need to ensure transparency and innovation in the activities of public radio and television organisations</w:t>
      </w:r>
      <w:r w:rsidR="00E07090" w:rsidRPr="00D72602">
        <w:rPr>
          <w:rFonts w:ascii="Arial" w:hAnsi="Arial" w:cs="Arial"/>
          <w:lang w:val="en-GB" w:eastAsia="pl-PL" w:bidi="ar-DZ"/>
        </w:rPr>
        <w:t>,</w:t>
      </w:r>
      <w:r w:rsidRPr="00D72602">
        <w:rPr>
          <w:rFonts w:ascii="Arial" w:hAnsi="Arial" w:cs="Arial"/>
          <w:lang w:val="en-GB" w:eastAsia="pl-PL" w:bidi="ar-DZ"/>
        </w:rPr>
        <w:t xml:space="preserve"> and the need not to encumber such organisations with excessive obligations.</w:t>
      </w:r>
    </w:p>
    <w:p w14:paraId="3ACA7E72"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p>
    <w:p w14:paraId="0561B8A1" w14:textId="77777777" w:rsidR="009221AF" w:rsidRPr="00D72602" w:rsidRDefault="009221AF" w:rsidP="002A0371">
      <w:pPr>
        <w:pStyle w:val="Tekstpodstawowywcity1"/>
        <w:widowControl/>
        <w:tabs>
          <w:tab w:val="left" w:pos="720"/>
        </w:tabs>
        <w:suppressAutoHyphens/>
        <w:spacing w:after="60"/>
        <w:ind w:left="360" w:hanging="360"/>
        <w:jc w:val="center"/>
        <w:rPr>
          <w:rFonts w:ascii="Arial" w:hAnsi="Arial" w:cs="Arial"/>
          <w:lang w:val="en-GB" w:eastAsia="pl-PL" w:bidi="ar-DZ"/>
        </w:rPr>
      </w:pPr>
      <w:r w:rsidRPr="00D72602">
        <w:rPr>
          <w:rFonts w:ascii="Arial" w:hAnsi="Arial" w:cs="Arial"/>
          <w:b/>
          <w:lang w:val="en-GB" w:eastAsia="pl-PL" w:bidi="ar-DZ"/>
        </w:rPr>
        <w:t>Article 21c.</w:t>
      </w:r>
      <w:r w:rsidRPr="00D72602">
        <w:rPr>
          <w:rFonts w:ascii="Arial" w:hAnsi="Arial" w:cs="Arial"/>
          <w:lang w:val="en-GB" w:eastAsia="pl-PL" w:bidi="ar-DZ"/>
        </w:rPr>
        <w:t xml:space="preserve"> </w:t>
      </w:r>
      <w:r w:rsidR="00F470A0">
        <w:rPr>
          <w:rFonts w:ascii="Arial" w:hAnsi="Arial" w:cs="Arial"/>
          <w:vertAlign w:val="superscript"/>
          <w:lang w:val="en-GB" w:eastAsia="pl-PL" w:bidi="ar-DZ"/>
        </w:rPr>
        <w:t>23</w:t>
      </w:r>
      <w:r w:rsidRPr="00D72602">
        <w:rPr>
          <w:rFonts w:ascii="Arial" w:hAnsi="Arial" w:cs="Arial"/>
          <w:vertAlign w:val="superscript"/>
          <w:lang w:val="en-GB" w:eastAsia="pl-PL" w:bidi="ar-DZ"/>
        </w:rPr>
        <w:t>)</w:t>
      </w:r>
    </w:p>
    <w:p w14:paraId="10F4AA78"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1. The public radio and television broadcasting organisation </w:t>
      </w:r>
      <w:r w:rsidR="00E07090" w:rsidRPr="00D72602">
        <w:rPr>
          <w:rFonts w:ascii="Arial" w:hAnsi="Arial" w:cs="Arial"/>
          <w:lang w:val="en-GB" w:eastAsia="pl-PL" w:bidi="ar-DZ"/>
        </w:rPr>
        <w:t>will</w:t>
      </w:r>
      <w:r w:rsidRPr="00D72602">
        <w:rPr>
          <w:rFonts w:ascii="Arial" w:hAnsi="Arial" w:cs="Arial"/>
          <w:lang w:val="en-GB" w:eastAsia="pl-PL" w:bidi="ar-DZ"/>
        </w:rPr>
        <w:t>, not later than by 31 May of each calendar year, develop and submit to the National Council a draft of the programme and financial plan of the undertakings specified in the duty charter in the scope of implement</w:t>
      </w:r>
      <w:r w:rsidR="00E07090" w:rsidRPr="00D72602">
        <w:rPr>
          <w:rFonts w:ascii="Arial" w:hAnsi="Arial" w:cs="Arial"/>
          <w:lang w:val="en-GB" w:eastAsia="pl-PL" w:bidi="ar-DZ"/>
        </w:rPr>
        <w:t>ing</w:t>
      </w:r>
      <w:r w:rsidRPr="00D72602">
        <w:rPr>
          <w:rFonts w:ascii="Arial" w:hAnsi="Arial" w:cs="Arial"/>
          <w:lang w:val="en-GB" w:eastAsia="pl-PL" w:bidi="ar-DZ"/>
        </w:rPr>
        <w:t xml:space="preserve"> the tasks referred to in Article 21 paragraph 1a in the following calendar year.</w:t>
      </w:r>
    </w:p>
    <w:p w14:paraId="153C76FE"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2. The National Council </w:t>
      </w:r>
      <w:r w:rsidR="00E07090" w:rsidRPr="00D72602">
        <w:rPr>
          <w:rFonts w:ascii="Arial" w:hAnsi="Arial" w:cs="Arial"/>
          <w:lang w:val="en-GB" w:eastAsia="pl-PL" w:bidi="ar-DZ"/>
        </w:rPr>
        <w:t>wi</w:t>
      </w:r>
      <w:r w:rsidRPr="00D72602">
        <w:rPr>
          <w:rFonts w:ascii="Arial" w:hAnsi="Arial" w:cs="Arial"/>
          <w:lang w:val="en-GB" w:eastAsia="pl-PL" w:bidi="ar-DZ"/>
        </w:rPr>
        <w:t>ll adopt a resolution approv</w:t>
      </w:r>
      <w:r w:rsidR="00E07090" w:rsidRPr="00D72602">
        <w:rPr>
          <w:rFonts w:ascii="Arial" w:hAnsi="Arial" w:cs="Arial"/>
          <w:lang w:val="en-GB" w:eastAsia="pl-PL" w:bidi="ar-DZ"/>
        </w:rPr>
        <w:t>ing</w:t>
      </w:r>
      <w:r w:rsidRPr="00D72602">
        <w:rPr>
          <w:rFonts w:ascii="Arial" w:hAnsi="Arial" w:cs="Arial"/>
          <w:lang w:val="en-GB" w:eastAsia="pl-PL" w:bidi="ar-DZ"/>
        </w:rPr>
        <w:t xml:space="preserve"> or refus</w:t>
      </w:r>
      <w:r w:rsidR="00E07090" w:rsidRPr="00D72602">
        <w:rPr>
          <w:rFonts w:ascii="Arial" w:hAnsi="Arial" w:cs="Arial"/>
          <w:lang w:val="en-GB" w:eastAsia="pl-PL" w:bidi="ar-DZ"/>
        </w:rPr>
        <w:t>ing</w:t>
      </w:r>
      <w:r w:rsidRPr="00D72602">
        <w:rPr>
          <w:rFonts w:ascii="Arial" w:hAnsi="Arial" w:cs="Arial"/>
          <w:lang w:val="en-GB" w:eastAsia="pl-PL" w:bidi="ar-DZ"/>
        </w:rPr>
        <w:t xml:space="preserve"> to approve the programme and financial plan referred to in paragraph 1 by 15 December of each calendar year. Prior to adopting the resolution, the National Council </w:t>
      </w:r>
      <w:r w:rsidR="00E07090" w:rsidRPr="00D72602">
        <w:rPr>
          <w:rFonts w:ascii="Arial" w:hAnsi="Arial" w:cs="Arial"/>
          <w:lang w:val="en-GB" w:eastAsia="pl-PL" w:bidi="ar-DZ"/>
        </w:rPr>
        <w:t>wi</w:t>
      </w:r>
      <w:r w:rsidRPr="00D72602">
        <w:rPr>
          <w:rFonts w:ascii="Arial" w:hAnsi="Arial" w:cs="Arial"/>
          <w:lang w:val="en-GB" w:eastAsia="pl-PL" w:bidi="ar-DZ"/>
        </w:rPr>
        <w:t>ll engage in consultations with the public radio and television broadcasting organisation</w:t>
      </w:r>
      <w:r w:rsidR="00E07090" w:rsidRPr="00D72602">
        <w:rPr>
          <w:rFonts w:ascii="Arial" w:hAnsi="Arial" w:cs="Arial"/>
          <w:lang w:val="en-GB" w:eastAsia="pl-PL" w:bidi="ar-DZ"/>
        </w:rPr>
        <w:t>,</w:t>
      </w:r>
      <w:r w:rsidRPr="00D72602">
        <w:rPr>
          <w:rFonts w:ascii="Arial" w:hAnsi="Arial" w:cs="Arial"/>
          <w:lang w:val="en-GB" w:eastAsia="pl-PL" w:bidi="ar-DZ"/>
        </w:rPr>
        <w:t xml:space="preserve"> where it may request the public radio and television broadcasting organisation to explain, supplement or amend the plan in the scope as required by the Act or the duty charter.</w:t>
      </w:r>
    </w:p>
    <w:p w14:paraId="4BADA6FE"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3. In the event of a material change in the circumstances, in particular whenever the duty charter is amended, the plan referred to in paragraph 1 may be amended</w:t>
      </w:r>
      <w:r w:rsidR="00E07090" w:rsidRPr="00D72602">
        <w:rPr>
          <w:rFonts w:ascii="Arial" w:hAnsi="Arial" w:cs="Arial"/>
          <w:lang w:val="en-GB" w:eastAsia="pl-PL" w:bidi="ar-DZ"/>
        </w:rPr>
        <w:t xml:space="preserve"> during its period of validity</w:t>
      </w:r>
      <w:r w:rsidRPr="00D72602">
        <w:rPr>
          <w:rFonts w:ascii="Arial" w:hAnsi="Arial" w:cs="Arial"/>
          <w:lang w:val="en-GB" w:eastAsia="pl-PL" w:bidi="ar-DZ"/>
        </w:rPr>
        <w:t xml:space="preserve">. The provisions of paragraphs 1 and 2 </w:t>
      </w:r>
      <w:r w:rsidR="00E07090" w:rsidRPr="00D72602">
        <w:rPr>
          <w:rFonts w:ascii="Arial" w:hAnsi="Arial" w:cs="Arial"/>
          <w:lang w:val="en-GB" w:eastAsia="pl-PL" w:bidi="ar-DZ"/>
        </w:rPr>
        <w:t>will</w:t>
      </w:r>
      <w:r w:rsidRPr="00D72602">
        <w:rPr>
          <w:rFonts w:ascii="Arial" w:hAnsi="Arial" w:cs="Arial"/>
          <w:lang w:val="en-GB" w:eastAsia="pl-PL" w:bidi="ar-DZ"/>
        </w:rPr>
        <w:t xml:space="preserve"> apply </w:t>
      </w:r>
      <w:r w:rsidR="00E07090" w:rsidRPr="00D72602">
        <w:rPr>
          <w:rFonts w:ascii="Arial" w:hAnsi="Arial" w:cs="Arial"/>
          <w:lang w:val="en-GB" w:eastAsia="pl-PL" w:bidi="ar-DZ"/>
        </w:rPr>
        <w:t>accordingly</w:t>
      </w:r>
      <w:r w:rsidRPr="00D72602">
        <w:rPr>
          <w:rFonts w:ascii="Arial" w:hAnsi="Arial" w:cs="Arial"/>
          <w:lang w:val="en-GB" w:eastAsia="pl-PL" w:bidi="ar-DZ"/>
        </w:rPr>
        <w:t>.</w:t>
      </w:r>
    </w:p>
    <w:p w14:paraId="5FEC4B5E"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4. The National Council </w:t>
      </w:r>
      <w:r w:rsidR="00E07090" w:rsidRPr="00D72602">
        <w:rPr>
          <w:rFonts w:ascii="Arial" w:hAnsi="Arial" w:cs="Arial"/>
          <w:lang w:val="en-GB" w:eastAsia="pl-PL" w:bidi="ar-DZ"/>
        </w:rPr>
        <w:t>will issue</w:t>
      </w:r>
      <w:r w:rsidRPr="00D72602">
        <w:rPr>
          <w:rFonts w:ascii="Arial" w:hAnsi="Arial" w:cs="Arial"/>
          <w:lang w:val="en-GB" w:eastAsia="pl-PL" w:bidi="ar-DZ"/>
        </w:rPr>
        <w:t xml:space="preserve"> a regulation</w:t>
      </w:r>
      <w:r w:rsidR="00E07090" w:rsidRPr="00D72602">
        <w:rPr>
          <w:rFonts w:ascii="Arial" w:hAnsi="Arial" w:cs="Arial"/>
          <w:lang w:val="en-GB" w:eastAsia="pl-PL" w:bidi="ar-DZ"/>
        </w:rPr>
        <w:t xml:space="preserve"> defining the </w:t>
      </w:r>
      <w:r w:rsidRPr="00D72602">
        <w:rPr>
          <w:rFonts w:ascii="Arial" w:hAnsi="Arial" w:cs="Arial"/>
          <w:lang w:val="en-GB" w:eastAsia="pl-PL" w:bidi="ar-DZ"/>
        </w:rPr>
        <w:t>detailed scope of programme and financial plans and the procedure for the consultations thereon, taking into account the need to ensure transparent and efficient consultations and with respect to the need to ensure</w:t>
      </w:r>
      <w:r w:rsidR="00E07090" w:rsidRPr="00D72602">
        <w:rPr>
          <w:rFonts w:ascii="Arial" w:hAnsi="Arial" w:cs="Arial"/>
          <w:lang w:val="en-GB" w:eastAsia="pl-PL" w:bidi="ar-DZ"/>
        </w:rPr>
        <w:t xml:space="preserve"> that</w:t>
      </w:r>
      <w:r w:rsidRPr="00D72602">
        <w:rPr>
          <w:rFonts w:ascii="Arial" w:hAnsi="Arial" w:cs="Arial"/>
          <w:lang w:val="en-GB" w:eastAsia="pl-PL" w:bidi="ar-DZ"/>
        </w:rPr>
        <w:t xml:space="preserve"> </w:t>
      </w:r>
      <w:r w:rsidR="00E07090" w:rsidRPr="00D72602">
        <w:rPr>
          <w:rFonts w:ascii="Arial" w:hAnsi="Arial" w:cs="Arial"/>
          <w:lang w:val="en-GB" w:eastAsia="pl-PL" w:bidi="ar-DZ"/>
        </w:rPr>
        <w:t xml:space="preserve">public radio and television broadcasting organisations </w:t>
      </w:r>
      <w:r w:rsidRPr="00D72602">
        <w:rPr>
          <w:rFonts w:ascii="Arial" w:hAnsi="Arial" w:cs="Arial"/>
          <w:lang w:val="en-GB" w:eastAsia="pl-PL" w:bidi="ar-DZ"/>
        </w:rPr>
        <w:t>implement the public mission referred to in Article 21 paragraph 1, and also their freedom in shaping programme services and other services.</w:t>
      </w:r>
    </w:p>
    <w:p w14:paraId="071440F9" w14:textId="77777777" w:rsidR="000C792A" w:rsidRPr="00D72602" w:rsidRDefault="000C792A" w:rsidP="009221AF">
      <w:pPr>
        <w:pStyle w:val="Tekstpodstawowywcity1"/>
        <w:widowControl/>
        <w:tabs>
          <w:tab w:val="left" w:pos="720"/>
        </w:tabs>
        <w:suppressAutoHyphens/>
        <w:spacing w:after="60"/>
        <w:ind w:left="360" w:hanging="360"/>
        <w:rPr>
          <w:rFonts w:ascii="Arial" w:hAnsi="Arial" w:cs="Arial"/>
          <w:lang w:val="en-GB" w:eastAsia="pl-PL" w:bidi="ar-DZ"/>
        </w:rPr>
      </w:pPr>
    </w:p>
    <w:p w14:paraId="2F0D528C" w14:textId="77777777" w:rsidR="000C792A" w:rsidRPr="00D72602" w:rsidRDefault="009221AF" w:rsidP="002A0371">
      <w:pPr>
        <w:pStyle w:val="Tekstpodstawowywcity1"/>
        <w:widowControl/>
        <w:tabs>
          <w:tab w:val="left" w:pos="720"/>
        </w:tabs>
        <w:suppressAutoHyphens/>
        <w:spacing w:after="60"/>
        <w:ind w:left="360" w:hanging="360"/>
        <w:jc w:val="center"/>
        <w:rPr>
          <w:rFonts w:ascii="Arial" w:hAnsi="Arial" w:cs="Arial"/>
          <w:lang w:val="en-GB" w:eastAsia="pl-PL" w:bidi="ar-DZ"/>
        </w:rPr>
      </w:pPr>
      <w:r w:rsidRPr="00D72602">
        <w:rPr>
          <w:rFonts w:ascii="Arial" w:hAnsi="Arial" w:cs="Arial"/>
          <w:b/>
          <w:lang w:val="en-GB" w:eastAsia="pl-PL" w:bidi="ar-DZ"/>
        </w:rPr>
        <w:t>Article 21d.</w:t>
      </w:r>
      <w:r w:rsidRPr="00D72602">
        <w:rPr>
          <w:rFonts w:ascii="Arial" w:hAnsi="Arial" w:cs="Arial"/>
          <w:lang w:val="en-GB" w:eastAsia="pl-PL" w:bidi="ar-DZ"/>
        </w:rPr>
        <w:t xml:space="preserve"> </w:t>
      </w:r>
      <w:r w:rsidR="00F470A0">
        <w:rPr>
          <w:rFonts w:ascii="Arial" w:hAnsi="Arial" w:cs="Arial"/>
          <w:vertAlign w:val="superscript"/>
          <w:lang w:val="en-GB" w:eastAsia="pl-PL" w:bidi="ar-DZ"/>
        </w:rPr>
        <w:t>23</w:t>
      </w:r>
      <w:r w:rsidRPr="00D72602">
        <w:rPr>
          <w:rFonts w:ascii="Arial" w:hAnsi="Arial" w:cs="Arial"/>
          <w:vertAlign w:val="superscript"/>
          <w:lang w:val="en-GB" w:eastAsia="pl-PL" w:bidi="ar-DZ"/>
        </w:rPr>
        <w:t>)</w:t>
      </w:r>
    </w:p>
    <w:p w14:paraId="2D248047" w14:textId="77777777" w:rsidR="009221AF" w:rsidRPr="00D72602" w:rsidRDefault="009221AF" w:rsidP="009221AF">
      <w:pPr>
        <w:pStyle w:val="Tekstpodstawowywcity1"/>
        <w:widowControl/>
        <w:tabs>
          <w:tab w:val="left" w:pos="720"/>
        </w:tabs>
        <w:suppressAutoHyphens/>
        <w:spacing w:after="60"/>
        <w:ind w:left="360" w:hanging="360"/>
        <w:rPr>
          <w:rFonts w:ascii="Arial" w:hAnsi="Arial" w:cs="Arial"/>
          <w:lang w:val="en-GB" w:eastAsia="pl-PL" w:bidi="ar-DZ"/>
        </w:rPr>
      </w:pPr>
      <w:r w:rsidRPr="00D72602">
        <w:rPr>
          <w:rFonts w:ascii="Arial" w:hAnsi="Arial" w:cs="Arial"/>
          <w:lang w:val="en-GB" w:eastAsia="pl-PL" w:bidi="ar-DZ"/>
        </w:rPr>
        <w:t xml:space="preserve">1. If </w:t>
      </w:r>
      <w:r w:rsidR="00D17534" w:rsidRPr="00D72602">
        <w:rPr>
          <w:rFonts w:ascii="Arial" w:hAnsi="Arial" w:cs="Arial"/>
          <w:lang w:val="en-GB" w:eastAsia="pl-PL" w:bidi="ar-DZ"/>
        </w:rPr>
        <w:t>an</w:t>
      </w:r>
      <w:r w:rsidRPr="00D72602">
        <w:rPr>
          <w:rFonts w:ascii="Arial" w:hAnsi="Arial" w:cs="Arial"/>
          <w:lang w:val="en-GB" w:eastAsia="pl-PL" w:bidi="ar-DZ"/>
        </w:rPr>
        <w:t xml:space="preserve"> agreement regarding the duty charter is not concluded, the validity of the previous duty charter </w:t>
      </w:r>
      <w:r w:rsidR="00D17534" w:rsidRPr="00D72602">
        <w:rPr>
          <w:rFonts w:ascii="Arial" w:hAnsi="Arial" w:cs="Arial"/>
          <w:lang w:val="en-GB" w:eastAsia="pl-PL" w:bidi="ar-DZ"/>
        </w:rPr>
        <w:t>will</w:t>
      </w:r>
      <w:r w:rsidRPr="00D72602">
        <w:rPr>
          <w:rFonts w:ascii="Arial" w:hAnsi="Arial" w:cs="Arial"/>
          <w:lang w:val="en-GB" w:eastAsia="pl-PL" w:bidi="ar-DZ"/>
        </w:rPr>
        <w:t xml:space="preserve"> be extended until the agreement is concluded.</w:t>
      </w:r>
    </w:p>
    <w:p w14:paraId="6C59FF34" w14:textId="77777777" w:rsidR="00ED5202" w:rsidRPr="00D72602" w:rsidRDefault="009221AF" w:rsidP="009221AF">
      <w:pPr>
        <w:pStyle w:val="Tekstpodstawowywcity1"/>
        <w:widowControl/>
        <w:tabs>
          <w:tab w:val="left" w:pos="720"/>
        </w:tabs>
        <w:suppressAutoHyphens/>
        <w:spacing w:before="0" w:after="60"/>
        <w:ind w:left="360" w:hanging="360"/>
        <w:rPr>
          <w:rFonts w:ascii="Arial" w:hAnsi="Arial" w:cs="Arial"/>
          <w:lang w:val="en-GB" w:bidi="ar-DZ"/>
        </w:rPr>
      </w:pPr>
      <w:r w:rsidRPr="00D72602">
        <w:rPr>
          <w:rFonts w:ascii="Arial" w:hAnsi="Arial" w:cs="Arial"/>
          <w:lang w:val="en-GB" w:eastAsia="pl-PL" w:bidi="ar-DZ"/>
        </w:rPr>
        <w:t xml:space="preserve">2. In the case referred to in paragraph 1, the plan referred to in Article 21c paragraph 1 may </w:t>
      </w:r>
      <w:r w:rsidR="00D17534" w:rsidRPr="00D72602">
        <w:rPr>
          <w:rFonts w:ascii="Arial" w:hAnsi="Arial" w:cs="Arial"/>
          <w:lang w:val="en-GB" w:eastAsia="pl-PL" w:bidi="ar-DZ"/>
        </w:rPr>
        <w:t xml:space="preserve">not </w:t>
      </w:r>
      <w:r w:rsidRPr="00D72602">
        <w:rPr>
          <w:rFonts w:ascii="Arial" w:hAnsi="Arial" w:cs="Arial"/>
          <w:lang w:val="en-GB" w:eastAsia="pl-PL" w:bidi="ar-DZ"/>
        </w:rPr>
        <w:t xml:space="preserve">envisage revenue originating from the funds specified in Article 31 paragraph 1 subparagraph 1 and paragraph 2 in </w:t>
      </w:r>
      <w:r w:rsidR="00D17534" w:rsidRPr="00D72602">
        <w:rPr>
          <w:rFonts w:ascii="Arial" w:hAnsi="Arial" w:cs="Arial"/>
          <w:lang w:val="en-GB" w:eastAsia="pl-PL" w:bidi="ar-DZ"/>
        </w:rPr>
        <w:t>an</w:t>
      </w:r>
      <w:r w:rsidRPr="00D72602">
        <w:rPr>
          <w:rFonts w:ascii="Arial" w:hAnsi="Arial" w:cs="Arial"/>
          <w:lang w:val="en-GB" w:eastAsia="pl-PL" w:bidi="ar-DZ"/>
        </w:rPr>
        <w:t xml:space="preserve"> amount exceeding the amount of funds originating from the sources envisaged in the plan for the previous calendar year.</w:t>
      </w:r>
    </w:p>
    <w:p w14:paraId="53A05ECF" w14:textId="77777777" w:rsidR="00E2722A" w:rsidRPr="00D72602" w:rsidRDefault="00E2722A" w:rsidP="00772D2D">
      <w:pPr>
        <w:widowControl/>
        <w:tabs>
          <w:tab w:val="left" w:pos="4896"/>
        </w:tabs>
        <w:suppressAutoHyphens/>
        <w:spacing w:after="60"/>
        <w:jc w:val="both"/>
        <w:rPr>
          <w:rFonts w:ascii="Arial" w:hAnsi="Arial" w:cs="Arial"/>
          <w:sz w:val="24"/>
          <w:szCs w:val="24"/>
          <w:lang w:val="en-GB" w:bidi="ar-DZ"/>
        </w:rPr>
      </w:pPr>
    </w:p>
    <w:p w14:paraId="4A61FAD9" w14:textId="77777777" w:rsidR="00E2722A" w:rsidRPr="00D72602" w:rsidRDefault="00E2722A" w:rsidP="00772D2D">
      <w:pPr>
        <w:keepNext/>
        <w:widowControl/>
        <w:tabs>
          <w:tab w:val="left" w:pos="4896"/>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22</w:t>
      </w:r>
    </w:p>
    <w:p w14:paraId="2BE133E5" w14:textId="77777777" w:rsidR="00E2722A" w:rsidRPr="00D72602" w:rsidRDefault="00E2722A" w:rsidP="00772D2D">
      <w:pPr>
        <w:widowControl/>
        <w:numPr>
          <w:ilvl w:val="0"/>
          <w:numId w:val="151"/>
        </w:numPr>
        <w:tabs>
          <w:tab w:val="left" w:pos="11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State authorities may take decisions concerning the functioning of public radio and television broadcasting organisations only in circumstances specified in the existing legislation.</w:t>
      </w:r>
    </w:p>
    <w:p w14:paraId="7990A298" w14:textId="77777777" w:rsidR="00E2722A" w:rsidRPr="00D72602" w:rsidRDefault="00E2722A" w:rsidP="00772D2D">
      <w:pPr>
        <w:widowControl/>
        <w:numPr>
          <w:ilvl w:val="0"/>
          <w:numId w:val="152"/>
        </w:numPr>
        <w:tabs>
          <w:tab w:val="left" w:pos="11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Public radio and television broadcasting organisations </w:t>
      </w:r>
      <w:r w:rsidR="00A07542"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facilitate </w:t>
      </w:r>
      <w:r w:rsidR="00A07542" w:rsidRPr="00D72602">
        <w:rPr>
          <w:rFonts w:ascii="Arial" w:hAnsi="Arial" w:cs="Arial"/>
          <w:sz w:val="24"/>
          <w:szCs w:val="24"/>
          <w:lang w:val="en-GB" w:bidi="ar-DZ"/>
        </w:rPr>
        <w:t xml:space="preserve">the </w:t>
      </w:r>
      <w:r w:rsidRPr="00D72602">
        <w:rPr>
          <w:rFonts w:ascii="Arial" w:hAnsi="Arial" w:cs="Arial"/>
          <w:sz w:val="24"/>
          <w:szCs w:val="24"/>
          <w:lang w:val="en-GB" w:bidi="ar-DZ"/>
        </w:rPr>
        <w:t>direct presentation and explanation of the State policy by supreme State authorities.</w:t>
      </w:r>
    </w:p>
    <w:p w14:paraId="3CBA8938" w14:textId="77777777" w:rsidR="00E2722A" w:rsidRPr="00D72602" w:rsidRDefault="00E2722A" w:rsidP="00772D2D">
      <w:pPr>
        <w:pStyle w:val="Tekstpodstawowywcity1"/>
        <w:widowControl/>
        <w:numPr>
          <w:ilvl w:val="0"/>
          <w:numId w:val="153"/>
        </w:numPr>
        <w:tabs>
          <w:tab w:val="left" w:pos="1152"/>
        </w:tabs>
        <w:suppressAutoHyphens/>
        <w:spacing w:before="0" w:after="60"/>
        <w:rPr>
          <w:rFonts w:ascii="Arial" w:hAnsi="Arial" w:cs="Arial"/>
          <w:lang w:val="en-GB" w:bidi="ar-DZ"/>
        </w:rPr>
      </w:pPr>
      <w:r w:rsidRPr="00D72602">
        <w:rPr>
          <w:rFonts w:ascii="Arial" w:hAnsi="Arial" w:cs="Arial"/>
          <w:lang w:val="en-GB" w:bidi="ar-DZ"/>
        </w:rPr>
        <w:t xml:space="preserve">The National Council </w:t>
      </w:r>
      <w:r w:rsidR="00A07542" w:rsidRPr="00D72602">
        <w:rPr>
          <w:rFonts w:ascii="Arial" w:hAnsi="Arial" w:cs="Arial"/>
          <w:lang w:val="en-GB" w:bidi="ar-DZ"/>
        </w:rPr>
        <w:t>will issue</w:t>
      </w:r>
      <w:r w:rsidRPr="00D72602">
        <w:rPr>
          <w:rFonts w:ascii="Arial" w:hAnsi="Arial" w:cs="Arial"/>
          <w:lang w:val="en-GB" w:bidi="ar-DZ"/>
        </w:rPr>
        <w:t xml:space="preserve"> a regulation</w:t>
      </w:r>
      <w:r w:rsidR="00A07542" w:rsidRPr="00D72602">
        <w:rPr>
          <w:rFonts w:ascii="Arial" w:hAnsi="Arial" w:cs="Arial"/>
          <w:lang w:val="en-GB" w:bidi="ar-DZ"/>
        </w:rPr>
        <w:t xml:space="preserve"> defining</w:t>
      </w:r>
      <w:r w:rsidRPr="00D72602">
        <w:rPr>
          <w:rFonts w:ascii="Arial" w:hAnsi="Arial" w:cs="Arial"/>
          <w:lang w:val="en-GB" w:bidi="ar-DZ"/>
        </w:rPr>
        <w:t xml:space="preserve"> the procedure of action in respect of </w:t>
      </w:r>
      <w:r w:rsidR="00A07542" w:rsidRPr="00D72602">
        <w:rPr>
          <w:rFonts w:ascii="Arial" w:hAnsi="Arial" w:cs="Arial"/>
          <w:lang w:val="en-GB" w:bidi="ar-DZ"/>
        </w:rPr>
        <w:t xml:space="preserve">the </w:t>
      </w:r>
      <w:r w:rsidRPr="00D72602">
        <w:rPr>
          <w:rFonts w:ascii="Arial" w:hAnsi="Arial" w:cs="Arial"/>
          <w:lang w:val="en-GB" w:bidi="ar-DZ"/>
        </w:rPr>
        <w:t>matters referred to in paragraph 2.</w:t>
      </w:r>
    </w:p>
    <w:p w14:paraId="5B2F07AD" w14:textId="77777777" w:rsidR="00E2722A" w:rsidRPr="00D72602" w:rsidRDefault="00E2722A" w:rsidP="00772D2D">
      <w:pPr>
        <w:widowControl/>
        <w:tabs>
          <w:tab w:val="left" w:pos="1152"/>
        </w:tabs>
        <w:suppressAutoHyphens/>
        <w:spacing w:after="60"/>
        <w:ind w:left="720" w:hanging="720"/>
        <w:jc w:val="both"/>
        <w:rPr>
          <w:rFonts w:ascii="Arial" w:hAnsi="Arial" w:cs="Arial"/>
          <w:sz w:val="24"/>
          <w:szCs w:val="24"/>
          <w:lang w:val="en-GB" w:bidi="ar-DZ"/>
        </w:rPr>
      </w:pPr>
    </w:p>
    <w:p w14:paraId="36466BFD" w14:textId="77777777" w:rsidR="00E2722A" w:rsidRPr="00D72602" w:rsidRDefault="00E2722A" w:rsidP="00772D2D">
      <w:pPr>
        <w:pStyle w:val="Nagwek1"/>
        <w:widowControl/>
        <w:tabs>
          <w:tab w:val="clear" w:pos="4752"/>
          <w:tab w:val="left" w:pos="720"/>
        </w:tabs>
        <w:suppressAutoHyphens/>
        <w:spacing w:after="60"/>
        <w:rPr>
          <w:rFonts w:ascii="Arial" w:hAnsi="Arial" w:cs="Arial"/>
          <w:b/>
          <w:lang w:val="en-GB" w:bidi="ar-DZ"/>
        </w:rPr>
      </w:pPr>
      <w:r w:rsidRPr="00D72602">
        <w:rPr>
          <w:rFonts w:ascii="Arial" w:hAnsi="Arial" w:cs="Arial"/>
          <w:b/>
          <w:lang w:val="en-GB" w:bidi="ar-DZ"/>
        </w:rPr>
        <w:t>Article 23</w:t>
      </w:r>
    </w:p>
    <w:p w14:paraId="46A99137" w14:textId="77777777" w:rsidR="00E2722A" w:rsidRPr="00D72602" w:rsidRDefault="00E2722A" w:rsidP="00772D2D">
      <w:pPr>
        <w:pStyle w:val="Tekstpodstawowywcity1"/>
        <w:widowControl/>
        <w:numPr>
          <w:ilvl w:val="0"/>
          <w:numId w:val="154"/>
        </w:numPr>
        <w:tabs>
          <w:tab w:val="left" w:pos="720"/>
        </w:tabs>
        <w:suppressAutoHyphens/>
        <w:spacing w:before="0" w:after="60"/>
        <w:rPr>
          <w:rFonts w:ascii="Arial" w:hAnsi="Arial" w:cs="Arial"/>
          <w:lang w:val="en-GB" w:bidi="ar-DZ"/>
        </w:rPr>
      </w:pPr>
      <w:r w:rsidRPr="00D72602">
        <w:rPr>
          <w:rFonts w:ascii="Arial" w:hAnsi="Arial" w:cs="Arial"/>
          <w:lang w:val="en-GB" w:bidi="ar-DZ"/>
        </w:rPr>
        <w:t xml:space="preserve">Public radio and television broadcasting organisations </w:t>
      </w:r>
      <w:r w:rsidR="00A07542" w:rsidRPr="00D72602">
        <w:rPr>
          <w:rFonts w:ascii="Arial" w:hAnsi="Arial" w:cs="Arial"/>
          <w:lang w:val="en-GB" w:bidi="ar-DZ"/>
        </w:rPr>
        <w:t xml:space="preserve">will </w:t>
      </w:r>
      <w:r w:rsidRPr="00D72602">
        <w:rPr>
          <w:rFonts w:ascii="Arial" w:hAnsi="Arial" w:cs="Arial"/>
          <w:lang w:val="en-GB" w:bidi="ar-DZ"/>
        </w:rPr>
        <w:t>enable political parties to present their position with regard to major public issues.</w:t>
      </w:r>
    </w:p>
    <w:p w14:paraId="7234CFAE" w14:textId="77777777" w:rsidR="00E2722A" w:rsidRPr="00D72602" w:rsidRDefault="00E2722A" w:rsidP="00772D2D">
      <w:pPr>
        <w:pStyle w:val="Tekstpodstawowywcity1"/>
        <w:widowControl/>
        <w:numPr>
          <w:ilvl w:val="0"/>
          <w:numId w:val="155"/>
        </w:numPr>
        <w:tabs>
          <w:tab w:val="left" w:pos="720"/>
        </w:tabs>
        <w:suppressAutoHyphens/>
        <w:spacing w:before="0" w:after="60"/>
        <w:rPr>
          <w:rFonts w:ascii="Arial" w:hAnsi="Arial" w:cs="Arial"/>
          <w:lang w:val="en-GB" w:bidi="ar-DZ"/>
        </w:rPr>
      </w:pPr>
      <w:r w:rsidRPr="00D72602">
        <w:rPr>
          <w:rFonts w:ascii="Arial" w:hAnsi="Arial" w:cs="Arial"/>
          <w:lang w:val="en-GB" w:bidi="ar-DZ"/>
        </w:rPr>
        <w:t>The provision of paragraph 1 appl</w:t>
      </w:r>
      <w:r w:rsidR="00A07542" w:rsidRPr="00D72602">
        <w:rPr>
          <w:rFonts w:ascii="Arial" w:hAnsi="Arial" w:cs="Arial"/>
          <w:lang w:val="en-GB" w:bidi="ar-DZ"/>
        </w:rPr>
        <w:t>ies</w:t>
      </w:r>
      <w:r w:rsidRPr="00D72602">
        <w:rPr>
          <w:rFonts w:ascii="Arial" w:hAnsi="Arial" w:cs="Arial"/>
          <w:lang w:val="en-GB" w:bidi="ar-DZ"/>
        </w:rPr>
        <w:t xml:space="preserve"> correspondingly to national trade unions and employers’ organisations.</w:t>
      </w:r>
    </w:p>
    <w:p w14:paraId="6F104B35" w14:textId="77777777" w:rsidR="00E2722A" w:rsidRPr="00D72602" w:rsidRDefault="00E2722A" w:rsidP="00772D2D">
      <w:pPr>
        <w:widowControl/>
        <w:numPr>
          <w:ilvl w:val="0"/>
          <w:numId w:val="156"/>
        </w:numPr>
        <w:tabs>
          <w:tab w:val="left" w:pos="72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National Council </w:t>
      </w:r>
      <w:r w:rsidR="00A07542" w:rsidRPr="00D72602">
        <w:rPr>
          <w:rFonts w:ascii="Arial" w:hAnsi="Arial" w:cs="Arial"/>
          <w:sz w:val="24"/>
          <w:szCs w:val="24"/>
          <w:lang w:val="en-GB" w:bidi="ar-DZ"/>
        </w:rPr>
        <w:t>will issue</w:t>
      </w:r>
      <w:r w:rsidRPr="00D72602">
        <w:rPr>
          <w:rFonts w:ascii="Arial" w:hAnsi="Arial" w:cs="Arial"/>
          <w:sz w:val="24"/>
          <w:szCs w:val="24"/>
          <w:lang w:val="en-GB" w:bidi="ar-DZ"/>
        </w:rPr>
        <w:t xml:space="preserve"> a regulation</w:t>
      </w:r>
      <w:r w:rsidR="00A07542" w:rsidRPr="00D72602">
        <w:rPr>
          <w:rFonts w:ascii="Arial" w:hAnsi="Arial" w:cs="Arial"/>
          <w:sz w:val="24"/>
          <w:szCs w:val="24"/>
          <w:lang w:val="en-GB" w:bidi="ar-DZ"/>
        </w:rPr>
        <w:t xml:space="preserve"> defining</w:t>
      </w:r>
      <w:r w:rsidRPr="00D72602">
        <w:rPr>
          <w:rFonts w:ascii="Arial" w:hAnsi="Arial" w:cs="Arial"/>
          <w:sz w:val="24"/>
          <w:szCs w:val="24"/>
          <w:lang w:val="en-GB" w:bidi="ar-DZ"/>
        </w:rPr>
        <w:t xml:space="preserve"> the procedure of action in respect of </w:t>
      </w:r>
      <w:r w:rsidR="00A07542" w:rsidRPr="00D72602">
        <w:rPr>
          <w:rFonts w:ascii="Arial" w:hAnsi="Arial" w:cs="Arial"/>
          <w:sz w:val="24"/>
          <w:szCs w:val="24"/>
          <w:lang w:val="en-GB" w:bidi="ar-DZ"/>
        </w:rPr>
        <w:t xml:space="preserve">the </w:t>
      </w:r>
      <w:r w:rsidRPr="00D72602">
        <w:rPr>
          <w:rFonts w:ascii="Arial" w:hAnsi="Arial" w:cs="Arial"/>
          <w:sz w:val="24"/>
          <w:szCs w:val="24"/>
          <w:lang w:val="en-GB" w:bidi="ar-DZ"/>
        </w:rPr>
        <w:t>matters referred to in paragraphs 1 and 2.</w:t>
      </w:r>
    </w:p>
    <w:p w14:paraId="5F2219FA" w14:textId="77777777" w:rsidR="00E2722A" w:rsidRPr="00D72602" w:rsidRDefault="00E2722A" w:rsidP="00772D2D">
      <w:pPr>
        <w:widowControl/>
        <w:tabs>
          <w:tab w:val="left" w:pos="720"/>
        </w:tabs>
        <w:suppressAutoHyphens/>
        <w:spacing w:after="60"/>
        <w:jc w:val="both"/>
        <w:rPr>
          <w:rFonts w:ascii="Arial" w:hAnsi="Arial" w:cs="Arial"/>
          <w:sz w:val="24"/>
          <w:szCs w:val="24"/>
          <w:lang w:val="en-GB" w:bidi="ar-DZ"/>
        </w:rPr>
      </w:pPr>
    </w:p>
    <w:p w14:paraId="3A4B710D" w14:textId="77777777" w:rsidR="00E2722A" w:rsidRPr="00D72602" w:rsidRDefault="00E2722A" w:rsidP="00772D2D">
      <w:pPr>
        <w:pStyle w:val="Nagwek1"/>
        <w:widowControl/>
        <w:tabs>
          <w:tab w:val="clear" w:pos="4752"/>
          <w:tab w:val="left" w:pos="720"/>
        </w:tabs>
        <w:suppressAutoHyphens/>
        <w:spacing w:after="60"/>
        <w:rPr>
          <w:rFonts w:ascii="Arial" w:hAnsi="Arial" w:cs="Arial"/>
          <w:b/>
          <w:lang w:val="en-GB" w:bidi="ar-DZ"/>
        </w:rPr>
      </w:pPr>
      <w:r w:rsidRPr="00D72602">
        <w:rPr>
          <w:rFonts w:ascii="Arial" w:hAnsi="Arial" w:cs="Arial"/>
          <w:b/>
          <w:lang w:val="en-GB" w:bidi="ar-DZ"/>
        </w:rPr>
        <w:t>Article 23a</w:t>
      </w:r>
    </w:p>
    <w:p w14:paraId="7B3CC268" w14:textId="77777777" w:rsidR="00E2722A" w:rsidRPr="00D72602" w:rsidRDefault="00E2722A" w:rsidP="00772D2D">
      <w:pPr>
        <w:pStyle w:val="Tekstpodstawowywcity1"/>
        <w:widowControl/>
        <w:numPr>
          <w:ilvl w:val="0"/>
          <w:numId w:val="333"/>
        </w:numPr>
        <w:tabs>
          <w:tab w:val="clear" w:pos="360"/>
          <w:tab w:val="num" w:pos="284"/>
        </w:tabs>
        <w:suppressAutoHyphens/>
        <w:spacing w:before="0" w:after="60"/>
        <w:ind w:left="284" w:hanging="284"/>
        <w:rPr>
          <w:rFonts w:ascii="Arial" w:hAnsi="Arial" w:cs="Arial"/>
          <w:lang w:val="en-GB" w:bidi="ar-DZ"/>
        </w:rPr>
      </w:pPr>
      <w:r w:rsidRPr="00D72602">
        <w:rPr>
          <w:rFonts w:ascii="Arial" w:hAnsi="Arial" w:cs="Arial"/>
          <w:lang w:val="en-GB" w:bidi="ar-DZ"/>
        </w:rPr>
        <w:t xml:space="preserve">Public radio and television broadcasting organisations </w:t>
      </w:r>
      <w:r w:rsidR="00A07542" w:rsidRPr="00D72602">
        <w:rPr>
          <w:rFonts w:ascii="Arial" w:hAnsi="Arial" w:cs="Arial"/>
          <w:lang w:val="en-GB" w:bidi="ar-DZ"/>
        </w:rPr>
        <w:t xml:space="preserve">will </w:t>
      </w:r>
      <w:r w:rsidRPr="00D72602">
        <w:rPr>
          <w:rFonts w:ascii="Arial" w:hAnsi="Arial" w:cs="Arial"/>
          <w:lang w:val="en-GB" w:bidi="ar-DZ"/>
        </w:rPr>
        <w:t xml:space="preserve">enable public </w:t>
      </w:r>
      <w:r w:rsidR="005F78EB" w:rsidRPr="00D72602">
        <w:rPr>
          <w:rFonts w:ascii="Arial" w:hAnsi="Arial" w:cs="Arial"/>
          <w:lang w:val="en-GB" w:bidi="ar-DZ"/>
        </w:rPr>
        <w:t>benefit</w:t>
      </w:r>
      <w:r w:rsidRPr="00D72602">
        <w:rPr>
          <w:rFonts w:ascii="Arial" w:hAnsi="Arial" w:cs="Arial"/>
          <w:lang w:val="en-GB" w:bidi="ar-DZ"/>
        </w:rPr>
        <w:t xml:space="preserve"> organisations referred to in the Act on Public </w:t>
      </w:r>
      <w:r w:rsidR="005F78EB" w:rsidRPr="00D72602">
        <w:rPr>
          <w:rFonts w:ascii="Arial" w:hAnsi="Arial" w:cs="Arial"/>
          <w:lang w:val="en-GB" w:bidi="ar-DZ"/>
        </w:rPr>
        <w:t xml:space="preserve">Benefit </w:t>
      </w:r>
      <w:r w:rsidRPr="00D72602">
        <w:rPr>
          <w:rFonts w:ascii="Arial" w:hAnsi="Arial" w:cs="Arial"/>
          <w:lang w:val="en-GB" w:bidi="ar-DZ"/>
        </w:rPr>
        <w:t>and Volunt</w:t>
      </w:r>
      <w:r w:rsidR="005F78EB" w:rsidRPr="00D72602">
        <w:rPr>
          <w:rFonts w:ascii="Arial" w:hAnsi="Arial" w:cs="Arial"/>
          <w:lang w:val="en-GB" w:bidi="ar-DZ"/>
        </w:rPr>
        <w:t>eer Work</w:t>
      </w:r>
      <w:r w:rsidRPr="00D72602">
        <w:rPr>
          <w:rFonts w:ascii="Arial" w:hAnsi="Arial" w:cs="Arial"/>
          <w:lang w:val="en-GB" w:bidi="ar-DZ"/>
        </w:rPr>
        <w:t xml:space="preserve"> </w:t>
      </w:r>
      <w:r w:rsidR="00A07542" w:rsidRPr="00D72602">
        <w:rPr>
          <w:rFonts w:ascii="Arial" w:hAnsi="Arial" w:cs="Arial"/>
          <w:lang w:val="en-GB" w:bidi="ar-DZ"/>
        </w:rPr>
        <w:t xml:space="preserve">of 24 April 2003 </w:t>
      </w:r>
      <w:r w:rsidRPr="00D72602">
        <w:rPr>
          <w:rFonts w:ascii="Arial" w:hAnsi="Arial" w:cs="Arial"/>
          <w:lang w:val="en-GB" w:bidi="ar-DZ"/>
        </w:rPr>
        <w:t>(</w:t>
      </w:r>
      <w:r w:rsidR="00484777" w:rsidRPr="00D72602">
        <w:rPr>
          <w:rFonts w:ascii="Arial" w:hAnsi="Arial" w:cs="Arial"/>
          <w:lang w:val="en-GB" w:bidi="ar-DZ"/>
        </w:rPr>
        <w:t>Journal of Laws</w:t>
      </w:r>
      <w:r w:rsidR="002B483C" w:rsidRPr="00D72602">
        <w:rPr>
          <w:rFonts w:ascii="Arial" w:hAnsi="Arial" w:cs="Arial"/>
          <w:lang w:val="en-GB" w:bidi="ar-DZ"/>
        </w:rPr>
        <w:t xml:space="preserve"> of 201</w:t>
      </w:r>
      <w:r w:rsidR="009E2F61">
        <w:rPr>
          <w:rFonts w:ascii="Arial" w:hAnsi="Arial" w:cs="Arial"/>
          <w:lang w:val="en-GB" w:bidi="ar-DZ"/>
        </w:rPr>
        <w:t>8</w:t>
      </w:r>
      <w:r w:rsidR="00B22A91" w:rsidRPr="00D72602">
        <w:rPr>
          <w:rFonts w:ascii="Arial" w:hAnsi="Arial" w:cs="Arial"/>
          <w:lang w:val="en-GB" w:bidi="ar-DZ"/>
        </w:rPr>
        <w:t>,</w:t>
      </w:r>
      <w:r w:rsidRPr="00D72602">
        <w:rPr>
          <w:rFonts w:ascii="Arial" w:hAnsi="Arial" w:cs="Arial"/>
          <w:lang w:val="en-GB" w:bidi="ar-DZ"/>
        </w:rPr>
        <w:t xml:space="preserve"> item</w:t>
      </w:r>
      <w:r w:rsidR="00E97DD2" w:rsidRPr="00D72602">
        <w:rPr>
          <w:rFonts w:ascii="Arial" w:hAnsi="Arial" w:cs="Arial"/>
          <w:lang w:val="en-GB" w:bidi="ar-DZ"/>
        </w:rPr>
        <w:t xml:space="preserve">s </w:t>
      </w:r>
      <w:r w:rsidR="009E2F61">
        <w:rPr>
          <w:rFonts w:ascii="Arial" w:hAnsi="Arial" w:cs="Arial"/>
          <w:lang w:val="en-GB" w:bidi="ar-DZ"/>
        </w:rPr>
        <w:t xml:space="preserve">450, 650, 723 and 1365, </w:t>
      </w:r>
      <w:r w:rsidR="0080522D" w:rsidRPr="00D72602">
        <w:rPr>
          <w:rFonts w:ascii="Arial" w:hAnsi="Arial" w:cs="Arial"/>
          <w:lang w:val="en-GB" w:bidi="ar-DZ"/>
        </w:rPr>
        <w:t>and of 201</w:t>
      </w:r>
      <w:r w:rsidR="009E2F61">
        <w:rPr>
          <w:rFonts w:ascii="Arial" w:hAnsi="Arial" w:cs="Arial"/>
          <w:lang w:val="en-GB" w:bidi="ar-DZ"/>
        </w:rPr>
        <w:t>9</w:t>
      </w:r>
      <w:r w:rsidR="0080522D" w:rsidRPr="00D72602">
        <w:rPr>
          <w:rFonts w:ascii="Arial" w:hAnsi="Arial" w:cs="Arial"/>
          <w:lang w:val="en-GB" w:bidi="ar-DZ"/>
        </w:rPr>
        <w:t>, item</w:t>
      </w:r>
      <w:r w:rsidR="009E2F61">
        <w:rPr>
          <w:rFonts w:ascii="Arial" w:hAnsi="Arial" w:cs="Arial"/>
          <w:lang w:val="en-GB" w:bidi="ar-DZ"/>
        </w:rPr>
        <w:t xml:space="preserve"> 37</w:t>
      </w:r>
      <w:r w:rsidRPr="00D72602">
        <w:rPr>
          <w:rFonts w:ascii="Arial" w:hAnsi="Arial" w:cs="Arial"/>
          <w:lang w:val="en-GB" w:bidi="ar-DZ"/>
        </w:rPr>
        <w:t xml:space="preserve">) to </w:t>
      </w:r>
      <w:r w:rsidR="00A07542" w:rsidRPr="00D72602">
        <w:rPr>
          <w:rFonts w:ascii="Arial" w:hAnsi="Arial" w:cs="Arial"/>
          <w:lang w:val="en-GB" w:bidi="ar-DZ"/>
        </w:rPr>
        <w:t>report</w:t>
      </w:r>
      <w:r w:rsidRPr="00D72602">
        <w:rPr>
          <w:rFonts w:ascii="Arial" w:hAnsi="Arial" w:cs="Arial"/>
          <w:lang w:val="en-GB" w:bidi="ar-DZ"/>
        </w:rPr>
        <w:t xml:space="preserve">, without </w:t>
      </w:r>
      <w:r w:rsidR="00522239" w:rsidRPr="00D72602">
        <w:rPr>
          <w:rFonts w:ascii="Arial" w:hAnsi="Arial" w:cs="Arial"/>
          <w:lang w:val="en-GB" w:bidi="ar-DZ"/>
        </w:rPr>
        <w:t>payment</w:t>
      </w:r>
      <w:r w:rsidRPr="00D72602">
        <w:rPr>
          <w:rFonts w:ascii="Arial" w:hAnsi="Arial" w:cs="Arial"/>
          <w:lang w:val="en-GB" w:bidi="ar-DZ"/>
        </w:rPr>
        <w:t xml:space="preserve">, </w:t>
      </w:r>
      <w:r w:rsidR="00A07542" w:rsidRPr="00D72602">
        <w:rPr>
          <w:rFonts w:ascii="Arial" w:hAnsi="Arial" w:cs="Arial"/>
          <w:lang w:val="en-GB" w:bidi="ar-DZ"/>
        </w:rPr>
        <w:t xml:space="preserve">on </w:t>
      </w:r>
      <w:r w:rsidRPr="00D72602">
        <w:rPr>
          <w:rFonts w:ascii="Arial" w:hAnsi="Arial" w:cs="Arial"/>
          <w:lang w:val="en-GB" w:bidi="ar-DZ"/>
        </w:rPr>
        <w:t xml:space="preserve">the </w:t>
      </w:r>
      <w:r w:rsidR="00A129F7" w:rsidRPr="00D72602">
        <w:rPr>
          <w:rFonts w:ascii="Arial" w:hAnsi="Arial" w:cs="Arial"/>
          <w:lang w:val="en-GB" w:bidi="ar-DZ"/>
        </w:rPr>
        <w:t xml:space="preserve">activities carried out for free </w:t>
      </w:r>
      <w:r w:rsidR="00522239" w:rsidRPr="00D72602">
        <w:rPr>
          <w:rFonts w:ascii="Arial" w:hAnsi="Arial" w:cs="Arial"/>
          <w:lang w:val="en-GB" w:bidi="ar-DZ"/>
        </w:rPr>
        <w:t>by these organisations</w:t>
      </w:r>
      <w:r w:rsidRPr="00D72602">
        <w:rPr>
          <w:rFonts w:ascii="Arial" w:hAnsi="Arial" w:cs="Arial"/>
          <w:lang w:val="en-GB" w:bidi="ar-DZ"/>
        </w:rPr>
        <w:t xml:space="preserve">. </w:t>
      </w:r>
    </w:p>
    <w:p w14:paraId="64FB02F2" w14:textId="77777777" w:rsidR="00E2722A" w:rsidRPr="00D72602" w:rsidRDefault="00E2722A" w:rsidP="00772D2D">
      <w:pPr>
        <w:pStyle w:val="Tekstpodstawowywcity1"/>
        <w:widowControl/>
        <w:numPr>
          <w:ilvl w:val="0"/>
          <w:numId w:val="333"/>
        </w:numPr>
        <w:tabs>
          <w:tab w:val="clear" w:pos="360"/>
          <w:tab w:val="num" w:pos="284"/>
        </w:tabs>
        <w:suppressAutoHyphens/>
        <w:spacing w:before="0" w:after="60"/>
        <w:ind w:left="284" w:hanging="284"/>
        <w:rPr>
          <w:rFonts w:ascii="Arial" w:hAnsi="Arial" w:cs="Arial"/>
          <w:lang w:val="en-GB" w:bidi="ar-DZ"/>
        </w:rPr>
      </w:pPr>
      <w:r w:rsidRPr="00D72602">
        <w:rPr>
          <w:rFonts w:ascii="Arial" w:hAnsi="Arial" w:cs="Arial"/>
          <w:lang w:val="en-GB" w:bidi="ar-DZ"/>
        </w:rPr>
        <w:t xml:space="preserve">Paragraph 1 </w:t>
      </w:r>
      <w:r w:rsidR="008F5923" w:rsidRPr="00D72602">
        <w:rPr>
          <w:rFonts w:ascii="Arial" w:hAnsi="Arial" w:cs="Arial"/>
          <w:lang w:val="en-GB" w:bidi="ar-DZ"/>
        </w:rPr>
        <w:t xml:space="preserve">does </w:t>
      </w:r>
      <w:r w:rsidRPr="00D72602">
        <w:rPr>
          <w:rFonts w:ascii="Arial" w:hAnsi="Arial" w:cs="Arial"/>
          <w:lang w:val="en-GB" w:bidi="ar-DZ"/>
        </w:rPr>
        <w:t xml:space="preserve">not in any way </w:t>
      </w:r>
      <w:r w:rsidR="00A92940" w:rsidRPr="00D72602">
        <w:rPr>
          <w:rFonts w:ascii="Arial" w:hAnsi="Arial" w:cs="Arial"/>
          <w:lang w:val="en-GB" w:bidi="ar-DZ"/>
        </w:rPr>
        <w:t>exclude</w:t>
      </w:r>
      <w:r w:rsidRPr="00D72602">
        <w:rPr>
          <w:rFonts w:ascii="Arial" w:hAnsi="Arial" w:cs="Arial"/>
          <w:lang w:val="en-GB" w:bidi="ar-DZ"/>
        </w:rPr>
        <w:t xml:space="preserve"> the broadcaster’s right to provide more extensive information about </w:t>
      </w:r>
      <w:r w:rsidR="0098367B" w:rsidRPr="00D72602">
        <w:rPr>
          <w:rFonts w:ascii="Arial" w:hAnsi="Arial" w:cs="Arial"/>
          <w:lang w:val="en-GB" w:bidi="ar-DZ"/>
        </w:rPr>
        <w:t xml:space="preserve">the </w:t>
      </w:r>
      <w:r w:rsidR="005627AA" w:rsidRPr="00D72602">
        <w:rPr>
          <w:rFonts w:ascii="Arial" w:hAnsi="Arial" w:cs="Arial"/>
          <w:lang w:val="en-GB" w:bidi="ar-DZ"/>
        </w:rPr>
        <w:t>activities</w:t>
      </w:r>
      <w:r w:rsidR="0098367B" w:rsidRPr="00D72602">
        <w:rPr>
          <w:rFonts w:ascii="Arial" w:hAnsi="Arial" w:cs="Arial"/>
          <w:lang w:val="en-GB" w:bidi="ar-DZ"/>
        </w:rPr>
        <w:t xml:space="preserve"> of </w:t>
      </w:r>
      <w:r w:rsidRPr="00D72602">
        <w:rPr>
          <w:rFonts w:ascii="Arial" w:hAnsi="Arial" w:cs="Arial"/>
          <w:lang w:val="en-GB" w:bidi="ar-DZ"/>
        </w:rPr>
        <w:t xml:space="preserve">public </w:t>
      </w:r>
      <w:r w:rsidR="0098367B" w:rsidRPr="00D72602">
        <w:rPr>
          <w:rFonts w:ascii="Arial" w:hAnsi="Arial" w:cs="Arial"/>
          <w:lang w:val="en-GB" w:bidi="ar-DZ"/>
        </w:rPr>
        <w:t>benefit</w:t>
      </w:r>
      <w:r w:rsidRPr="00D72602">
        <w:rPr>
          <w:rFonts w:ascii="Arial" w:hAnsi="Arial" w:cs="Arial"/>
          <w:lang w:val="en-GB" w:bidi="ar-DZ"/>
        </w:rPr>
        <w:t xml:space="preserve"> organisations.</w:t>
      </w:r>
    </w:p>
    <w:p w14:paraId="0CACDECD" w14:textId="77777777" w:rsidR="00E2722A" w:rsidRPr="00D72602" w:rsidRDefault="00D801F7" w:rsidP="00772D2D">
      <w:pPr>
        <w:widowControl/>
        <w:numPr>
          <w:ilvl w:val="0"/>
          <w:numId w:val="333"/>
        </w:numPr>
        <w:tabs>
          <w:tab w:val="clear" w:pos="360"/>
          <w:tab w:val="num" w:pos="284"/>
        </w:tabs>
        <w:suppressAutoHyphens/>
        <w:spacing w:after="60"/>
        <w:ind w:left="284" w:hanging="284"/>
        <w:jc w:val="both"/>
        <w:rPr>
          <w:rFonts w:ascii="Arial" w:hAnsi="Arial" w:cs="Arial"/>
          <w:sz w:val="24"/>
          <w:szCs w:val="24"/>
          <w:lang w:val="en-GB" w:bidi="ar-DZ"/>
        </w:rPr>
      </w:pPr>
      <w:r w:rsidRPr="00D72602">
        <w:rPr>
          <w:rFonts w:ascii="Arial" w:hAnsi="Arial" w:cs="Arial"/>
          <w:sz w:val="24"/>
          <w:szCs w:val="24"/>
          <w:lang w:val="en-GB" w:bidi="ar-DZ"/>
        </w:rPr>
        <w:t xml:space="preserve">Acting in agreement with </w:t>
      </w:r>
      <w:r w:rsidR="002B6F5C" w:rsidRPr="00D72602">
        <w:rPr>
          <w:rFonts w:ascii="Arial" w:hAnsi="Arial" w:cs="Arial"/>
          <w:sz w:val="24"/>
          <w:szCs w:val="24"/>
          <w:lang w:val="en-GB" w:bidi="ar-DZ"/>
        </w:rPr>
        <w:t>the</w:t>
      </w:r>
      <w:r w:rsidRPr="00D72602">
        <w:rPr>
          <w:rFonts w:ascii="Arial" w:hAnsi="Arial" w:cs="Arial"/>
          <w:sz w:val="24"/>
          <w:szCs w:val="24"/>
          <w:lang w:val="en-GB" w:bidi="ar-DZ"/>
        </w:rPr>
        <w:t xml:space="preserve"> minister in charge of social security</w:t>
      </w:r>
      <w:r w:rsidR="008F5923" w:rsidRPr="00D72602">
        <w:rPr>
          <w:rFonts w:ascii="Arial" w:hAnsi="Arial" w:cs="Arial"/>
          <w:sz w:val="24"/>
          <w:szCs w:val="24"/>
          <w:lang w:val="en-GB" w:bidi="ar-DZ"/>
        </w:rPr>
        <w:t xml:space="preserve"> matters</w:t>
      </w:r>
      <w:r w:rsidR="00151224" w:rsidRPr="00D72602">
        <w:rPr>
          <w:rFonts w:ascii="Arial" w:hAnsi="Arial" w:cs="Arial"/>
          <w:sz w:val="24"/>
          <w:szCs w:val="24"/>
          <w:lang w:val="en-GB" w:bidi="ar-DZ"/>
        </w:rPr>
        <w:t>, t</w:t>
      </w:r>
      <w:r w:rsidR="00E2722A" w:rsidRPr="00D72602">
        <w:rPr>
          <w:rFonts w:ascii="Arial" w:hAnsi="Arial" w:cs="Arial"/>
          <w:sz w:val="24"/>
          <w:szCs w:val="24"/>
          <w:lang w:val="en-GB" w:bidi="ar-DZ"/>
        </w:rPr>
        <w:t xml:space="preserve">he National Council </w:t>
      </w:r>
      <w:r w:rsidR="008F5923" w:rsidRPr="00D72602">
        <w:rPr>
          <w:rFonts w:ascii="Arial" w:hAnsi="Arial" w:cs="Arial"/>
          <w:sz w:val="24"/>
          <w:szCs w:val="24"/>
          <w:lang w:val="en-GB" w:bidi="ar-DZ"/>
        </w:rPr>
        <w:t>wi</w:t>
      </w:r>
      <w:r w:rsidR="00151224" w:rsidRPr="00D72602">
        <w:rPr>
          <w:rFonts w:ascii="Arial" w:hAnsi="Arial" w:cs="Arial"/>
          <w:sz w:val="24"/>
          <w:szCs w:val="24"/>
          <w:lang w:val="en-GB" w:bidi="ar-DZ"/>
        </w:rPr>
        <w:t>ll</w:t>
      </w:r>
      <w:r w:rsidR="00E2722A" w:rsidRPr="00D72602">
        <w:rPr>
          <w:rFonts w:ascii="Arial" w:hAnsi="Arial" w:cs="Arial"/>
          <w:sz w:val="24"/>
          <w:szCs w:val="24"/>
          <w:lang w:val="en-GB" w:bidi="ar-DZ"/>
        </w:rPr>
        <w:t xml:space="preserve"> </w:t>
      </w:r>
      <w:r w:rsidR="008F5923" w:rsidRPr="00D72602">
        <w:rPr>
          <w:rFonts w:ascii="Arial" w:hAnsi="Arial" w:cs="Arial"/>
          <w:sz w:val="24"/>
          <w:szCs w:val="24"/>
          <w:lang w:val="en-GB" w:bidi="ar-DZ"/>
        </w:rPr>
        <w:t>issue a</w:t>
      </w:r>
      <w:r w:rsidR="00E2722A" w:rsidRPr="00D72602">
        <w:rPr>
          <w:rFonts w:ascii="Arial" w:hAnsi="Arial" w:cs="Arial"/>
          <w:sz w:val="24"/>
          <w:szCs w:val="24"/>
          <w:lang w:val="en-GB" w:bidi="ar-DZ"/>
        </w:rPr>
        <w:t xml:space="preserve"> regulation</w:t>
      </w:r>
      <w:r w:rsidR="008F5923" w:rsidRPr="00D72602">
        <w:rPr>
          <w:rFonts w:ascii="Arial" w:hAnsi="Arial" w:cs="Arial"/>
          <w:sz w:val="24"/>
          <w:szCs w:val="24"/>
          <w:lang w:val="en-GB" w:bidi="ar-DZ"/>
        </w:rPr>
        <w:t xml:space="preserve"> determining</w:t>
      </w:r>
      <w:r w:rsidR="00E2722A" w:rsidRPr="00D72602">
        <w:rPr>
          <w:rFonts w:ascii="Arial" w:hAnsi="Arial" w:cs="Arial"/>
          <w:sz w:val="24"/>
          <w:szCs w:val="24"/>
          <w:lang w:val="en-GB" w:bidi="ar-DZ"/>
        </w:rPr>
        <w:t xml:space="preserve"> the procedure of action in respect of </w:t>
      </w:r>
      <w:r w:rsidR="008F5923" w:rsidRPr="00D72602">
        <w:rPr>
          <w:rFonts w:ascii="Arial" w:hAnsi="Arial" w:cs="Arial"/>
          <w:sz w:val="24"/>
          <w:szCs w:val="24"/>
          <w:lang w:val="en-GB" w:bidi="ar-DZ"/>
        </w:rPr>
        <w:t>reporting</w:t>
      </w:r>
      <w:r w:rsidR="00E2722A" w:rsidRPr="00D72602">
        <w:rPr>
          <w:rFonts w:ascii="Arial" w:hAnsi="Arial" w:cs="Arial"/>
          <w:sz w:val="24"/>
          <w:szCs w:val="24"/>
          <w:lang w:val="en-GB" w:bidi="ar-DZ"/>
        </w:rPr>
        <w:t xml:space="preserve">, without </w:t>
      </w:r>
      <w:r w:rsidR="00F16B06" w:rsidRPr="00D72602">
        <w:rPr>
          <w:rFonts w:ascii="Arial" w:hAnsi="Arial" w:cs="Arial"/>
          <w:sz w:val="24"/>
          <w:szCs w:val="24"/>
          <w:lang w:val="en-GB" w:bidi="ar-DZ"/>
        </w:rPr>
        <w:t>payment</w:t>
      </w:r>
      <w:r w:rsidR="00E2722A" w:rsidRPr="00D72602">
        <w:rPr>
          <w:rFonts w:ascii="Arial" w:hAnsi="Arial" w:cs="Arial"/>
          <w:sz w:val="24"/>
          <w:szCs w:val="24"/>
          <w:lang w:val="en-GB" w:bidi="ar-DZ"/>
        </w:rPr>
        <w:t xml:space="preserve">, </w:t>
      </w:r>
      <w:r w:rsidR="008F5923" w:rsidRPr="00D72602">
        <w:rPr>
          <w:rFonts w:ascii="Arial" w:hAnsi="Arial" w:cs="Arial"/>
          <w:sz w:val="24"/>
          <w:szCs w:val="24"/>
          <w:lang w:val="en-GB" w:bidi="ar-DZ"/>
        </w:rPr>
        <w:t>on</w:t>
      </w:r>
      <w:r w:rsidR="00F16B06" w:rsidRPr="00D72602">
        <w:rPr>
          <w:rFonts w:ascii="Arial" w:hAnsi="Arial" w:cs="Arial"/>
          <w:sz w:val="24"/>
          <w:szCs w:val="24"/>
          <w:lang w:val="en-GB" w:bidi="ar-DZ"/>
        </w:rPr>
        <w:t xml:space="preserve"> </w:t>
      </w:r>
      <w:r w:rsidR="00775E20" w:rsidRPr="00D72602">
        <w:rPr>
          <w:rFonts w:ascii="Arial" w:hAnsi="Arial" w:cs="Arial"/>
          <w:sz w:val="24"/>
          <w:szCs w:val="24"/>
          <w:lang w:val="en-GB" w:bidi="ar-DZ"/>
        </w:rPr>
        <w:t xml:space="preserve">public </w:t>
      </w:r>
      <w:r w:rsidR="0098367B" w:rsidRPr="00D72602">
        <w:rPr>
          <w:rFonts w:ascii="Arial" w:hAnsi="Arial" w:cs="Arial"/>
          <w:sz w:val="24"/>
          <w:szCs w:val="24"/>
          <w:lang w:val="en-GB" w:bidi="ar-DZ"/>
        </w:rPr>
        <w:t xml:space="preserve">benefit </w:t>
      </w:r>
      <w:r w:rsidR="00BC6358" w:rsidRPr="00D72602">
        <w:rPr>
          <w:rFonts w:ascii="Arial" w:hAnsi="Arial" w:cs="Arial"/>
          <w:sz w:val="24"/>
          <w:szCs w:val="24"/>
          <w:lang w:val="en-GB" w:bidi="ar-DZ"/>
        </w:rPr>
        <w:t>activities</w:t>
      </w:r>
      <w:r w:rsidR="00E2722A" w:rsidRPr="00D72602">
        <w:rPr>
          <w:rFonts w:ascii="Arial" w:hAnsi="Arial" w:cs="Arial"/>
          <w:sz w:val="24"/>
          <w:szCs w:val="24"/>
          <w:lang w:val="en-GB" w:bidi="ar-DZ"/>
        </w:rPr>
        <w:t xml:space="preserve"> </w:t>
      </w:r>
      <w:r w:rsidR="00BC6358" w:rsidRPr="00D72602">
        <w:rPr>
          <w:rFonts w:ascii="Arial" w:hAnsi="Arial" w:cs="Arial"/>
          <w:sz w:val="24"/>
          <w:szCs w:val="24"/>
          <w:lang w:val="en-GB" w:bidi="ar-DZ"/>
        </w:rPr>
        <w:t xml:space="preserve">carried out </w:t>
      </w:r>
      <w:r w:rsidR="00E2722A" w:rsidRPr="00D72602">
        <w:rPr>
          <w:rFonts w:ascii="Arial" w:hAnsi="Arial" w:cs="Arial"/>
          <w:sz w:val="24"/>
          <w:szCs w:val="24"/>
          <w:lang w:val="en-GB" w:bidi="ar-DZ"/>
        </w:rPr>
        <w:t xml:space="preserve">free of charge by </w:t>
      </w:r>
      <w:r w:rsidR="00C97FE4" w:rsidRPr="00D72602">
        <w:rPr>
          <w:rFonts w:ascii="Arial" w:hAnsi="Arial" w:cs="Arial"/>
          <w:sz w:val="24"/>
          <w:szCs w:val="24"/>
          <w:lang w:val="en-GB" w:bidi="ar-DZ"/>
        </w:rPr>
        <w:t>public benefit</w:t>
      </w:r>
      <w:r w:rsidR="00E2722A" w:rsidRPr="00D72602">
        <w:rPr>
          <w:rFonts w:ascii="Arial" w:hAnsi="Arial" w:cs="Arial"/>
          <w:sz w:val="24"/>
          <w:szCs w:val="24"/>
          <w:lang w:val="en-GB" w:bidi="ar-DZ"/>
        </w:rPr>
        <w:t xml:space="preserve"> organisations,</w:t>
      </w:r>
      <w:r w:rsidR="00775E20" w:rsidRPr="00D72602">
        <w:rPr>
          <w:rFonts w:ascii="Arial" w:hAnsi="Arial" w:cs="Arial"/>
          <w:sz w:val="24"/>
          <w:szCs w:val="24"/>
          <w:lang w:val="en-GB" w:bidi="ar-DZ"/>
        </w:rPr>
        <w:t xml:space="preserve"> including </w:t>
      </w:r>
      <w:r w:rsidR="006E5495" w:rsidRPr="00D72602">
        <w:rPr>
          <w:rFonts w:ascii="Arial" w:hAnsi="Arial" w:cs="Arial"/>
          <w:sz w:val="24"/>
          <w:szCs w:val="24"/>
          <w:lang w:val="en-GB" w:bidi="ar-DZ"/>
        </w:rPr>
        <w:t>the manner of prepar</w:t>
      </w:r>
      <w:r w:rsidR="009230AD" w:rsidRPr="00D72602">
        <w:rPr>
          <w:rFonts w:ascii="Arial" w:hAnsi="Arial" w:cs="Arial"/>
          <w:sz w:val="24"/>
          <w:szCs w:val="24"/>
          <w:lang w:val="en-GB" w:bidi="ar-DZ"/>
        </w:rPr>
        <w:t>ing</w:t>
      </w:r>
      <w:r w:rsidR="006E5495" w:rsidRPr="00D72602">
        <w:rPr>
          <w:rFonts w:ascii="Arial" w:hAnsi="Arial" w:cs="Arial"/>
          <w:sz w:val="24"/>
          <w:szCs w:val="24"/>
          <w:lang w:val="en-GB" w:bidi="ar-DZ"/>
        </w:rPr>
        <w:t xml:space="preserve"> and broadcast</w:t>
      </w:r>
      <w:r w:rsidR="009230AD" w:rsidRPr="00D72602">
        <w:rPr>
          <w:rFonts w:ascii="Arial" w:hAnsi="Arial" w:cs="Arial"/>
          <w:sz w:val="24"/>
          <w:szCs w:val="24"/>
          <w:lang w:val="en-GB" w:bidi="ar-DZ"/>
        </w:rPr>
        <w:t>ing</w:t>
      </w:r>
      <w:r w:rsidR="00FC3F35" w:rsidRPr="00D72602">
        <w:rPr>
          <w:rFonts w:ascii="Arial" w:hAnsi="Arial" w:cs="Arial"/>
          <w:sz w:val="24"/>
          <w:szCs w:val="24"/>
          <w:lang w:val="en-GB" w:bidi="ar-DZ"/>
        </w:rPr>
        <w:t xml:space="preserve"> </w:t>
      </w:r>
      <w:r w:rsidR="006E5495" w:rsidRPr="00D72602">
        <w:rPr>
          <w:rFonts w:ascii="Arial" w:hAnsi="Arial" w:cs="Arial"/>
          <w:sz w:val="24"/>
          <w:szCs w:val="24"/>
          <w:lang w:val="en-GB" w:bidi="ar-DZ"/>
        </w:rPr>
        <w:t>programmes</w:t>
      </w:r>
      <w:r w:rsidR="008F5923" w:rsidRPr="00D72602">
        <w:rPr>
          <w:rFonts w:ascii="Arial" w:hAnsi="Arial" w:cs="Arial"/>
          <w:sz w:val="24"/>
          <w:szCs w:val="24"/>
          <w:lang w:val="en-GB" w:bidi="ar-DZ"/>
        </w:rPr>
        <w:t>,</w:t>
      </w:r>
      <w:r w:rsidR="000E7BF4" w:rsidRPr="00D72602">
        <w:rPr>
          <w:rFonts w:ascii="Arial" w:hAnsi="Arial" w:cs="Arial"/>
          <w:sz w:val="24"/>
          <w:szCs w:val="24"/>
          <w:lang w:val="en-GB" w:bidi="ar-DZ"/>
        </w:rPr>
        <w:t xml:space="preserve"> </w:t>
      </w:r>
      <w:r w:rsidR="001815E1" w:rsidRPr="00D72602">
        <w:rPr>
          <w:rFonts w:ascii="Arial" w:hAnsi="Arial" w:cs="Arial"/>
          <w:sz w:val="24"/>
          <w:szCs w:val="24"/>
          <w:lang w:val="en-GB" w:bidi="ar-DZ"/>
        </w:rPr>
        <w:t xml:space="preserve">as well as </w:t>
      </w:r>
      <w:r w:rsidR="000E7BF4" w:rsidRPr="00D72602">
        <w:rPr>
          <w:rFonts w:ascii="Arial" w:hAnsi="Arial" w:cs="Arial"/>
          <w:sz w:val="24"/>
          <w:szCs w:val="24"/>
          <w:lang w:val="en-GB" w:bidi="ar-DZ"/>
        </w:rPr>
        <w:t>the</w:t>
      </w:r>
      <w:r w:rsidR="001815E1" w:rsidRPr="00D72602">
        <w:rPr>
          <w:rFonts w:ascii="Arial" w:hAnsi="Arial" w:cs="Arial"/>
          <w:sz w:val="24"/>
          <w:szCs w:val="24"/>
          <w:lang w:val="en-GB" w:bidi="ar-DZ"/>
        </w:rPr>
        <w:t>ir</w:t>
      </w:r>
      <w:r w:rsidR="000E7BF4" w:rsidRPr="00D72602">
        <w:rPr>
          <w:rFonts w:ascii="Arial" w:hAnsi="Arial" w:cs="Arial"/>
          <w:sz w:val="24"/>
          <w:szCs w:val="24"/>
          <w:lang w:val="en-GB" w:bidi="ar-DZ"/>
        </w:rPr>
        <w:t xml:space="preserve"> </w:t>
      </w:r>
      <w:r w:rsidR="001815E1" w:rsidRPr="00D72602">
        <w:rPr>
          <w:rFonts w:ascii="Arial" w:hAnsi="Arial" w:cs="Arial"/>
          <w:sz w:val="24"/>
          <w:szCs w:val="24"/>
          <w:lang w:val="en-GB" w:bidi="ar-DZ"/>
        </w:rPr>
        <w:t>intended transmission time</w:t>
      </w:r>
      <w:r w:rsidR="00775E20" w:rsidRPr="00D72602">
        <w:rPr>
          <w:rFonts w:ascii="Arial" w:hAnsi="Arial" w:cs="Arial"/>
          <w:sz w:val="24"/>
          <w:szCs w:val="24"/>
          <w:lang w:val="en-GB" w:bidi="ar-DZ"/>
        </w:rPr>
        <w:t xml:space="preserve">, </w:t>
      </w:r>
      <w:r w:rsidR="008F5923" w:rsidRPr="00D72602">
        <w:rPr>
          <w:rFonts w:ascii="Arial" w:hAnsi="Arial" w:cs="Arial"/>
          <w:sz w:val="24"/>
          <w:szCs w:val="24"/>
          <w:lang w:val="en-GB" w:bidi="ar-DZ"/>
        </w:rPr>
        <w:t xml:space="preserve">with </w:t>
      </w:r>
      <w:r w:rsidR="001815E1" w:rsidRPr="00D72602">
        <w:rPr>
          <w:rFonts w:ascii="Arial" w:hAnsi="Arial" w:cs="Arial"/>
          <w:sz w:val="24"/>
          <w:szCs w:val="24"/>
          <w:lang w:val="en-GB" w:bidi="ar-DZ"/>
        </w:rPr>
        <w:t xml:space="preserve">regard to </w:t>
      </w:r>
      <w:r w:rsidR="00775E20" w:rsidRPr="00D72602">
        <w:rPr>
          <w:rFonts w:ascii="Arial" w:hAnsi="Arial" w:cs="Arial"/>
          <w:sz w:val="24"/>
          <w:szCs w:val="24"/>
          <w:lang w:val="en-GB" w:bidi="ar-DZ"/>
        </w:rPr>
        <w:t xml:space="preserve">the diversity of public tasks defined in Article 4 of the Act on Public </w:t>
      </w:r>
      <w:r w:rsidR="0098367B" w:rsidRPr="00D72602">
        <w:rPr>
          <w:rFonts w:ascii="Arial" w:hAnsi="Arial" w:cs="Arial"/>
          <w:sz w:val="24"/>
          <w:szCs w:val="24"/>
          <w:lang w:val="en-GB" w:bidi="ar-DZ"/>
        </w:rPr>
        <w:t xml:space="preserve">Benefit </w:t>
      </w:r>
      <w:r w:rsidR="0053313C" w:rsidRPr="00D72602">
        <w:rPr>
          <w:rFonts w:ascii="Arial" w:hAnsi="Arial" w:cs="Arial"/>
          <w:sz w:val="24"/>
          <w:szCs w:val="24"/>
          <w:lang w:val="en-GB" w:bidi="ar-DZ"/>
        </w:rPr>
        <w:t>and Volunt</w:t>
      </w:r>
      <w:r w:rsidR="0098367B" w:rsidRPr="00D72602">
        <w:rPr>
          <w:rFonts w:ascii="Arial" w:hAnsi="Arial" w:cs="Arial"/>
          <w:sz w:val="24"/>
          <w:szCs w:val="24"/>
          <w:lang w:val="en-GB" w:bidi="ar-DZ"/>
        </w:rPr>
        <w:t>eer Work</w:t>
      </w:r>
      <w:r w:rsidR="008F5923" w:rsidRPr="00D72602">
        <w:rPr>
          <w:rFonts w:ascii="Arial" w:hAnsi="Arial" w:cs="Arial"/>
          <w:sz w:val="24"/>
          <w:szCs w:val="24"/>
          <w:lang w:val="en-GB" w:bidi="ar-DZ"/>
        </w:rPr>
        <w:t>,</w:t>
      </w:r>
      <w:r w:rsidR="00F51D41" w:rsidRPr="00D72602">
        <w:rPr>
          <w:rFonts w:ascii="Arial" w:hAnsi="Arial" w:cs="Arial"/>
          <w:sz w:val="24"/>
          <w:szCs w:val="24"/>
          <w:lang w:val="en-GB" w:bidi="ar-DZ"/>
        </w:rPr>
        <w:t xml:space="preserve"> </w:t>
      </w:r>
      <w:r w:rsidR="0053313C" w:rsidRPr="00D72602">
        <w:rPr>
          <w:rFonts w:ascii="Arial" w:hAnsi="Arial" w:cs="Arial"/>
          <w:sz w:val="24"/>
          <w:szCs w:val="24"/>
          <w:lang w:val="en-GB" w:bidi="ar-DZ"/>
        </w:rPr>
        <w:t xml:space="preserve">and their </w:t>
      </w:r>
      <w:r w:rsidR="00B454E7" w:rsidRPr="00D72602">
        <w:rPr>
          <w:rFonts w:ascii="Arial" w:hAnsi="Arial" w:cs="Arial"/>
          <w:sz w:val="24"/>
          <w:szCs w:val="24"/>
          <w:lang w:val="en-GB" w:bidi="ar-DZ"/>
        </w:rPr>
        <w:t>significance for the community.</w:t>
      </w:r>
    </w:p>
    <w:p w14:paraId="5EEC0CA0" w14:textId="77777777" w:rsidR="00E2722A" w:rsidRPr="00D72602" w:rsidRDefault="00E2722A" w:rsidP="00772D2D">
      <w:pPr>
        <w:widowControl/>
        <w:tabs>
          <w:tab w:val="left" w:pos="720"/>
        </w:tabs>
        <w:suppressAutoHyphens/>
        <w:spacing w:after="60"/>
        <w:jc w:val="both"/>
        <w:rPr>
          <w:rFonts w:ascii="Arial" w:hAnsi="Arial" w:cs="Arial"/>
          <w:sz w:val="24"/>
          <w:szCs w:val="24"/>
          <w:lang w:val="en-GB" w:bidi="ar-DZ"/>
        </w:rPr>
      </w:pPr>
    </w:p>
    <w:p w14:paraId="20AD5222" w14:textId="77777777" w:rsidR="00E2722A" w:rsidRPr="00D72602" w:rsidRDefault="00E2722A" w:rsidP="00772D2D">
      <w:pPr>
        <w:keepNext/>
        <w:widowControl/>
        <w:tabs>
          <w:tab w:val="left" w:pos="4896"/>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24</w:t>
      </w:r>
    </w:p>
    <w:p w14:paraId="3434AD6E" w14:textId="77777777" w:rsidR="00E2722A" w:rsidRPr="00D72602" w:rsidRDefault="00E2722A" w:rsidP="00772D2D">
      <w:pPr>
        <w:widowControl/>
        <w:numPr>
          <w:ilvl w:val="0"/>
          <w:numId w:val="157"/>
        </w:numPr>
        <w:tabs>
          <w:tab w:val="left" w:pos="11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Entities participating in elections to the Sejm, the Senate, the local government and the European Parliament </w:t>
      </w:r>
      <w:r w:rsidR="008F5923" w:rsidRPr="00D72602">
        <w:rPr>
          <w:rFonts w:ascii="Arial" w:hAnsi="Arial" w:cs="Arial"/>
          <w:sz w:val="24"/>
          <w:szCs w:val="24"/>
          <w:lang w:val="en-GB" w:bidi="ar-DZ"/>
        </w:rPr>
        <w:t>wi</w:t>
      </w:r>
      <w:r w:rsidRPr="00D72602">
        <w:rPr>
          <w:rFonts w:ascii="Arial" w:hAnsi="Arial" w:cs="Arial"/>
          <w:sz w:val="24"/>
          <w:szCs w:val="24"/>
          <w:lang w:val="en-GB" w:bidi="ar-DZ"/>
        </w:rPr>
        <w:t>ll be entitled to transmit election programmes in the public radio and television programme services on terms determined in separate provisions.</w:t>
      </w:r>
    </w:p>
    <w:p w14:paraId="63EE2EF3" w14:textId="77777777" w:rsidR="00E2722A" w:rsidRPr="00D72602" w:rsidRDefault="00E2722A" w:rsidP="00772D2D">
      <w:pPr>
        <w:widowControl/>
        <w:numPr>
          <w:ilvl w:val="0"/>
          <w:numId w:val="158"/>
        </w:numPr>
        <w:tabs>
          <w:tab w:val="left" w:pos="11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lastRenderedPageBreak/>
        <w:t xml:space="preserve">The provision of paragraph 1 </w:t>
      </w:r>
      <w:r w:rsidR="008F5923" w:rsidRPr="00D72602">
        <w:rPr>
          <w:rFonts w:ascii="Arial" w:hAnsi="Arial" w:cs="Arial"/>
          <w:sz w:val="24"/>
          <w:szCs w:val="24"/>
          <w:lang w:val="en-GB" w:bidi="ar-DZ"/>
        </w:rPr>
        <w:t>wi</w:t>
      </w:r>
      <w:r w:rsidRPr="00D72602">
        <w:rPr>
          <w:rFonts w:ascii="Arial" w:hAnsi="Arial" w:cs="Arial"/>
          <w:sz w:val="24"/>
          <w:szCs w:val="24"/>
          <w:lang w:val="en-GB" w:bidi="ar-DZ"/>
        </w:rPr>
        <w:t>ll apply respectively to the election of the President of the Republic of Poland.</w:t>
      </w:r>
    </w:p>
    <w:p w14:paraId="438BFFE3" w14:textId="77777777" w:rsidR="00E2722A" w:rsidRPr="00D72602" w:rsidRDefault="00E2722A" w:rsidP="00772D2D">
      <w:pPr>
        <w:widowControl/>
        <w:numPr>
          <w:ilvl w:val="0"/>
          <w:numId w:val="158"/>
        </w:numPr>
        <w:tabs>
          <w:tab w:val="left" w:pos="11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Entities entitled to take part in a referendum campaign launched in the radio and television programme services as defined in Article 48 paragraph 1 of the Act on Nationwide Referendum</w:t>
      </w:r>
      <w:r w:rsidR="008F5923" w:rsidRPr="00D72602">
        <w:rPr>
          <w:rFonts w:ascii="Arial" w:hAnsi="Arial" w:cs="Arial"/>
          <w:sz w:val="24"/>
          <w:szCs w:val="24"/>
          <w:lang w:val="en-GB" w:bidi="ar-DZ"/>
        </w:rPr>
        <w:t>s</w:t>
      </w:r>
      <w:r w:rsidRPr="00D72602">
        <w:rPr>
          <w:rFonts w:ascii="Arial" w:hAnsi="Arial" w:cs="Arial"/>
          <w:sz w:val="24"/>
          <w:szCs w:val="24"/>
          <w:lang w:val="en-GB" w:bidi="ar-DZ"/>
        </w:rPr>
        <w:t xml:space="preserve"> </w:t>
      </w:r>
      <w:r w:rsidR="008F5923" w:rsidRPr="00D72602">
        <w:rPr>
          <w:rFonts w:ascii="Arial" w:hAnsi="Arial" w:cs="Arial"/>
          <w:sz w:val="24"/>
          <w:szCs w:val="24"/>
          <w:lang w:val="en-GB" w:bidi="ar-DZ"/>
        </w:rPr>
        <w:t xml:space="preserve">of 14 March 2003 </w:t>
      </w:r>
      <w:r w:rsidRPr="00D72602">
        <w:rPr>
          <w:rFonts w:ascii="Arial" w:hAnsi="Arial" w:cs="Arial"/>
          <w:sz w:val="24"/>
          <w:szCs w:val="24"/>
          <w:lang w:val="en-GB" w:bidi="ar-DZ"/>
        </w:rPr>
        <w:t>(</w:t>
      </w:r>
      <w:r w:rsidR="00484777" w:rsidRPr="00D72602">
        <w:rPr>
          <w:rFonts w:ascii="Arial" w:hAnsi="Arial" w:cs="Arial"/>
          <w:sz w:val="24"/>
          <w:szCs w:val="24"/>
          <w:lang w:val="en-GB" w:bidi="ar-DZ"/>
        </w:rPr>
        <w:t>Journal of Laws</w:t>
      </w:r>
      <w:r w:rsidR="0083075E" w:rsidRPr="00D72602">
        <w:rPr>
          <w:rFonts w:ascii="Arial" w:hAnsi="Arial" w:cs="Arial"/>
          <w:sz w:val="24"/>
          <w:szCs w:val="24"/>
          <w:lang w:val="en-GB" w:bidi="ar-DZ"/>
        </w:rPr>
        <w:t xml:space="preserve"> of 2015</w:t>
      </w:r>
      <w:r w:rsidR="00B22A91" w:rsidRPr="00D72602">
        <w:rPr>
          <w:rFonts w:ascii="Arial" w:hAnsi="Arial" w:cs="Arial"/>
          <w:sz w:val="24"/>
          <w:szCs w:val="24"/>
          <w:lang w:val="en-GB" w:bidi="ar-DZ"/>
        </w:rPr>
        <w:t>,</w:t>
      </w:r>
      <w:r w:rsidRPr="00D72602">
        <w:rPr>
          <w:rFonts w:ascii="Arial" w:hAnsi="Arial" w:cs="Arial"/>
          <w:sz w:val="24"/>
          <w:szCs w:val="24"/>
          <w:lang w:val="en-GB" w:bidi="ar-DZ"/>
        </w:rPr>
        <w:t xml:space="preserve"> item </w:t>
      </w:r>
      <w:r w:rsidR="0083075E" w:rsidRPr="00D72602">
        <w:rPr>
          <w:rFonts w:ascii="Arial" w:hAnsi="Arial" w:cs="Arial"/>
          <w:sz w:val="24"/>
          <w:szCs w:val="24"/>
          <w:lang w:val="en-GB" w:bidi="ar-DZ"/>
        </w:rPr>
        <w:t>318</w:t>
      </w:r>
      <w:r w:rsidR="009E2F61">
        <w:rPr>
          <w:rFonts w:ascii="Arial" w:hAnsi="Arial" w:cs="Arial"/>
          <w:sz w:val="24"/>
          <w:szCs w:val="24"/>
          <w:lang w:val="en-GB" w:bidi="ar-DZ"/>
        </w:rPr>
        <w:t>, of 2017, item 850, and of 2018, item 1579</w:t>
      </w:r>
      <w:r w:rsidRPr="00D72602">
        <w:rPr>
          <w:rFonts w:ascii="Arial" w:hAnsi="Arial" w:cs="Arial"/>
          <w:sz w:val="24"/>
          <w:szCs w:val="24"/>
          <w:lang w:val="en-GB" w:bidi="ar-DZ"/>
        </w:rPr>
        <w:t xml:space="preserve">) </w:t>
      </w:r>
      <w:r w:rsidR="008F5923" w:rsidRPr="00D72602">
        <w:rPr>
          <w:rFonts w:ascii="Arial" w:hAnsi="Arial" w:cs="Arial"/>
          <w:sz w:val="24"/>
          <w:szCs w:val="24"/>
          <w:lang w:val="en-GB" w:bidi="ar-DZ"/>
        </w:rPr>
        <w:t>wi</w:t>
      </w:r>
      <w:r w:rsidRPr="00D72602">
        <w:rPr>
          <w:rFonts w:ascii="Arial" w:hAnsi="Arial" w:cs="Arial"/>
          <w:sz w:val="24"/>
          <w:szCs w:val="24"/>
          <w:lang w:val="en-GB" w:bidi="ar-DZ"/>
        </w:rPr>
        <w:t>ll be enabled to transmit referendum program</w:t>
      </w:r>
      <w:r w:rsidR="00E01017" w:rsidRPr="00D72602">
        <w:rPr>
          <w:rFonts w:ascii="Arial" w:hAnsi="Arial" w:cs="Arial"/>
          <w:sz w:val="24"/>
          <w:szCs w:val="24"/>
          <w:lang w:val="en-GB" w:bidi="ar-DZ"/>
        </w:rPr>
        <w:t>me</w:t>
      </w:r>
      <w:r w:rsidRPr="00D72602">
        <w:rPr>
          <w:rFonts w:ascii="Arial" w:hAnsi="Arial" w:cs="Arial"/>
          <w:sz w:val="24"/>
          <w:szCs w:val="24"/>
          <w:lang w:val="en-GB" w:bidi="ar-DZ"/>
        </w:rPr>
        <w:t>s in public radio and television programme service</w:t>
      </w:r>
      <w:r w:rsidR="008F5923" w:rsidRPr="00D72602">
        <w:rPr>
          <w:rFonts w:ascii="Arial" w:hAnsi="Arial" w:cs="Arial"/>
          <w:sz w:val="24"/>
          <w:szCs w:val="24"/>
          <w:lang w:val="en-GB" w:bidi="ar-DZ"/>
        </w:rPr>
        <w:t>s</w:t>
      </w:r>
      <w:r w:rsidRPr="00D72602">
        <w:rPr>
          <w:rFonts w:ascii="Arial" w:hAnsi="Arial" w:cs="Arial"/>
          <w:sz w:val="24"/>
          <w:szCs w:val="24"/>
          <w:lang w:val="en-GB" w:bidi="ar-DZ"/>
        </w:rPr>
        <w:t xml:space="preserve"> on terms laid down in separate provisions.</w:t>
      </w:r>
    </w:p>
    <w:p w14:paraId="6CE4789C" w14:textId="77777777" w:rsidR="00E2722A" w:rsidRPr="00D72602" w:rsidRDefault="00E2722A" w:rsidP="00772D2D">
      <w:pPr>
        <w:widowControl/>
        <w:tabs>
          <w:tab w:val="left" w:pos="4752"/>
        </w:tabs>
        <w:suppressAutoHyphens/>
        <w:spacing w:after="60"/>
        <w:jc w:val="both"/>
        <w:rPr>
          <w:rFonts w:ascii="Arial" w:hAnsi="Arial" w:cs="Arial"/>
          <w:sz w:val="24"/>
          <w:szCs w:val="24"/>
          <w:lang w:val="en-GB" w:bidi="ar-DZ"/>
        </w:rPr>
      </w:pPr>
    </w:p>
    <w:p w14:paraId="13F3EE03" w14:textId="77777777" w:rsidR="00E2722A" w:rsidRPr="00D72602" w:rsidRDefault="00E2722A" w:rsidP="00772D2D">
      <w:pPr>
        <w:pStyle w:val="Nagwek1"/>
        <w:widowControl/>
        <w:suppressAutoHyphens/>
        <w:spacing w:after="60"/>
        <w:rPr>
          <w:rFonts w:ascii="Arial" w:hAnsi="Arial" w:cs="Arial"/>
          <w:b/>
          <w:lang w:val="en-GB" w:bidi="ar-DZ"/>
        </w:rPr>
      </w:pPr>
      <w:r w:rsidRPr="00D72602">
        <w:rPr>
          <w:rFonts w:ascii="Arial" w:hAnsi="Arial" w:cs="Arial"/>
          <w:b/>
          <w:lang w:val="en-GB" w:bidi="ar-DZ"/>
        </w:rPr>
        <w:t>Article 25</w:t>
      </w:r>
    </w:p>
    <w:p w14:paraId="0FFEADF4" w14:textId="77777777" w:rsidR="00E2722A" w:rsidRPr="00D72602" w:rsidRDefault="009E2F61" w:rsidP="00772D2D">
      <w:pPr>
        <w:pStyle w:val="Tekstpodstawowywcity1"/>
        <w:widowControl/>
        <w:numPr>
          <w:ilvl w:val="0"/>
          <w:numId w:val="159"/>
        </w:numPr>
        <w:tabs>
          <w:tab w:val="left" w:pos="720"/>
        </w:tabs>
        <w:suppressAutoHyphens/>
        <w:spacing w:before="0" w:after="60"/>
        <w:rPr>
          <w:rFonts w:ascii="Arial" w:hAnsi="Arial" w:cs="Arial"/>
          <w:lang w:val="en-GB" w:bidi="ar-DZ"/>
        </w:rPr>
      </w:pPr>
      <w:r>
        <w:rPr>
          <w:rStyle w:val="Odwoanieprzypisudolnego"/>
          <w:rFonts w:ascii="Arial" w:hAnsi="Arial" w:cs="Arial"/>
          <w:lang w:val="en-GB" w:bidi="ar-DZ"/>
        </w:rPr>
        <w:footnoteReference w:id="24"/>
      </w:r>
      <w:r w:rsidR="00DD14BF" w:rsidRPr="00D72602">
        <w:rPr>
          <w:rFonts w:ascii="Arial" w:hAnsi="Arial" w:cs="Arial"/>
          <w:lang w:val="en-GB" w:bidi="ar-DZ"/>
        </w:rPr>
        <w:t xml:space="preserve"> </w:t>
      </w:r>
      <w:r w:rsidR="00E2722A" w:rsidRPr="00D72602">
        <w:rPr>
          <w:rFonts w:ascii="Arial" w:hAnsi="Arial" w:cs="Arial"/>
          <w:lang w:val="en-GB" w:bidi="ar-DZ"/>
        </w:rPr>
        <w:t>Public radio and television broadcasting organisations may produce and transmit</w:t>
      </w:r>
      <w:r w:rsidR="00DD14BF" w:rsidRPr="00D72602">
        <w:rPr>
          <w:rFonts w:ascii="Arial" w:hAnsi="Arial" w:cs="Arial"/>
          <w:lang w:val="en-GB" w:bidi="ar-DZ"/>
        </w:rPr>
        <w:t>, with all available means,</w:t>
      </w:r>
      <w:r w:rsidR="00E2722A" w:rsidRPr="00D72602">
        <w:rPr>
          <w:rFonts w:ascii="Arial" w:hAnsi="Arial" w:cs="Arial"/>
          <w:lang w:val="en-GB" w:bidi="ar-DZ"/>
        </w:rPr>
        <w:t xml:space="preserve"> programme services in Polish and other languages for </w:t>
      </w:r>
      <w:r w:rsidR="0083075E" w:rsidRPr="00D72602">
        <w:rPr>
          <w:rFonts w:ascii="Arial" w:hAnsi="Arial" w:cs="Arial"/>
          <w:lang w:val="en-GB" w:bidi="ar-DZ"/>
        </w:rPr>
        <w:t>viewers/listeners</w:t>
      </w:r>
      <w:r w:rsidR="00E2722A" w:rsidRPr="00D72602">
        <w:rPr>
          <w:rFonts w:ascii="Arial" w:hAnsi="Arial" w:cs="Arial"/>
          <w:lang w:val="en-GB" w:bidi="ar-DZ"/>
        </w:rPr>
        <w:t xml:space="preserve"> abroad.</w:t>
      </w:r>
    </w:p>
    <w:p w14:paraId="38641A58" w14:textId="77777777" w:rsidR="00DD14BF" w:rsidRPr="00D72602" w:rsidRDefault="00DD14BF" w:rsidP="002A0371">
      <w:pPr>
        <w:pStyle w:val="Tekstpodstawowywcity1"/>
        <w:widowControl/>
        <w:tabs>
          <w:tab w:val="left" w:pos="720"/>
        </w:tabs>
        <w:suppressAutoHyphens/>
        <w:spacing w:before="0" w:after="60"/>
        <w:ind w:left="283" w:hanging="283"/>
        <w:rPr>
          <w:rFonts w:ascii="Arial" w:hAnsi="Arial" w:cs="Arial"/>
          <w:lang w:val="en-GB" w:bidi="ar-DZ"/>
        </w:rPr>
      </w:pPr>
      <w:r w:rsidRPr="00D72602">
        <w:rPr>
          <w:rFonts w:ascii="Arial" w:hAnsi="Arial" w:cs="Arial"/>
          <w:lang w:val="en-GB" w:bidi="ar-DZ"/>
        </w:rPr>
        <w:t xml:space="preserve">1a. </w:t>
      </w:r>
      <w:r w:rsidR="009E2F61">
        <w:rPr>
          <w:rStyle w:val="Odwoanieprzypisudolnego"/>
          <w:rFonts w:ascii="Arial" w:hAnsi="Arial" w:cs="Arial"/>
          <w:lang w:val="en-GB" w:bidi="ar-DZ"/>
        </w:rPr>
        <w:footnoteReference w:id="25"/>
      </w:r>
      <w:r w:rsidRPr="00D72602">
        <w:rPr>
          <w:rFonts w:ascii="Arial" w:hAnsi="Arial" w:cs="Arial"/>
          <w:lang w:val="en-GB" w:bidi="ar-DZ"/>
        </w:rPr>
        <w:t xml:space="preserve"> Public radio and television broadcasting organisations may produce and provide through telecommunications networks, including information and communication technology systems, </w:t>
      </w:r>
      <w:r w:rsidR="00537DB4" w:rsidRPr="00D72602">
        <w:rPr>
          <w:rFonts w:ascii="Arial" w:hAnsi="Arial" w:cs="Arial"/>
          <w:lang w:val="en-GB" w:bidi="ar-DZ"/>
        </w:rPr>
        <w:t>audi</w:t>
      </w:r>
      <w:r w:rsidR="008F5923" w:rsidRPr="00D72602">
        <w:rPr>
          <w:rFonts w:ascii="Arial" w:hAnsi="Arial" w:cs="Arial"/>
          <w:lang w:val="en-GB" w:bidi="ar-DZ"/>
        </w:rPr>
        <w:t>o</w:t>
      </w:r>
      <w:r w:rsidR="00537DB4" w:rsidRPr="00D72602">
        <w:rPr>
          <w:rFonts w:ascii="Arial" w:hAnsi="Arial" w:cs="Arial"/>
          <w:lang w:val="en-GB" w:bidi="ar-DZ"/>
        </w:rPr>
        <w:t xml:space="preserve">, audio-visual and text services other than programme services, including media services on demand, in Polish and other languages for viewers/listeners abroad. </w:t>
      </w:r>
    </w:p>
    <w:p w14:paraId="73537E5A" w14:textId="77777777" w:rsidR="00E2722A" w:rsidRPr="00D72602" w:rsidRDefault="00E2722A" w:rsidP="00772D2D">
      <w:pPr>
        <w:pStyle w:val="Tekstpodstawowywcity1"/>
        <w:widowControl/>
        <w:numPr>
          <w:ilvl w:val="0"/>
          <w:numId w:val="160"/>
        </w:numPr>
        <w:tabs>
          <w:tab w:val="left" w:pos="720"/>
        </w:tabs>
        <w:suppressAutoHyphens/>
        <w:spacing w:before="0" w:after="60"/>
        <w:rPr>
          <w:rFonts w:ascii="Arial" w:hAnsi="Arial" w:cs="Arial"/>
          <w:lang w:val="en-GB" w:bidi="ar-DZ"/>
        </w:rPr>
      </w:pPr>
      <w:r w:rsidRPr="00D72602">
        <w:rPr>
          <w:rFonts w:ascii="Arial" w:hAnsi="Arial" w:cs="Arial"/>
          <w:lang w:val="en-GB" w:bidi="ar-DZ"/>
        </w:rPr>
        <w:t xml:space="preserve">Public radio and television broadcasting organisations </w:t>
      </w:r>
      <w:r w:rsidR="008F5923" w:rsidRPr="00D72602">
        <w:rPr>
          <w:rFonts w:ascii="Arial" w:hAnsi="Arial" w:cs="Arial"/>
          <w:lang w:val="en-GB" w:bidi="ar-DZ"/>
        </w:rPr>
        <w:t>wi</w:t>
      </w:r>
      <w:r w:rsidRPr="00D72602">
        <w:rPr>
          <w:rFonts w:ascii="Arial" w:hAnsi="Arial" w:cs="Arial"/>
          <w:lang w:val="en-GB" w:bidi="ar-DZ"/>
        </w:rPr>
        <w:t xml:space="preserve">ll produce and </w:t>
      </w:r>
      <w:r w:rsidR="00BF3979" w:rsidRPr="00D72602">
        <w:rPr>
          <w:rFonts w:ascii="Arial" w:hAnsi="Arial" w:cs="Arial"/>
          <w:lang w:val="en-GB" w:bidi="ar-DZ"/>
        </w:rPr>
        <w:t>transmit</w:t>
      </w:r>
      <w:r w:rsidRPr="00D72602">
        <w:rPr>
          <w:rFonts w:ascii="Arial" w:hAnsi="Arial" w:cs="Arial"/>
          <w:lang w:val="en-GB" w:bidi="ar-DZ"/>
        </w:rPr>
        <w:t xml:space="preserve"> educational programmes for schools and other educational institutions.</w:t>
      </w:r>
    </w:p>
    <w:p w14:paraId="65234179" w14:textId="77777777" w:rsidR="00E2722A" w:rsidRPr="00D72602" w:rsidRDefault="00E2722A" w:rsidP="00772D2D">
      <w:pPr>
        <w:pStyle w:val="Tekstpodstawowywcity1"/>
        <w:widowControl/>
        <w:numPr>
          <w:ilvl w:val="0"/>
          <w:numId w:val="161"/>
        </w:numPr>
        <w:tabs>
          <w:tab w:val="left" w:pos="720"/>
        </w:tabs>
        <w:suppressAutoHyphens/>
        <w:spacing w:before="0" w:after="60"/>
        <w:rPr>
          <w:rFonts w:ascii="Arial" w:hAnsi="Arial" w:cs="Arial"/>
          <w:lang w:val="en-GB" w:bidi="ar-DZ"/>
        </w:rPr>
      </w:pPr>
      <w:r w:rsidRPr="00D72602">
        <w:rPr>
          <w:rFonts w:ascii="Arial" w:hAnsi="Arial" w:cs="Arial"/>
          <w:lang w:val="en-GB" w:bidi="ar-DZ"/>
        </w:rPr>
        <w:t xml:space="preserve">Educational programmes </w:t>
      </w:r>
      <w:r w:rsidR="008F5923" w:rsidRPr="00D72602">
        <w:rPr>
          <w:rFonts w:ascii="Arial" w:hAnsi="Arial" w:cs="Arial"/>
          <w:lang w:val="en-GB" w:bidi="ar-DZ"/>
        </w:rPr>
        <w:t>will</w:t>
      </w:r>
      <w:r w:rsidRPr="00D72602">
        <w:rPr>
          <w:rFonts w:ascii="Arial" w:hAnsi="Arial" w:cs="Arial"/>
          <w:lang w:val="en-GB" w:bidi="ar-DZ"/>
        </w:rPr>
        <w:t xml:space="preserve"> comply with the requirements of school curricula.</w:t>
      </w:r>
    </w:p>
    <w:p w14:paraId="1493A5B0" w14:textId="77777777" w:rsidR="00E2722A" w:rsidRPr="00D72602" w:rsidRDefault="009E2F61" w:rsidP="00772D2D">
      <w:pPr>
        <w:pStyle w:val="Tekstpodstawowywcity1"/>
        <w:widowControl/>
        <w:numPr>
          <w:ilvl w:val="0"/>
          <w:numId w:val="162"/>
        </w:numPr>
        <w:tabs>
          <w:tab w:val="left" w:pos="720"/>
        </w:tabs>
        <w:suppressAutoHyphens/>
        <w:spacing w:before="0" w:after="60"/>
        <w:rPr>
          <w:rFonts w:ascii="Arial" w:hAnsi="Arial" w:cs="Arial"/>
          <w:lang w:val="en-GB" w:bidi="ar-DZ"/>
        </w:rPr>
      </w:pPr>
      <w:r>
        <w:rPr>
          <w:rStyle w:val="Odwoanieprzypisudolnego"/>
          <w:rFonts w:ascii="Arial" w:hAnsi="Arial" w:cs="Arial"/>
          <w:lang w:val="en-GB" w:bidi="ar-DZ"/>
        </w:rPr>
        <w:footnoteReference w:id="26"/>
      </w:r>
      <w:r w:rsidR="00AC78C3" w:rsidRPr="00D72602">
        <w:rPr>
          <w:rFonts w:ascii="Arial" w:hAnsi="Arial" w:cs="Arial"/>
          <w:lang w:val="en-GB" w:bidi="ar-DZ"/>
        </w:rPr>
        <w:t xml:space="preserve"> </w:t>
      </w:r>
      <w:r w:rsidR="00E2722A" w:rsidRPr="00D72602">
        <w:rPr>
          <w:rFonts w:ascii="Arial" w:hAnsi="Arial" w:cs="Arial"/>
          <w:lang w:val="en-GB" w:bidi="ar-DZ"/>
        </w:rPr>
        <w:t xml:space="preserve">The costs of producing </w:t>
      </w:r>
      <w:r w:rsidR="0094554B" w:rsidRPr="00D72602">
        <w:rPr>
          <w:rFonts w:ascii="Arial" w:hAnsi="Arial" w:cs="Arial"/>
          <w:lang w:val="en-GB" w:bidi="ar-DZ"/>
        </w:rPr>
        <w:t xml:space="preserve">the </w:t>
      </w:r>
      <w:r w:rsidR="00E2722A" w:rsidRPr="00D72602">
        <w:rPr>
          <w:rFonts w:ascii="Arial" w:hAnsi="Arial" w:cs="Arial"/>
          <w:lang w:val="en-GB" w:bidi="ar-DZ"/>
        </w:rPr>
        <w:t xml:space="preserve">programme services and programmes referred to in paragraphs 1 </w:t>
      </w:r>
      <w:r w:rsidR="00721B0E" w:rsidRPr="00D72602">
        <w:rPr>
          <w:rFonts w:ascii="Arial" w:hAnsi="Arial" w:cs="Arial"/>
          <w:lang w:val="en-GB" w:bidi="ar-DZ"/>
        </w:rPr>
        <w:t xml:space="preserve">to </w:t>
      </w:r>
      <w:r w:rsidR="00E2722A" w:rsidRPr="00D72602">
        <w:rPr>
          <w:rFonts w:ascii="Arial" w:hAnsi="Arial" w:cs="Arial"/>
          <w:lang w:val="en-GB" w:bidi="ar-DZ"/>
        </w:rPr>
        <w:t xml:space="preserve">2 </w:t>
      </w:r>
      <w:r w:rsidR="008F5923" w:rsidRPr="00D72602">
        <w:rPr>
          <w:rFonts w:ascii="Arial" w:hAnsi="Arial" w:cs="Arial"/>
          <w:lang w:val="en-GB" w:bidi="ar-DZ"/>
        </w:rPr>
        <w:t>wi</w:t>
      </w:r>
      <w:r w:rsidR="00E2722A" w:rsidRPr="00D72602">
        <w:rPr>
          <w:rFonts w:ascii="Arial" w:hAnsi="Arial" w:cs="Arial"/>
          <w:lang w:val="en-GB" w:bidi="ar-DZ"/>
        </w:rPr>
        <w:t>ll be borne by the state budget</w:t>
      </w:r>
      <w:r w:rsidR="0094554B" w:rsidRPr="00D72602">
        <w:rPr>
          <w:rFonts w:ascii="Arial" w:hAnsi="Arial" w:cs="Arial"/>
          <w:lang w:val="en-GB" w:bidi="ar-DZ"/>
        </w:rPr>
        <w:t>,</w:t>
      </w:r>
      <w:r w:rsidR="00E2722A" w:rsidRPr="00D72602">
        <w:rPr>
          <w:rFonts w:ascii="Arial" w:hAnsi="Arial" w:cs="Arial"/>
          <w:lang w:val="en-GB" w:bidi="ar-DZ"/>
        </w:rPr>
        <w:t xml:space="preserve"> within the limits determined in the Budget Act.</w:t>
      </w:r>
    </w:p>
    <w:p w14:paraId="7F480589" w14:textId="77777777" w:rsidR="00E2722A" w:rsidRPr="00D72602" w:rsidRDefault="009E2F61" w:rsidP="00772D2D">
      <w:pPr>
        <w:pStyle w:val="Tekstpodstawowywcity1"/>
        <w:widowControl/>
        <w:numPr>
          <w:ilvl w:val="0"/>
          <w:numId w:val="163"/>
        </w:numPr>
        <w:tabs>
          <w:tab w:val="left" w:pos="720"/>
        </w:tabs>
        <w:suppressAutoHyphens/>
        <w:spacing w:before="0" w:after="60"/>
        <w:rPr>
          <w:rFonts w:ascii="Arial" w:hAnsi="Arial" w:cs="Arial"/>
          <w:lang w:val="en-GB" w:bidi="ar-DZ"/>
        </w:rPr>
      </w:pPr>
      <w:r>
        <w:rPr>
          <w:rFonts w:ascii="Arial" w:hAnsi="Arial" w:cs="Arial"/>
          <w:vertAlign w:val="superscript"/>
          <w:lang w:val="en-GB" w:bidi="ar-DZ"/>
        </w:rPr>
        <w:t>26)</w:t>
      </w:r>
      <w:r w:rsidR="00721B0E" w:rsidRPr="00D72602">
        <w:rPr>
          <w:rFonts w:ascii="Arial" w:hAnsi="Arial" w:cs="Arial"/>
          <w:lang w:val="en-GB" w:bidi="ar-DZ"/>
        </w:rPr>
        <w:t xml:space="preserve"> </w:t>
      </w:r>
      <w:r w:rsidR="00E2722A" w:rsidRPr="00D72602">
        <w:rPr>
          <w:rFonts w:ascii="Arial" w:hAnsi="Arial" w:cs="Arial"/>
          <w:lang w:val="en-GB" w:bidi="ar-DZ"/>
        </w:rPr>
        <w:t xml:space="preserve">The scope and manner of conducting the </w:t>
      </w:r>
      <w:r w:rsidR="001F23DA" w:rsidRPr="00D72602">
        <w:rPr>
          <w:rFonts w:ascii="Arial" w:hAnsi="Arial" w:cs="Arial"/>
          <w:lang w:val="en-GB" w:bidi="ar-DZ"/>
        </w:rPr>
        <w:t xml:space="preserve">operations </w:t>
      </w:r>
      <w:r w:rsidR="00E2722A" w:rsidRPr="00D72602">
        <w:rPr>
          <w:rFonts w:ascii="Arial" w:hAnsi="Arial" w:cs="Arial"/>
          <w:lang w:val="en-GB" w:bidi="ar-DZ"/>
        </w:rPr>
        <w:t xml:space="preserve">referred to in paragraphs 1 </w:t>
      </w:r>
      <w:r w:rsidR="00721B0E" w:rsidRPr="00D72602">
        <w:rPr>
          <w:rFonts w:ascii="Arial" w:hAnsi="Arial" w:cs="Arial"/>
          <w:lang w:val="en-GB" w:bidi="ar-DZ"/>
        </w:rPr>
        <w:t xml:space="preserve">to </w:t>
      </w:r>
      <w:r w:rsidR="00E2722A" w:rsidRPr="00D72602">
        <w:rPr>
          <w:rFonts w:ascii="Arial" w:hAnsi="Arial" w:cs="Arial"/>
          <w:lang w:val="en-GB" w:bidi="ar-DZ"/>
        </w:rPr>
        <w:t>2</w:t>
      </w:r>
      <w:r w:rsidR="0094554B" w:rsidRPr="00D72602">
        <w:rPr>
          <w:rFonts w:ascii="Arial" w:hAnsi="Arial" w:cs="Arial"/>
          <w:lang w:val="en-GB" w:bidi="ar-DZ"/>
        </w:rPr>
        <w:t>,</w:t>
      </w:r>
      <w:r w:rsidR="00E2722A" w:rsidRPr="00D72602">
        <w:rPr>
          <w:rFonts w:ascii="Arial" w:hAnsi="Arial" w:cs="Arial"/>
          <w:lang w:val="en-GB" w:bidi="ar-DZ"/>
        </w:rPr>
        <w:t xml:space="preserve"> as well as the principles of covering the costs of such </w:t>
      </w:r>
      <w:r w:rsidR="001F23DA" w:rsidRPr="00D72602">
        <w:rPr>
          <w:rFonts w:ascii="Arial" w:hAnsi="Arial" w:cs="Arial"/>
          <w:lang w:val="en-GB" w:bidi="ar-DZ"/>
        </w:rPr>
        <w:t>operations</w:t>
      </w:r>
      <w:r w:rsidR="0094554B" w:rsidRPr="00D72602">
        <w:rPr>
          <w:rFonts w:ascii="Arial" w:hAnsi="Arial" w:cs="Arial"/>
          <w:lang w:val="en-GB" w:bidi="ar-DZ"/>
        </w:rPr>
        <w:t>,</w:t>
      </w:r>
      <w:r w:rsidR="001F23DA" w:rsidRPr="00D72602">
        <w:rPr>
          <w:rFonts w:ascii="Arial" w:hAnsi="Arial" w:cs="Arial"/>
          <w:lang w:val="en-GB" w:bidi="ar-DZ"/>
        </w:rPr>
        <w:t xml:space="preserve"> </w:t>
      </w:r>
      <w:r w:rsidR="0094554B" w:rsidRPr="00D72602">
        <w:rPr>
          <w:rFonts w:ascii="Arial" w:hAnsi="Arial" w:cs="Arial"/>
          <w:lang w:val="en-GB" w:bidi="ar-DZ"/>
        </w:rPr>
        <w:t>wi</w:t>
      </w:r>
      <w:r w:rsidR="00E2722A" w:rsidRPr="00D72602">
        <w:rPr>
          <w:rFonts w:ascii="Arial" w:hAnsi="Arial" w:cs="Arial"/>
          <w:lang w:val="en-GB" w:bidi="ar-DZ"/>
        </w:rPr>
        <w:t xml:space="preserve">ll be defined in agreements </w:t>
      </w:r>
      <w:r w:rsidR="00510EA3" w:rsidRPr="00D72602">
        <w:rPr>
          <w:rFonts w:ascii="Arial" w:hAnsi="Arial" w:cs="Arial"/>
          <w:lang w:val="en-GB" w:bidi="ar-DZ"/>
        </w:rPr>
        <w:t>executed</w:t>
      </w:r>
      <w:r w:rsidR="00E2722A" w:rsidRPr="00D72602">
        <w:rPr>
          <w:rFonts w:ascii="Arial" w:hAnsi="Arial" w:cs="Arial"/>
          <w:lang w:val="en-GB" w:bidi="ar-DZ"/>
        </w:rPr>
        <w:t xml:space="preserve"> by </w:t>
      </w:r>
      <w:r w:rsidR="0094554B" w:rsidRPr="00D72602">
        <w:rPr>
          <w:rFonts w:ascii="Arial" w:hAnsi="Arial" w:cs="Arial"/>
          <w:lang w:val="en-GB" w:bidi="ar-DZ"/>
        </w:rPr>
        <w:t xml:space="preserve">the </w:t>
      </w:r>
      <w:r w:rsidR="00E2722A" w:rsidRPr="00D72602">
        <w:rPr>
          <w:rFonts w:ascii="Arial" w:hAnsi="Arial" w:cs="Arial"/>
          <w:lang w:val="en-GB" w:bidi="ar-DZ"/>
        </w:rPr>
        <w:t xml:space="preserve">ministers </w:t>
      </w:r>
      <w:r w:rsidR="00BF2EE7" w:rsidRPr="00D72602">
        <w:rPr>
          <w:rFonts w:ascii="Arial" w:hAnsi="Arial" w:cs="Arial"/>
          <w:lang w:val="en-GB" w:bidi="ar-DZ"/>
        </w:rPr>
        <w:t>in charge</w:t>
      </w:r>
      <w:r w:rsidR="00E2722A" w:rsidRPr="00D72602">
        <w:rPr>
          <w:rFonts w:ascii="Arial" w:hAnsi="Arial" w:cs="Arial"/>
          <w:lang w:val="en-GB" w:bidi="ar-DZ"/>
        </w:rPr>
        <w:t xml:space="preserve"> </w:t>
      </w:r>
      <w:r w:rsidR="00BF2EE7" w:rsidRPr="00D72602">
        <w:rPr>
          <w:rFonts w:ascii="Arial" w:hAnsi="Arial" w:cs="Arial"/>
          <w:lang w:val="en-GB" w:bidi="ar-DZ"/>
        </w:rPr>
        <w:t>of</w:t>
      </w:r>
      <w:r w:rsidR="00E2722A" w:rsidRPr="00D72602">
        <w:rPr>
          <w:rFonts w:ascii="Arial" w:hAnsi="Arial" w:cs="Arial"/>
          <w:lang w:val="en-GB" w:bidi="ar-DZ"/>
        </w:rPr>
        <w:t xml:space="preserve"> foreign affairs</w:t>
      </w:r>
      <w:r w:rsidR="0094554B" w:rsidRPr="00D72602">
        <w:rPr>
          <w:rFonts w:ascii="Arial" w:hAnsi="Arial" w:cs="Arial"/>
          <w:lang w:val="en-GB" w:bidi="ar-DZ"/>
        </w:rPr>
        <w:t xml:space="preserve"> matters</w:t>
      </w:r>
      <w:r w:rsidR="00E2722A" w:rsidRPr="00D72602">
        <w:rPr>
          <w:rFonts w:ascii="Arial" w:hAnsi="Arial" w:cs="Arial"/>
          <w:lang w:val="en-GB" w:bidi="ar-DZ"/>
        </w:rPr>
        <w:t xml:space="preserve"> and </w:t>
      </w:r>
      <w:r w:rsidR="0043536C" w:rsidRPr="00D72602">
        <w:rPr>
          <w:rFonts w:ascii="Arial" w:hAnsi="Arial" w:cs="Arial"/>
          <w:lang w:val="en-GB" w:bidi="ar-DZ"/>
        </w:rPr>
        <w:t>of</w:t>
      </w:r>
      <w:r w:rsidR="00E2722A" w:rsidRPr="00D72602">
        <w:rPr>
          <w:rFonts w:ascii="Arial" w:hAnsi="Arial" w:cs="Arial"/>
          <w:lang w:val="en-GB" w:bidi="ar-DZ"/>
        </w:rPr>
        <w:t xml:space="preserve"> national education </w:t>
      </w:r>
      <w:r w:rsidR="0094554B" w:rsidRPr="00D72602">
        <w:rPr>
          <w:rFonts w:ascii="Arial" w:hAnsi="Arial" w:cs="Arial"/>
          <w:lang w:val="en-GB" w:bidi="ar-DZ"/>
        </w:rPr>
        <w:t xml:space="preserve">matters respectively, </w:t>
      </w:r>
      <w:r w:rsidR="00E2722A" w:rsidRPr="00D72602">
        <w:rPr>
          <w:rFonts w:ascii="Arial" w:hAnsi="Arial" w:cs="Arial"/>
          <w:lang w:val="en-GB" w:bidi="ar-DZ"/>
        </w:rPr>
        <w:t>with public radio and television organisations.</w:t>
      </w:r>
    </w:p>
    <w:p w14:paraId="0909463E" w14:textId="77777777" w:rsidR="00E2722A" w:rsidRPr="00D72602" w:rsidRDefault="00E2722A" w:rsidP="00772D2D">
      <w:pPr>
        <w:widowControl/>
        <w:tabs>
          <w:tab w:val="left" w:pos="720"/>
        </w:tabs>
        <w:suppressAutoHyphens/>
        <w:spacing w:after="60"/>
        <w:jc w:val="both"/>
        <w:rPr>
          <w:rFonts w:ascii="Arial" w:hAnsi="Arial" w:cs="Arial"/>
          <w:sz w:val="24"/>
          <w:szCs w:val="24"/>
          <w:lang w:val="en-GB" w:bidi="ar-DZ"/>
        </w:rPr>
      </w:pPr>
    </w:p>
    <w:p w14:paraId="43D87A89" w14:textId="77777777" w:rsidR="00E2722A" w:rsidRPr="00D72602" w:rsidRDefault="00E2722A" w:rsidP="00772D2D">
      <w:pPr>
        <w:keepNext/>
        <w:widowControl/>
        <w:tabs>
          <w:tab w:val="left" w:pos="4752"/>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26</w:t>
      </w:r>
    </w:p>
    <w:p w14:paraId="62E1B495" w14:textId="77777777" w:rsidR="00E2722A" w:rsidRPr="00D72602" w:rsidRDefault="00E2722A" w:rsidP="00772D2D">
      <w:pPr>
        <w:widowControl/>
        <w:numPr>
          <w:ilvl w:val="0"/>
          <w:numId w:val="164"/>
        </w:numPr>
        <w:tabs>
          <w:tab w:val="left" w:pos="100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Public radio and television broadcasting organisations </w:t>
      </w:r>
      <w:r w:rsidR="0094554B" w:rsidRPr="00D72602">
        <w:rPr>
          <w:rFonts w:ascii="Arial" w:hAnsi="Arial" w:cs="Arial"/>
          <w:sz w:val="24"/>
          <w:szCs w:val="24"/>
          <w:lang w:val="en-GB" w:bidi="ar-DZ"/>
        </w:rPr>
        <w:t xml:space="preserve">must </w:t>
      </w:r>
      <w:r w:rsidRPr="00D72602">
        <w:rPr>
          <w:rFonts w:ascii="Arial" w:hAnsi="Arial" w:cs="Arial"/>
          <w:sz w:val="24"/>
          <w:szCs w:val="24"/>
          <w:lang w:val="en-GB" w:bidi="ar-DZ"/>
        </w:rPr>
        <w:t xml:space="preserve">operate exclusively in the form of </w:t>
      </w:r>
      <w:r w:rsidR="0094554B" w:rsidRPr="00D72602">
        <w:rPr>
          <w:rFonts w:ascii="Arial" w:hAnsi="Arial" w:cs="Arial"/>
          <w:sz w:val="24"/>
          <w:szCs w:val="24"/>
          <w:lang w:val="en-GB" w:bidi="ar-DZ"/>
        </w:rPr>
        <w:t xml:space="preserve">a </w:t>
      </w:r>
      <w:r w:rsidRPr="00D72602">
        <w:rPr>
          <w:rFonts w:ascii="Arial" w:hAnsi="Arial" w:cs="Arial"/>
          <w:sz w:val="24"/>
          <w:szCs w:val="24"/>
          <w:lang w:val="en-GB" w:bidi="ar-DZ"/>
        </w:rPr>
        <w:t xml:space="preserve">sole-proprietor joint stock company of the State Treasury, hereinafter referred to as </w:t>
      </w:r>
      <w:r w:rsidR="0094554B" w:rsidRPr="00D72602">
        <w:rPr>
          <w:rFonts w:ascii="Arial" w:hAnsi="Arial" w:cs="Arial"/>
          <w:sz w:val="24"/>
          <w:szCs w:val="24"/>
          <w:lang w:val="en-GB" w:bidi="ar-DZ"/>
        </w:rPr>
        <w:t xml:space="preserve">a </w:t>
      </w:r>
      <w:r w:rsidR="00CE52A7" w:rsidRPr="00D72602">
        <w:rPr>
          <w:rFonts w:ascii="Arial" w:hAnsi="Arial" w:cs="Arial"/>
          <w:sz w:val="24"/>
          <w:szCs w:val="24"/>
          <w:lang w:val="en-GB" w:bidi="ar-DZ"/>
        </w:rPr>
        <w:t>“</w:t>
      </w:r>
      <w:r w:rsidRPr="00D72602">
        <w:rPr>
          <w:rFonts w:ascii="Arial" w:hAnsi="Arial" w:cs="Arial"/>
          <w:sz w:val="24"/>
          <w:szCs w:val="24"/>
          <w:lang w:val="en-GB" w:bidi="ar-DZ"/>
        </w:rPr>
        <w:t>company”.</w:t>
      </w:r>
    </w:p>
    <w:p w14:paraId="07D997AB" w14:textId="77777777" w:rsidR="00E2722A" w:rsidRPr="00D72602" w:rsidRDefault="009E2F61" w:rsidP="00772D2D">
      <w:pPr>
        <w:widowControl/>
        <w:numPr>
          <w:ilvl w:val="0"/>
          <w:numId w:val="165"/>
        </w:numPr>
        <w:tabs>
          <w:tab w:val="left" w:pos="284"/>
          <w:tab w:val="left" w:pos="1008"/>
        </w:tabs>
        <w:suppressAutoHyphens/>
        <w:spacing w:after="60"/>
        <w:jc w:val="both"/>
        <w:rPr>
          <w:rFonts w:ascii="Arial" w:hAnsi="Arial" w:cs="Arial"/>
          <w:sz w:val="24"/>
          <w:szCs w:val="24"/>
          <w:lang w:val="en-GB" w:bidi="ar-DZ"/>
        </w:rPr>
      </w:pPr>
      <w:r>
        <w:rPr>
          <w:rStyle w:val="Odwoanieprzypisudolnego"/>
          <w:rFonts w:ascii="Arial" w:hAnsi="Arial" w:cs="Arial"/>
          <w:sz w:val="24"/>
          <w:szCs w:val="24"/>
          <w:lang w:val="en-GB" w:bidi="ar-DZ"/>
        </w:rPr>
        <w:footnoteReference w:id="27"/>
      </w:r>
      <w:r w:rsidR="00721B0E" w:rsidRPr="00D72602">
        <w:rPr>
          <w:rFonts w:ascii="Arial" w:hAnsi="Arial" w:cs="Arial"/>
          <w:sz w:val="24"/>
          <w:szCs w:val="24"/>
          <w:lang w:val="en-GB" w:bidi="ar-DZ"/>
        </w:rPr>
        <w:t xml:space="preserve"> </w:t>
      </w:r>
      <w:r w:rsidR="00E2722A" w:rsidRPr="00D72602">
        <w:rPr>
          <w:rFonts w:ascii="Arial" w:hAnsi="Arial" w:cs="Arial"/>
          <w:sz w:val="24"/>
          <w:szCs w:val="24"/>
          <w:lang w:val="en-GB" w:bidi="ar-DZ"/>
        </w:rPr>
        <w:t xml:space="preserve">Public television </w:t>
      </w:r>
      <w:r w:rsidR="0094554B" w:rsidRPr="00D72602">
        <w:rPr>
          <w:rFonts w:ascii="Arial" w:hAnsi="Arial" w:cs="Arial"/>
          <w:sz w:val="24"/>
          <w:szCs w:val="24"/>
          <w:lang w:val="en-GB" w:bidi="ar-DZ"/>
        </w:rPr>
        <w:t xml:space="preserve">will </w:t>
      </w:r>
      <w:r w:rsidR="00E2722A" w:rsidRPr="00D72602">
        <w:rPr>
          <w:rFonts w:ascii="Arial" w:hAnsi="Arial" w:cs="Arial"/>
          <w:sz w:val="24"/>
          <w:szCs w:val="24"/>
          <w:lang w:val="en-GB" w:bidi="ar-DZ"/>
        </w:rPr>
        <w:t xml:space="preserve">be formed by the company </w:t>
      </w:r>
      <w:r w:rsidR="00CE52A7" w:rsidRPr="00D72602">
        <w:rPr>
          <w:rFonts w:ascii="Arial" w:hAnsi="Arial" w:cs="Arial"/>
          <w:sz w:val="24"/>
          <w:szCs w:val="24"/>
          <w:lang w:val="en-GB" w:bidi="ar-DZ"/>
        </w:rPr>
        <w:t>“</w:t>
      </w:r>
      <w:proofErr w:type="spellStart"/>
      <w:r w:rsidR="00E2722A" w:rsidRPr="00D72602">
        <w:rPr>
          <w:rFonts w:ascii="Arial" w:hAnsi="Arial" w:cs="Arial"/>
          <w:sz w:val="24"/>
          <w:szCs w:val="24"/>
          <w:lang w:val="en-GB" w:bidi="ar-DZ"/>
        </w:rPr>
        <w:t>Telewizja</w:t>
      </w:r>
      <w:proofErr w:type="spellEnd"/>
      <w:r w:rsidR="00E2722A" w:rsidRPr="00D72602">
        <w:rPr>
          <w:rFonts w:ascii="Arial" w:hAnsi="Arial" w:cs="Arial"/>
          <w:sz w:val="24"/>
          <w:szCs w:val="24"/>
          <w:lang w:val="en-GB" w:bidi="ar-DZ"/>
        </w:rPr>
        <w:t xml:space="preserve"> </w:t>
      </w:r>
      <w:proofErr w:type="spellStart"/>
      <w:r w:rsidR="00E2722A" w:rsidRPr="00D72602">
        <w:rPr>
          <w:rFonts w:ascii="Arial" w:hAnsi="Arial" w:cs="Arial"/>
          <w:sz w:val="24"/>
          <w:szCs w:val="24"/>
          <w:lang w:val="en-GB" w:bidi="ar-DZ"/>
        </w:rPr>
        <w:t>Polska</w:t>
      </w:r>
      <w:proofErr w:type="spellEnd"/>
      <w:r w:rsidR="00E2722A" w:rsidRPr="00D72602">
        <w:rPr>
          <w:rFonts w:ascii="Arial" w:hAnsi="Arial" w:cs="Arial"/>
          <w:sz w:val="24"/>
          <w:szCs w:val="24"/>
          <w:lang w:val="en-GB" w:bidi="ar-DZ"/>
        </w:rPr>
        <w:t xml:space="preserve"> - </w:t>
      </w:r>
      <w:proofErr w:type="spellStart"/>
      <w:r w:rsidR="00E2722A" w:rsidRPr="00D72602">
        <w:rPr>
          <w:rFonts w:ascii="Arial" w:hAnsi="Arial" w:cs="Arial"/>
          <w:sz w:val="24"/>
          <w:szCs w:val="24"/>
          <w:lang w:val="en-GB" w:bidi="ar-DZ"/>
        </w:rPr>
        <w:t>Spółka</w:t>
      </w:r>
      <w:proofErr w:type="spellEnd"/>
      <w:r w:rsidR="00E2722A" w:rsidRPr="00D72602">
        <w:rPr>
          <w:rFonts w:ascii="Arial" w:hAnsi="Arial" w:cs="Arial"/>
          <w:sz w:val="24"/>
          <w:szCs w:val="24"/>
          <w:lang w:val="en-GB" w:bidi="ar-DZ"/>
        </w:rPr>
        <w:t xml:space="preserve"> </w:t>
      </w:r>
      <w:proofErr w:type="spellStart"/>
      <w:r w:rsidR="00E2722A" w:rsidRPr="00D72602">
        <w:rPr>
          <w:rFonts w:ascii="Arial" w:hAnsi="Arial" w:cs="Arial"/>
          <w:sz w:val="24"/>
          <w:szCs w:val="24"/>
          <w:lang w:val="en-GB" w:bidi="ar-DZ"/>
        </w:rPr>
        <w:t>Akcyjna</w:t>
      </w:r>
      <w:proofErr w:type="spellEnd"/>
      <w:r w:rsidR="00E2722A" w:rsidRPr="00D72602">
        <w:rPr>
          <w:rFonts w:ascii="Arial" w:hAnsi="Arial" w:cs="Arial"/>
          <w:sz w:val="24"/>
          <w:szCs w:val="24"/>
          <w:lang w:val="en-GB" w:bidi="ar-DZ"/>
        </w:rPr>
        <w:t>” established for the purpose of producing and transmitting</w:t>
      </w:r>
      <w:r w:rsidR="00721B0E" w:rsidRPr="00D72602">
        <w:rPr>
          <w:rFonts w:ascii="Arial" w:hAnsi="Arial" w:cs="Arial"/>
          <w:sz w:val="24"/>
          <w:szCs w:val="24"/>
          <w:lang w:val="en-GB" w:bidi="ar-DZ"/>
        </w:rPr>
        <w:t>:</w:t>
      </w:r>
    </w:p>
    <w:p w14:paraId="419C1EF0" w14:textId="77777777" w:rsidR="00721B0E" w:rsidRPr="00D72602" w:rsidRDefault="00721B0E" w:rsidP="00721B0E">
      <w:pPr>
        <w:tabs>
          <w:tab w:val="left" w:pos="408"/>
        </w:tabs>
        <w:ind w:left="567"/>
        <w:jc w:val="both"/>
        <w:rPr>
          <w:rFonts w:ascii="Arial" w:hAnsi="Arial" w:cs="Arial"/>
          <w:sz w:val="24"/>
          <w:szCs w:val="24"/>
          <w:lang w:val="en-GB" w:bidi="ar-DZ"/>
        </w:rPr>
      </w:pPr>
      <w:r w:rsidRPr="00D72602">
        <w:rPr>
          <w:rFonts w:ascii="Arial" w:hAnsi="Arial" w:cs="Arial"/>
          <w:sz w:val="24"/>
          <w:szCs w:val="24"/>
          <w:lang w:val="en-GB" w:bidi="ar-DZ"/>
        </w:rPr>
        <w:t>1) national general programme services I and II, thematic commentary and news programme service and cultural and artistic programme service;</w:t>
      </w:r>
    </w:p>
    <w:p w14:paraId="1D5BB049" w14:textId="77777777" w:rsidR="00721B0E" w:rsidRPr="00D72602" w:rsidRDefault="00721B0E" w:rsidP="00721B0E">
      <w:pPr>
        <w:tabs>
          <w:tab w:val="left" w:pos="408"/>
        </w:tabs>
        <w:ind w:left="567"/>
        <w:jc w:val="both"/>
        <w:rPr>
          <w:rFonts w:ascii="Arial" w:hAnsi="Arial" w:cs="Arial"/>
          <w:sz w:val="24"/>
          <w:szCs w:val="24"/>
          <w:lang w:val="en-GB" w:bidi="ar-DZ"/>
        </w:rPr>
      </w:pPr>
      <w:r w:rsidRPr="00D72602">
        <w:rPr>
          <w:rFonts w:ascii="Arial" w:hAnsi="Arial" w:cs="Arial"/>
          <w:sz w:val="24"/>
          <w:szCs w:val="24"/>
          <w:lang w:val="en-GB" w:bidi="ar-DZ"/>
        </w:rPr>
        <w:t>2) programme services addressed to viewers/listeners abroad;</w:t>
      </w:r>
    </w:p>
    <w:p w14:paraId="6186A4DA" w14:textId="77777777" w:rsidR="00721B0E" w:rsidRPr="00D72602" w:rsidRDefault="00721B0E" w:rsidP="00721B0E">
      <w:pPr>
        <w:tabs>
          <w:tab w:val="left" w:pos="408"/>
        </w:tabs>
        <w:ind w:left="567"/>
        <w:jc w:val="both"/>
        <w:rPr>
          <w:rFonts w:ascii="Arial" w:hAnsi="Arial" w:cs="Arial"/>
          <w:sz w:val="24"/>
          <w:szCs w:val="24"/>
          <w:lang w:val="en-GB" w:bidi="ar-DZ"/>
        </w:rPr>
      </w:pPr>
      <w:r w:rsidRPr="00D72602">
        <w:rPr>
          <w:rFonts w:ascii="Arial" w:hAnsi="Arial" w:cs="Arial"/>
          <w:sz w:val="24"/>
          <w:szCs w:val="24"/>
          <w:lang w:val="en-GB" w:bidi="ar-DZ"/>
        </w:rPr>
        <w:t>3) regional television programme services;</w:t>
      </w:r>
    </w:p>
    <w:p w14:paraId="056F3237" w14:textId="77777777" w:rsidR="00721B0E" w:rsidRPr="00D72602" w:rsidRDefault="00721B0E" w:rsidP="00721B0E">
      <w:pPr>
        <w:tabs>
          <w:tab w:val="left" w:pos="408"/>
        </w:tabs>
        <w:ind w:left="567"/>
        <w:jc w:val="both"/>
        <w:rPr>
          <w:rFonts w:ascii="Arial" w:hAnsi="Arial" w:cs="Arial"/>
          <w:sz w:val="24"/>
          <w:szCs w:val="24"/>
          <w:lang w:val="en-GB" w:bidi="ar-DZ"/>
        </w:rPr>
      </w:pPr>
      <w:r w:rsidRPr="00D72602">
        <w:rPr>
          <w:rFonts w:ascii="Arial" w:hAnsi="Arial" w:cs="Arial"/>
          <w:sz w:val="24"/>
          <w:szCs w:val="24"/>
          <w:lang w:val="en-GB" w:bidi="ar-DZ"/>
        </w:rPr>
        <w:t>4) other programme services and services implementing the public mission referred to in Article 21 paragraph 1 specified in the duty charter, including thematic programme services, other than those listed in subparagraph 1.</w:t>
      </w:r>
    </w:p>
    <w:p w14:paraId="15E6147E" w14:textId="77777777" w:rsidR="00434837" w:rsidRPr="00D72602" w:rsidRDefault="00434837" w:rsidP="00772D2D">
      <w:pPr>
        <w:widowControl/>
        <w:ind w:left="360" w:hanging="360"/>
        <w:jc w:val="both"/>
        <w:rPr>
          <w:rFonts w:ascii="Arial" w:hAnsi="Arial" w:cs="Arial"/>
          <w:sz w:val="24"/>
          <w:szCs w:val="24"/>
          <w:lang w:val="en-GB" w:bidi="ar-DZ"/>
        </w:rPr>
      </w:pPr>
      <w:r w:rsidRPr="00D72602">
        <w:rPr>
          <w:rFonts w:ascii="Arial" w:hAnsi="Arial" w:cs="Arial"/>
          <w:sz w:val="24"/>
          <w:szCs w:val="24"/>
          <w:lang w:val="en-GB" w:bidi="ar-DZ"/>
        </w:rPr>
        <w:t>2a</w:t>
      </w:r>
      <w:r w:rsidR="005B1EAC" w:rsidRPr="00D72602">
        <w:rPr>
          <w:rFonts w:ascii="Arial" w:hAnsi="Arial" w:cs="Arial"/>
          <w:sz w:val="24"/>
          <w:szCs w:val="24"/>
          <w:lang w:val="en-GB" w:bidi="ar-DZ"/>
        </w:rPr>
        <w:t>.</w:t>
      </w:r>
      <w:r w:rsidRPr="00D72602">
        <w:rPr>
          <w:rFonts w:ascii="Arial" w:hAnsi="Arial" w:cs="Arial"/>
          <w:sz w:val="24"/>
          <w:szCs w:val="24"/>
          <w:lang w:val="en-GB" w:bidi="ar-DZ"/>
        </w:rPr>
        <w:t xml:space="preserve"> </w:t>
      </w:r>
      <w:r w:rsidR="00645376" w:rsidRPr="00D72602">
        <w:rPr>
          <w:rFonts w:ascii="Arial" w:hAnsi="Arial" w:cs="Arial"/>
          <w:sz w:val="24"/>
          <w:szCs w:val="24"/>
          <w:lang w:val="en-GB" w:bidi="ar-DZ"/>
        </w:rPr>
        <w:t>Regional branches of the company</w:t>
      </w:r>
      <w:r w:rsidRPr="00D72602">
        <w:rPr>
          <w:rFonts w:ascii="Arial" w:hAnsi="Arial" w:cs="Arial"/>
          <w:sz w:val="24"/>
          <w:szCs w:val="24"/>
          <w:lang w:val="en-GB" w:bidi="ar-DZ"/>
        </w:rPr>
        <w:t xml:space="preserve"> "</w:t>
      </w:r>
      <w:proofErr w:type="spellStart"/>
      <w:r w:rsidRPr="00D72602">
        <w:rPr>
          <w:rFonts w:ascii="Arial" w:hAnsi="Arial" w:cs="Arial"/>
          <w:sz w:val="24"/>
          <w:szCs w:val="24"/>
          <w:lang w:val="en-GB" w:bidi="ar-DZ"/>
        </w:rPr>
        <w:t>Telewizja</w:t>
      </w:r>
      <w:proofErr w:type="spellEnd"/>
      <w:r w:rsidRPr="00D72602">
        <w:rPr>
          <w:rFonts w:ascii="Arial" w:hAnsi="Arial" w:cs="Arial"/>
          <w:sz w:val="24"/>
          <w:szCs w:val="24"/>
          <w:lang w:val="en-GB" w:bidi="ar-DZ"/>
        </w:rPr>
        <w:t xml:space="preserve"> </w:t>
      </w:r>
      <w:proofErr w:type="spellStart"/>
      <w:r w:rsidRPr="00D72602">
        <w:rPr>
          <w:rFonts w:ascii="Arial" w:hAnsi="Arial" w:cs="Arial"/>
          <w:sz w:val="24"/>
          <w:szCs w:val="24"/>
          <w:lang w:val="en-GB" w:bidi="ar-DZ"/>
        </w:rPr>
        <w:t>Polska</w:t>
      </w:r>
      <w:proofErr w:type="spellEnd"/>
      <w:r w:rsidRPr="00D72602">
        <w:rPr>
          <w:rFonts w:ascii="Arial" w:hAnsi="Arial" w:cs="Arial"/>
          <w:sz w:val="24"/>
          <w:szCs w:val="24"/>
          <w:lang w:val="en-GB" w:bidi="ar-DZ"/>
        </w:rPr>
        <w:t xml:space="preserve"> - </w:t>
      </w:r>
      <w:proofErr w:type="spellStart"/>
      <w:r w:rsidRPr="00D72602">
        <w:rPr>
          <w:rFonts w:ascii="Arial" w:hAnsi="Arial" w:cs="Arial"/>
          <w:sz w:val="24"/>
          <w:szCs w:val="24"/>
          <w:lang w:val="en-GB" w:bidi="ar-DZ"/>
        </w:rPr>
        <w:t>Spółka</w:t>
      </w:r>
      <w:proofErr w:type="spellEnd"/>
      <w:r w:rsidRPr="00D72602">
        <w:rPr>
          <w:rFonts w:ascii="Arial" w:hAnsi="Arial" w:cs="Arial"/>
          <w:sz w:val="24"/>
          <w:szCs w:val="24"/>
          <w:lang w:val="en-GB" w:bidi="ar-DZ"/>
        </w:rPr>
        <w:t xml:space="preserve"> </w:t>
      </w:r>
      <w:proofErr w:type="spellStart"/>
      <w:r w:rsidRPr="00D72602">
        <w:rPr>
          <w:rFonts w:ascii="Arial" w:hAnsi="Arial" w:cs="Arial"/>
          <w:sz w:val="24"/>
          <w:szCs w:val="24"/>
          <w:lang w:val="en-GB" w:bidi="ar-DZ"/>
        </w:rPr>
        <w:t>Akcyjna</w:t>
      </w:r>
      <w:proofErr w:type="spellEnd"/>
      <w:r w:rsidRPr="00D72602">
        <w:rPr>
          <w:rFonts w:ascii="Arial" w:hAnsi="Arial" w:cs="Arial"/>
          <w:sz w:val="24"/>
          <w:szCs w:val="24"/>
          <w:lang w:val="en-GB" w:bidi="ar-DZ"/>
        </w:rPr>
        <w:t xml:space="preserve">" </w:t>
      </w:r>
      <w:r w:rsidR="0094554B" w:rsidRPr="00D72602">
        <w:rPr>
          <w:rFonts w:ascii="Arial" w:hAnsi="Arial" w:cs="Arial"/>
          <w:sz w:val="24"/>
          <w:szCs w:val="24"/>
          <w:lang w:val="en-GB" w:bidi="ar-DZ"/>
        </w:rPr>
        <w:t xml:space="preserve">will </w:t>
      </w:r>
      <w:r w:rsidR="005B1EAC" w:rsidRPr="00D72602">
        <w:rPr>
          <w:rFonts w:ascii="Arial" w:hAnsi="Arial" w:cs="Arial"/>
          <w:sz w:val="24"/>
          <w:szCs w:val="24"/>
          <w:lang w:val="en-GB" w:bidi="ar-DZ"/>
        </w:rPr>
        <w:t xml:space="preserve">have their </w:t>
      </w:r>
      <w:r w:rsidR="0094554B" w:rsidRPr="00D72602">
        <w:rPr>
          <w:rFonts w:ascii="Arial" w:hAnsi="Arial" w:cs="Arial"/>
          <w:sz w:val="24"/>
          <w:szCs w:val="24"/>
          <w:lang w:val="en-GB" w:bidi="ar-DZ"/>
        </w:rPr>
        <w:t xml:space="preserve">registered </w:t>
      </w:r>
      <w:r w:rsidR="00543EF2" w:rsidRPr="00D72602">
        <w:rPr>
          <w:rFonts w:ascii="Arial" w:hAnsi="Arial" w:cs="Arial"/>
          <w:sz w:val="24"/>
          <w:szCs w:val="24"/>
          <w:lang w:val="en-GB" w:bidi="ar-DZ"/>
        </w:rPr>
        <w:t>office</w:t>
      </w:r>
      <w:r w:rsidR="005B1EAC" w:rsidRPr="00D72602">
        <w:rPr>
          <w:rFonts w:ascii="Arial" w:hAnsi="Arial" w:cs="Arial"/>
          <w:sz w:val="24"/>
          <w:szCs w:val="24"/>
          <w:lang w:val="en-GB" w:bidi="ar-DZ"/>
        </w:rPr>
        <w:t>s in</w:t>
      </w:r>
      <w:r w:rsidRPr="00D72602">
        <w:rPr>
          <w:rFonts w:ascii="Arial" w:hAnsi="Arial" w:cs="Arial"/>
          <w:sz w:val="24"/>
          <w:szCs w:val="24"/>
          <w:lang w:val="en-GB" w:bidi="ar-DZ"/>
        </w:rPr>
        <w:t>:</w:t>
      </w:r>
      <w:r w:rsidR="005B1EAC" w:rsidRPr="00D72602">
        <w:rPr>
          <w:rFonts w:ascii="Arial" w:hAnsi="Arial" w:cs="Arial"/>
          <w:sz w:val="24"/>
          <w:szCs w:val="24"/>
          <w:lang w:val="en-GB" w:bidi="ar-DZ"/>
        </w:rPr>
        <w:t xml:space="preserve"> </w:t>
      </w:r>
      <w:proofErr w:type="spellStart"/>
      <w:r w:rsidRPr="00D72602">
        <w:rPr>
          <w:rFonts w:ascii="Arial" w:hAnsi="Arial" w:cs="Arial"/>
          <w:sz w:val="24"/>
          <w:szCs w:val="24"/>
          <w:lang w:val="en-GB" w:bidi="ar-DZ"/>
        </w:rPr>
        <w:t>Białystok</w:t>
      </w:r>
      <w:proofErr w:type="spellEnd"/>
      <w:r w:rsidRPr="00D72602">
        <w:rPr>
          <w:rFonts w:ascii="Arial" w:hAnsi="Arial" w:cs="Arial"/>
          <w:sz w:val="24"/>
          <w:szCs w:val="24"/>
          <w:lang w:val="en-GB" w:bidi="ar-DZ"/>
        </w:rPr>
        <w:t xml:space="preserve">, Bydgoszcz, </w:t>
      </w:r>
      <w:proofErr w:type="spellStart"/>
      <w:r w:rsidRPr="00D72602">
        <w:rPr>
          <w:rFonts w:ascii="Arial" w:hAnsi="Arial" w:cs="Arial"/>
          <w:sz w:val="24"/>
          <w:szCs w:val="24"/>
          <w:lang w:val="en-GB" w:bidi="ar-DZ"/>
        </w:rPr>
        <w:t>Gorz</w:t>
      </w:r>
      <w:r w:rsidR="005B1EAC" w:rsidRPr="00D72602">
        <w:rPr>
          <w:rFonts w:ascii="Arial" w:hAnsi="Arial" w:cs="Arial"/>
          <w:sz w:val="24"/>
          <w:szCs w:val="24"/>
          <w:lang w:val="en-GB" w:bidi="ar-DZ"/>
        </w:rPr>
        <w:t>ów</w:t>
      </w:r>
      <w:proofErr w:type="spellEnd"/>
      <w:r w:rsidRPr="00D72602">
        <w:rPr>
          <w:rFonts w:ascii="Arial" w:hAnsi="Arial" w:cs="Arial"/>
          <w:sz w:val="24"/>
          <w:szCs w:val="24"/>
          <w:lang w:val="en-GB" w:bidi="ar-DZ"/>
        </w:rPr>
        <w:t xml:space="preserve"> Wielkopolski, </w:t>
      </w:r>
      <w:proofErr w:type="spellStart"/>
      <w:r w:rsidRPr="00D72602">
        <w:rPr>
          <w:rFonts w:ascii="Arial" w:hAnsi="Arial" w:cs="Arial"/>
          <w:sz w:val="24"/>
          <w:szCs w:val="24"/>
          <w:lang w:val="en-GB" w:bidi="ar-DZ"/>
        </w:rPr>
        <w:t>Gdańsk</w:t>
      </w:r>
      <w:proofErr w:type="spellEnd"/>
      <w:r w:rsidRPr="00D72602">
        <w:rPr>
          <w:rFonts w:ascii="Arial" w:hAnsi="Arial" w:cs="Arial"/>
          <w:sz w:val="24"/>
          <w:szCs w:val="24"/>
          <w:lang w:val="en-GB" w:bidi="ar-DZ"/>
        </w:rPr>
        <w:t>, Katowic</w:t>
      </w:r>
      <w:r w:rsidR="005B1EAC" w:rsidRPr="00D72602">
        <w:rPr>
          <w:rFonts w:ascii="Arial" w:hAnsi="Arial" w:cs="Arial"/>
          <w:sz w:val="24"/>
          <w:szCs w:val="24"/>
          <w:lang w:val="en-GB" w:bidi="ar-DZ"/>
        </w:rPr>
        <w:t>e</w:t>
      </w:r>
      <w:r w:rsidRPr="00D72602">
        <w:rPr>
          <w:rFonts w:ascii="Arial" w:hAnsi="Arial" w:cs="Arial"/>
          <w:sz w:val="24"/>
          <w:szCs w:val="24"/>
          <w:lang w:val="en-GB" w:bidi="ar-DZ"/>
        </w:rPr>
        <w:t xml:space="preserve">, </w:t>
      </w:r>
      <w:r w:rsidRPr="00D72602">
        <w:rPr>
          <w:rFonts w:ascii="Arial" w:hAnsi="Arial" w:cs="Arial"/>
          <w:sz w:val="24"/>
          <w:szCs w:val="24"/>
          <w:lang w:val="en-GB" w:bidi="ar-DZ"/>
        </w:rPr>
        <w:lastRenderedPageBreak/>
        <w:t>Kielc</w:t>
      </w:r>
      <w:r w:rsidR="005B1EAC" w:rsidRPr="00D72602">
        <w:rPr>
          <w:rFonts w:ascii="Arial" w:hAnsi="Arial" w:cs="Arial"/>
          <w:sz w:val="24"/>
          <w:szCs w:val="24"/>
          <w:lang w:val="en-GB" w:bidi="ar-DZ"/>
        </w:rPr>
        <w:t>e</w:t>
      </w:r>
      <w:r w:rsidRPr="00D72602">
        <w:rPr>
          <w:rFonts w:ascii="Arial" w:hAnsi="Arial" w:cs="Arial"/>
          <w:sz w:val="24"/>
          <w:szCs w:val="24"/>
          <w:lang w:val="en-GB" w:bidi="ar-DZ"/>
        </w:rPr>
        <w:t xml:space="preserve">, </w:t>
      </w:r>
      <w:proofErr w:type="spellStart"/>
      <w:r w:rsidRPr="00D72602">
        <w:rPr>
          <w:rFonts w:ascii="Arial" w:hAnsi="Arial" w:cs="Arial"/>
          <w:sz w:val="24"/>
          <w:szCs w:val="24"/>
          <w:lang w:val="en-GB" w:bidi="ar-DZ"/>
        </w:rPr>
        <w:t>Krak</w:t>
      </w:r>
      <w:r w:rsidR="005B1EAC" w:rsidRPr="00D72602">
        <w:rPr>
          <w:rFonts w:ascii="Arial" w:hAnsi="Arial" w:cs="Arial"/>
          <w:sz w:val="24"/>
          <w:szCs w:val="24"/>
          <w:lang w:val="en-GB" w:bidi="ar-DZ"/>
        </w:rPr>
        <w:t>ów</w:t>
      </w:r>
      <w:proofErr w:type="spellEnd"/>
      <w:r w:rsidRPr="00D72602">
        <w:rPr>
          <w:rFonts w:ascii="Arial" w:hAnsi="Arial" w:cs="Arial"/>
          <w:sz w:val="24"/>
          <w:szCs w:val="24"/>
          <w:lang w:val="en-GB" w:bidi="ar-DZ"/>
        </w:rPr>
        <w:t xml:space="preserve">, Lublin, </w:t>
      </w:r>
      <w:proofErr w:type="spellStart"/>
      <w:r w:rsidRPr="00D72602">
        <w:rPr>
          <w:rFonts w:ascii="Arial" w:hAnsi="Arial" w:cs="Arial"/>
          <w:sz w:val="24"/>
          <w:szCs w:val="24"/>
          <w:lang w:val="en-GB" w:bidi="ar-DZ"/>
        </w:rPr>
        <w:t>Ł</w:t>
      </w:r>
      <w:r w:rsidR="005B1EAC" w:rsidRPr="00D72602">
        <w:rPr>
          <w:rFonts w:ascii="Arial" w:hAnsi="Arial" w:cs="Arial"/>
          <w:sz w:val="24"/>
          <w:szCs w:val="24"/>
          <w:lang w:val="en-GB" w:bidi="ar-DZ"/>
        </w:rPr>
        <w:t>ó</w:t>
      </w:r>
      <w:r w:rsidRPr="00D72602">
        <w:rPr>
          <w:rFonts w:ascii="Arial" w:hAnsi="Arial" w:cs="Arial"/>
          <w:sz w:val="24"/>
          <w:szCs w:val="24"/>
          <w:lang w:val="en-GB" w:bidi="ar-DZ"/>
        </w:rPr>
        <w:t>d</w:t>
      </w:r>
      <w:r w:rsidR="005B1EAC" w:rsidRPr="00D72602">
        <w:rPr>
          <w:rFonts w:ascii="Arial" w:hAnsi="Arial" w:cs="Arial"/>
          <w:sz w:val="24"/>
          <w:szCs w:val="24"/>
          <w:lang w:val="en-GB" w:bidi="ar-DZ"/>
        </w:rPr>
        <w:t>ź</w:t>
      </w:r>
      <w:proofErr w:type="spellEnd"/>
      <w:r w:rsidRPr="00D72602">
        <w:rPr>
          <w:rFonts w:ascii="Arial" w:hAnsi="Arial" w:cs="Arial"/>
          <w:sz w:val="24"/>
          <w:szCs w:val="24"/>
          <w:lang w:val="en-GB" w:bidi="ar-DZ"/>
        </w:rPr>
        <w:t>, Opol</w:t>
      </w:r>
      <w:r w:rsidR="005B1EAC" w:rsidRPr="00D72602">
        <w:rPr>
          <w:rFonts w:ascii="Arial" w:hAnsi="Arial" w:cs="Arial"/>
          <w:sz w:val="24"/>
          <w:szCs w:val="24"/>
          <w:lang w:val="en-GB" w:bidi="ar-DZ"/>
        </w:rPr>
        <w:t>e</w:t>
      </w:r>
      <w:r w:rsidRPr="00D72602">
        <w:rPr>
          <w:rFonts w:ascii="Arial" w:hAnsi="Arial" w:cs="Arial"/>
          <w:sz w:val="24"/>
          <w:szCs w:val="24"/>
          <w:lang w:val="en-GB" w:bidi="ar-DZ"/>
        </w:rPr>
        <w:t xml:space="preserve">, Olsztyn, </w:t>
      </w:r>
      <w:proofErr w:type="spellStart"/>
      <w:r w:rsidRPr="00D72602">
        <w:rPr>
          <w:rFonts w:ascii="Arial" w:hAnsi="Arial" w:cs="Arial"/>
          <w:sz w:val="24"/>
          <w:szCs w:val="24"/>
          <w:lang w:val="en-GB" w:bidi="ar-DZ"/>
        </w:rPr>
        <w:t>Pozna</w:t>
      </w:r>
      <w:r w:rsidR="005B1EAC" w:rsidRPr="00D72602">
        <w:rPr>
          <w:rFonts w:ascii="Arial" w:hAnsi="Arial" w:cs="Arial"/>
          <w:sz w:val="24"/>
          <w:szCs w:val="24"/>
          <w:lang w:val="en-GB" w:bidi="ar-DZ"/>
        </w:rPr>
        <w:t>ń</w:t>
      </w:r>
      <w:proofErr w:type="spellEnd"/>
      <w:r w:rsidRPr="00D72602">
        <w:rPr>
          <w:rFonts w:ascii="Arial" w:hAnsi="Arial" w:cs="Arial"/>
          <w:sz w:val="24"/>
          <w:szCs w:val="24"/>
          <w:lang w:val="en-GB" w:bidi="ar-DZ"/>
        </w:rPr>
        <w:t xml:space="preserve">, </w:t>
      </w:r>
      <w:proofErr w:type="spellStart"/>
      <w:r w:rsidRPr="00D72602">
        <w:rPr>
          <w:rFonts w:ascii="Arial" w:hAnsi="Arial" w:cs="Arial"/>
          <w:sz w:val="24"/>
          <w:szCs w:val="24"/>
          <w:lang w:val="en-GB" w:bidi="ar-DZ"/>
        </w:rPr>
        <w:t>Rzesz</w:t>
      </w:r>
      <w:r w:rsidR="005B1EAC" w:rsidRPr="00D72602">
        <w:rPr>
          <w:rFonts w:ascii="Arial" w:hAnsi="Arial" w:cs="Arial"/>
          <w:sz w:val="24"/>
          <w:szCs w:val="24"/>
          <w:lang w:val="en-GB" w:bidi="ar-DZ"/>
        </w:rPr>
        <w:t>ów</w:t>
      </w:r>
      <w:proofErr w:type="spellEnd"/>
      <w:r w:rsidRPr="00D72602">
        <w:rPr>
          <w:rFonts w:ascii="Arial" w:hAnsi="Arial" w:cs="Arial"/>
          <w:sz w:val="24"/>
          <w:szCs w:val="24"/>
          <w:lang w:val="en-GB" w:bidi="ar-DZ"/>
        </w:rPr>
        <w:t>, Szczecin, Warszaw</w:t>
      </w:r>
      <w:r w:rsidR="005B1EAC" w:rsidRPr="00D72602">
        <w:rPr>
          <w:rFonts w:ascii="Arial" w:hAnsi="Arial" w:cs="Arial"/>
          <w:sz w:val="24"/>
          <w:szCs w:val="24"/>
          <w:lang w:val="en-GB" w:bidi="ar-DZ"/>
        </w:rPr>
        <w:t>a</w:t>
      </w:r>
      <w:r w:rsidRPr="00D72602">
        <w:rPr>
          <w:rFonts w:ascii="Arial" w:hAnsi="Arial" w:cs="Arial"/>
          <w:sz w:val="24"/>
          <w:szCs w:val="24"/>
          <w:lang w:val="en-GB" w:bidi="ar-DZ"/>
        </w:rPr>
        <w:t xml:space="preserve">, </w:t>
      </w:r>
      <w:proofErr w:type="spellStart"/>
      <w:r w:rsidRPr="00D72602">
        <w:rPr>
          <w:rFonts w:ascii="Arial" w:hAnsi="Arial" w:cs="Arial"/>
          <w:sz w:val="24"/>
          <w:szCs w:val="24"/>
          <w:lang w:val="en-GB" w:bidi="ar-DZ"/>
        </w:rPr>
        <w:t>Wrocław</w:t>
      </w:r>
      <w:proofErr w:type="spellEnd"/>
      <w:r w:rsidRPr="00D72602">
        <w:rPr>
          <w:rFonts w:ascii="Arial" w:hAnsi="Arial" w:cs="Arial"/>
          <w:sz w:val="24"/>
          <w:szCs w:val="24"/>
          <w:lang w:val="en-GB" w:bidi="ar-DZ"/>
        </w:rPr>
        <w:t xml:space="preserve">. </w:t>
      </w:r>
    </w:p>
    <w:p w14:paraId="36ACD534" w14:textId="77777777" w:rsidR="00E2722A" w:rsidRPr="00D72602" w:rsidRDefault="00E2722A" w:rsidP="00772D2D">
      <w:pPr>
        <w:pStyle w:val="Tekstpodstawowywcity1"/>
        <w:widowControl/>
        <w:numPr>
          <w:ilvl w:val="0"/>
          <w:numId w:val="166"/>
        </w:numPr>
        <w:tabs>
          <w:tab w:val="left" w:pos="284"/>
          <w:tab w:val="left" w:pos="1008"/>
        </w:tabs>
        <w:suppressAutoHyphens/>
        <w:spacing w:before="0" w:after="60"/>
        <w:rPr>
          <w:rFonts w:ascii="Arial" w:hAnsi="Arial" w:cs="Arial"/>
          <w:lang w:val="en-GB" w:bidi="ar-DZ"/>
        </w:rPr>
      </w:pPr>
      <w:r w:rsidRPr="00D72602">
        <w:rPr>
          <w:rFonts w:ascii="Arial" w:hAnsi="Arial" w:cs="Arial"/>
          <w:lang w:val="en-GB" w:bidi="ar-DZ"/>
        </w:rPr>
        <w:t xml:space="preserve">Public radio </w:t>
      </w:r>
      <w:r w:rsidR="0094554B" w:rsidRPr="00D72602">
        <w:rPr>
          <w:rFonts w:ascii="Arial" w:hAnsi="Arial" w:cs="Arial"/>
          <w:lang w:val="en-GB" w:bidi="ar-DZ"/>
        </w:rPr>
        <w:t xml:space="preserve">will </w:t>
      </w:r>
      <w:r w:rsidRPr="00D72602">
        <w:rPr>
          <w:rFonts w:ascii="Arial" w:hAnsi="Arial" w:cs="Arial"/>
          <w:lang w:val="en-GB" w:bidi="ar-DZ"/>
        </w:rPr>
        <w:t>be formed by:</w:t>
      </w:r>
    </w:p>
    <w:p w14:paraId="1F7C04E8" w14:textId="77777777" w:rsidR="00E2722A" w:rsidRPr="00D72602" w:rsidRDefault="00BA590A" w:rsidP="00772D2D">
      <w:pPr>
        <w:pStyle w:val="Tekstpodstawowywcity1"/>
        <w:widowControl/>
        <w:numPr>
          <w:ilvl w:val="0"/>
          <w:numId w:val="167"/>
        </w:numPr>
        <w:tabs>
          <w:tab w:val="left" w:pos="284"/>
          <w:tab w:val="left" w:pos="1008"/>
        </w:tabs>
        <w:suppressAutoHyphens/>
        <w:spacing w:before="0" w:after="60"/>
        <w:rPr>
          <w:rFonts w:ascii="Arial" w:hAnsi="Arial" w:cs="Arial"/>
          <w:lang w:val="en-GB" w:bidi="ar-DZ"/>
        </w:rPr>
      </w:pPr>
      <w:r w:rsidRPr="00D72602">
        <w:rPr>
          <w:rFonts w:ascii="Arial" w:hAnsi="Arial" w:cs="Arial"/>
          <w:lang w:val="en-GB" w:bidi="ar-DZ"/>
        </w:rPr>
        <w:t xml:space="preserve">the company </w:t>
      </w:r>
      <w:r w:rsidR="00470375" w:rsidRPr="00D72602">
        <w:rPr>
          <w:rFonts w:ascii="Arial" w:hAnsi="Arial" w:cs="Arial"/>
          <w:lang w:val="en-GB" w:bidi="ar-DZ"/>
        </w:rPr>
        <w:t>“</w:t>
      </w:r>
      <w:proofErr w:type="spellStart"/>
      <w:r w:rsidR="00E2722A" w:rsidRPr="00D72602">
        <w:rPr>
          <w:rFonts w:ascii="Arial" w:hAnsi="Arial" w:cs="Arial"/>
          <w:lang w:val="en-GB" w:bidi="ar-DZ"/>
        </w:rPr>
        <w:t>Polskie</w:t>
      </w:r>
      <w:proofErr w:type="spellEnd"/>
      <w:r w:rsidR="00E2722A" w:rsidRPr="00D72602">
        <w:rPr>
          <w:rFonts w:ascii="Arial" w:hAnsi="Arial" w:cs="Arial"/>
          <w:lang w:val="en-GB" w:bidi="ar-DZ"/>
        </w:rPr>
        <w:t xml:space="preserve"> Radio - </w:t>
      </w:r>
      <w:proofErr w:type="spellStart"/>
      <w:r w:rsidR="00E2722A" w:rsidRPr="00D72602">
        <w:rPr>
          <w:rFonts w:ascii="Arial" w:hAnsi="Arial" w:cs="Arial"/>
          <w:lang w:val="en-GB" w:bidi="ar-DZ"/>
        </w:rPr>
        <w:t>Spółka</w:t>
      </w:r>
      <w:proofErr w:type="spellEnd"/>
      <w:r w:rsidR="00E2722A" w:rsidRPr="00D72602">
        <w:rPr>
          <w:rFonts w:ascii="Arial" w:hAnsi="Arial" w:cs="Arial"/>
          <w:lang w:val="en-GB" w:bidi="ar-DZ"/>
        </w:rPr>
        <w:t xml:space="preserve"> </w:t>
      </w:r>
      <w:proofErr w:type="spellStart"/>
      <w:r w:rsidR="00E2722A" w:rsidRPr="00D72602">
        <w:rPr>
          <w:rFonts w:ascii="Arial" w:hAnsi="Arial" w:cs="Arial"/>
          <w:lang w:val="en-GB" w:bidi="ar-DZ"/>
        </w:rPr>
        <w:t>Akcyjna</w:t>
      </w:r>
      <w:proofErr w:type="spellEnd"/>
      <w:r w:rsidR="00E2722A" w:rsidRPr="00D72602">
        <w:rPr>
          <w:rFonts w:ascii="Arial" w:hAnsi="Arial" w:cs="Arial"/>
          <w:lang w:val="en-GB" w:bidi="ar-DZ"/>
        </w:rPr>
        <w:t xml:space="preserve">” established in order to produce and transmit national radio programme services and programme services for </w:t>
      </w:r>
      <w:r w:rsidR="00543EF2" w:rsidRPr="00D72602">
        <w:rPr>
          <w:rFonts w:ascii="Arial" w:hAnsi="Arial" w:cs="Arial"/>
          <w:lang w:val="en-GB" w:bidi="ar-DZ"/>
        </w:rPr>
        <w:t>listeners</w:t>
      </w:r>
      <w:r w:rsidR="00E2722A" w:rsidRPr="00D72602">
        <w:rPr>
          <w:rFonts w:ascii="Arial" w:hAnsi="Arial" w:cs="Arial"/>
          <w:lang w:val="en-GB" w:bidi="ar-DZ"/>
        </w:rPr>
        <w:t xml:space="preserve"> abroad,</w:t>
      </w:r>
    </w:p>
    <w:p w14:paraId="73D50A06" w14:textId="77777777" w:rsidR="00E2722A" w:rsidRPr="00D72602" w:rsidRDefault="00E2722A" w:rsidP="00772D2D">
      <w:pPr>
        <w:pStyle w:val="Tekstpodstawowywcity1"/>
        <w:widowControl/>
        <w:numPr>
          <w:ilvl w:val="0"/>
          <w:numId w:val="168"/>
        </w:numPr>
        <w:tabs>
          <w:tab w:val="left" w:pos="284"/>
          <w:tab w:val="left" w:pos="1008"/>
        </w:tabs>
        <w:suppressAutoHyphens/>
        <w:spacing w:before="0" w:after="60"/>
        <w:rPr>
          <w:rFonts w:ascii="Arial" w:hAnsi="Arial" w:cs="Arial"/>
          <w:lang w:val="en-GB" w:bidi="ar-DZ"/>
        </w:rPr>
      </w:pPr>
      <w:r w:rsidRPr="00D72602">
        <w:rPr>
          <w:rFonts w:ascii="Arial" w:hAnsi="Arial" w:cs="Arial"/>
          <w:lang w:val="en-GB" w:bidi="ar-DZ"/>
        </w:rPr>
        <w:t xml:space="preserve">companies founded to produce and transmit regional radio programme services, hereinafter referred to as </w:t>
      </w:r>
      <w:r w:rsidR="00470375" w:rsidRPr="00D72602">
        <w:rPr>
          <w:rFonts w:ascii="Arial" w:hAnsi="Arial" w:cs="Arial"/>
          <w:lang w:val="en-GB" w:bidi="ar-DZ"/>
        </w:rPr>
        <w:t>“</w:t>
      </w:r>
      <w:r w:rsidRPr="00D72602">
        <w:rPr>
          <w:rFonts w:ascii="Arial" w:hAnsi="Arial" w:cs="Arial"/>
          <w:lang w:val="en-GB" w:bidi="ar-DZ"/>
        </w:rPr>
        <w:t>regional radio companies”.</w:t>
      </w:r>
    </w:p>
    <w:p w14:paraId="4EEE8EE6" w14:textId="77777777" w:rsidR="00E2722A" w:rsidRPr="00D72602" w:rsidRDefault="00E2722A" w:rsidP="00772D2D">
      <w:pPr>
        <w:widowControl/>
        <w:numPr>
          <w:ilvl w:val="0"/>
          <w:numId w:val="169"/>
        </w:numPr>
        <w:tabs>
          <w:tab w:val="left" w:pos="100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provisions of the Code of Commercial </w:t>
      </w:r>
      <w:r w:rsidR="0094554B" w:rsidRPr="00D72602">
        <w:rPr>
          <w:rFonts w:ascii="Arial" w:hAnsi="Arial" w:cs="Arial"/>
          <w:sz w:val="24"/>
          <w:szCs w:val="24"/>
          <w:lang w:val="en-GB" w:bidi="ar-DZ"/>
        </w:rPr>
        <w:t xml:space="preserve">Companies and </w:t>
      </w:r>
      <w:r w:rsidR="00AF346F" w:rsidRPr="00D72602">
        <w:rPr>
          <w:rFonts w:ascii="Arial" w:hAnsi="Arial" w:cs="Arial"/>
          <w:sz w:val="24"/>
          <w:szCs w:val="24"/>
          <w:lang w:val="en-GB" w:bidi="ar-DZ"/>
        </w:rPr>
        <w:t>Partnerships</w:t>
      </w:r>
      <w:r w:rsidRPr="00D72602">
        <w:rPr>
          <w:rFonts w:ascii="Arial" w:hAnsi="Arial" w:cs="Arial"/>
          <w:sz w:val="24"/>
          <w:szCs w:val="24"/>
          <w:lang w:val="en-GB" w:bidi="ar-DZ"/>
        </w:rPr>
        <w:t>, except for Articles 31</w:t>
      </w:r>
      <w:r w:rsidR="00BA590A" w:rsidRPr="00D72602">
        <w:rPr>
          <w:rFonts w:ascii="Arial" w:hAnsi="Arial" w:cs="Arial"/>
          <w:sz w:val="24"/>
          <w:szCs w:val="24"/>
          <w:lang w:val="en-GB" w:bidi="ar-DZ"/>
        </w:rPr>
        <w:t>2</w:t>
      </w:r>
      <w:r w:rsidRPr="00D72602">
        <w:rPr>
          <w:rFonts w:ascii="Arial" w:hAnsi="Arial" w:cs="Arial"/>
          <w:sz w:val="24"/>
          <w:szCs w:val="24"/>
          <w:lang w:val="en-GB" w:bidi="ar-DZ"/>
        </w:rPr>
        <w:t xml:space="preserve"> and </w:t>
      </w:r>
      <w:r w:rsidR="00BA590A" w:rsidRPr="00D72602">
        <w:rPr>
          <w:rFonts w:ascii="Arial" w:hAnsi="Arial" w:cs="Arial"/>
          <w:sz w:val="24"/>
          <w:szCs w:val="24"/>
          <w:lang w:val="en-GB" w:bidi="ar-DZ"/>
        </w:rPr>
        <w:t>402</w:t>
      </w:r>
      <w:r w:rsidRPr="00D72602">
        <w:rPr>
          <w:rFonts w:ascii="Arial" w:hAnsi="Arial" w:cs="Arial"/>
          <w:sz w:val="24"/>
          <w:szCs w:val="24"/>
          <w:lang w:val="en-GB" w:bidi="ar-DZ"/>
        </w:rPr>
        <w:t xml:space="preserve">, </w:t>
      </w:r>
      <w:r w:rsidR="008A3F21"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apply to </w:t>
      </w:r>
      <w:r w:rsidR="008A3F21"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companies referred to in paragraphs 2 and 3, </w:t>
      </w:r>
      <w:r w:rsidR="0074055C" w:rsidRPr="00D72602">
        <w:rPr>
          <w:rFonts w:ascii="Arial" w:hAnsi="Arial" w:cs="Arial"/>
          <w:sz w:val="24"/>
          <w:szCs w:val="24"/>
          <w:lang w:val="en-GB" w:bidi="ar-DZ"/>
        </w:rPr>
        <w:t xml:space="preserve">subject to </w:t>
      </w:r>
      <w:r w:rsidRPr="00D72602">
        <w:rPr>
          <w:rFonts w:ascii="Arial" w:hAnsi="Arial" w:cs="Arial"/>
          <w:sz w:val="24"/>
          <w:szCs w:val="24"/>
          <w:lang w:val="en-GB" w:bidi="ar-DZ"/>
        </w:rPr>
        <w:t>Articles 27-30 of the Act.</w:t>
      </w:r>
    </w:p>
    <w:p w14:paraId="30ECFE2C" w14:textId="77777777" w:rsidR="00E2722A" w:rsidRPr="00D72602" w:rsidRDefault="00E2722A" w:rsidP="00772D2D">
      <w:pPr>
        <w:widowControl/>
        <w:numPr>
          <w:ilvl w:val="0"/>
          <w:numId w:val="170"/>
        </w:numPr>
        <w:tabs>
          <w:tab w:val="left" w:pos="100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Acting in agreement with the </w:t>
      </w:r>
      <w:r w:rsidR="0009649C" w:rsidRPr="00D72602">
        <w:rPr>
          <w:rFonts w:ascii="Arial" w:hAnsi="Arial" w:cs="Arial"/>
          <w:sz w:val="24"/>
          <w:szCs w:val="24"/>
          <w:lang w:val="en-GB" w:bidi="ar-DZ"/>
        </w:rPr>
        <w:t xml:space="preserve">Chairman of the National Council, the </w:t>
      </w:r>
      <w:r w:rsidRPr="00D72602">
        <w:rPr>
          <w:rFonts w:ascii="Arial" w:hAnsi="Arial" w:cs="Arial"/>
          <w:sz w:val="24"/>
          <w:szCs w:val="24"/>
          <w:lang w:val="en-GB" w:bidi="ar-DZ"/>
        </w:rPr>
        <w:t xml:space="preserve">President of the </w:t>
      </w:r>
      <w:r w:rsidR="00432F39" w:rsidRPr="00D72602">
        <w:rPr>
          <w:rFonts w:ascii="Arial" w:hAnsi="Arial" w:cs="Arial"/>
          <w:sz w:val="24"/>
          <w:szCs w:val="24"/>
          <w:lang w:val="en-GB" w:bidi="ar-DZ"/>
        </w:rPr>
        <w:t xml:space="preserve">Office of </w:t>
      </w:r>
      <w:r w:rsidR="0009649C" w:rsidRPr="00D72602">
        <w:rPr>
          <w:rFonts w:ascii="Arial" w:hAnsi="Arial" w:cs="Arial"/>
          <w:sz w:val="24"/>
          <w:szCs w:val="24"/>
          <w:lang w:val="en-GB" w:bidi="ar-DZ"/>
        </w:rPr>
        <w:t>Electronic Communications</w:t>
      </w:r>
      <w:r w:rsidRPr="00D72602">
        <w:rPr>
          <w:rFonts w:ascii="Arial" w:hAnsi="Arial" w:cs="Arial"/>
          <w:sz w:val="24"/>
          <w:szCs w:val="24"/>
          <w:lang w:val="en-GB" w:bidi="ar-DZ"/>
        </w:rPr>
        <w:t xml:space="preserve"> </w:t>
      </w:r>
      <w:r w:rsidR="008A3F21" w:rsidRPr="00D72602">
        <w:rPr>
          <w:rFonts w:ascii="Arial" w:hAnsi="Arial" w:cs="Arial"/>
          <w:sz w:val="24"/>
          <w:szCs w:val="24"/>
          <w:lang w:val="en-GB" w:bidi="ar-DZ"/>
        </w:rPr>
        <w:t>will issue</w:t>
      </w:r>
      <w:r w:rsidRPr="00D72602">
        <w:rPr>
          <w:rFonts w:ascii="Arial" w:hAnsi="Arial" w:cs="Arial"/>
          <w:sz w:val="24"/>
          <w:szCs w:val="24"/>
          <w:lang w:val="en-GB" w:bidi="ar-DZ"/>
        </w:rPr>
        <w:t xml:space="preserve"> a decision</w:t>
      </w:r>
      <w:r w:rsidR="008A3F21" w:rsidRPr="00D72602">
        <w:rPr>
          <w:rFonts w:ascii="Arial" w:hAnsi="Arial" w:cs="Arial"/>
          <w:sz w:val="24"/>
          <w:szCs w:val="24"/>
          <w:lang w:val="en-GB" w:bidi="ar-DZ"/>
        </w:rPr>
        <w:t xml:space="preserve"> reserving</w:t>
      </w:r>
      <w:r w:rsidRPr="00D72602">
        <w:rPr>
          <w:rFonts w:ascii="Arial" w:hAnsi="Arial" w:cs="Arial"/>
          <w:sz w:val="24"/>
          <w:szCs w:val="24"/>
          <w:lang w:val="en-GB" w:bidi="ar-DZ"/>
        </w:rPr>
        <w:t xml:space="preserve"> the frequencies required for the companies to perform their statutory tasks and </w:t>
      </w:r>
      <w:r w:rsidR="008A3F21" w:rsidRPr="00D72602">
        <w:rPr>
          <w:rFonts w:ascii="Arial" w:hAnsi="Arial" w:cs="Arial"/>
          <w:sz w:val="24"/>
          <w:szCs w:val="24"/>
          <w:lang w:val="en-GB" w:bidi="ar-DZ"/>
        </w:rPr>
        <w:t>wi</w:t>
      </w:r>
      <w:r w:rsidRPr="00D72602">
        <w:rPr>
          <w:rFonts w:ascii="Arial" w:hAnsi="Arial" w:cs="Arial"/>
          <w:sz w:val="24"/>
          <w:szCs w:val="24"/>
          <w:lang w:val="en-GB" w:bidi="ar-DZ"/>
        </w:rPr>
        <w:t xml:space="preserve">ll lay down the conditions of use of these frequencies. Any frequency reservations, modifications or withdrawals thereof </w:t>
      </w:r>
      <w:r w:rsidR="008A3F21" w:rsidRPr="00D72602">
        <w:rPr>
          <w:rFonts w:ascii="Arial" w:hAnsi="Arial" w:cs="Arial"/>
          <w:sz w:val="24"/>
          <w:szCs w:val="24"/>
          <w:lang w:val="en-GB" w:bidi="ar-DZ"/>
        </w:rPr>
        <w:t>wi</w:t>
      </w:r>
      <w:r w:rsidRPr="00D72602">
        <w:rPr>
          <w:rFonts w:ascii="Arial" w:hAnsi="Arial" w:cs="Arial"/>
          <w:sz w:val="24"/>
          <w:szCs w:val="24"/>
          <w:lang w:val="en-GB" w:bidi="ar-DZ"/>
        </w:rPr>
        <w:t>ll be governed by Article</w:t>
      </w:r>
      <w:r w:rsidR="008A188C" w:rsidRPr="00D72602">
        <w:rPr>
          <w:rFonts w:ascii="Arial" w:hAnsi="Arial" w:cs="Arial"/>
          <w:sz w:val="24"/>
          <w:szCs w:val="24"/>
          <w:lang w:val="en-GB" w:bidi="ar-DZ"/>
        </w:rPr>
        <w:t>s</w:t>
      </w:r>
      <w:r w:rsidRPr="00D72602">
        <w:rPr>
          <w:rFonts w:ascii="Arial" w:hAnsi="Arial" w:cs="Arial"/>
          <w:sz w:val="24"/>
          <w:szCs w:val="24"/>
          <w:lang w:val="en-GB" w:bidi="ar-DZ"/>
        </w:rPr>
        <w:t xml:space="preserve"> </w:t>
      </w:r>
      <w:r w:rsidR="008A188C" w:rsidRPr="00D72602">
        <w:rPr>
          <w:rFonts w:ascii="Arial" w:hAnsi="Arial" w:cs="Arial"/>
          <w:sz w:val="24"/>
          <w:szCs w:val="24"/>
          <w:lang w:val="en-GB" w:bidi="ar-DZ"/>
        </w:rPr>
        <w:t xml:space="preserve">114 </w:t>
      </w:r>
      <w:r w:rsidRPr="00D72602">
        <w:rPr>
          <w:rFonts w:ascii="Arial" w:hAnsi="Arial" w:cs="Arial"/>
          <w:sz w:val="24"/>
          <w:szCs w:val="24"/>
          <w:lang w:val="en-GB" w:bidi="ar-DZ"/>
        </w:rPr>
        <w:t xml:space="preserve">and </w:t>
      </w:r>
      <w:r w:rsidR="008A188C" w:rsidRPr="00D72602">
        <w:rPr>
          <w:rFonts w:ascii="Arial" w:hAnsi="Arial" w:cs="Arial"/>
          <w:sz w:val="24"/>
          <w:szCs w:val="24"/>
          <w:lang w:val="en-GB" w:bidi="ar-DZ"/>
        </w:rPr>
        <w:t>115</w:t>
      </w:r>
      <w:r w:rsidRPr="00D72602">
        <w:rPr>
          <w:rFonts w:ascii="Arial" w:hAnsi="Arial" w:cs="Arial"/>
          <w:sz w:val="24"/>
          <w:szCs w:val="24"/>
          <w:lang w:val="en-GB" w:bidi="ar-DZ"/>
        </w:rPr>
        <w:t xml:space="preserve"> of the </w:t>
      </w:r>
      <w:r w:rsidR="008A3F21" w:rsidRPr="00D72602">
        <w:rPr>
          <w:rFonts w:ascii="Arial" w:hAnsi="Arial" w:cs="Arial"/>
          <w:sz w:val="24"/>
          <w:szCs w:val="24"/>
          <w:lang w:val="en-GB" w:bidi="ar-DZ"/>
        </w:rPr>
        <w:t xml:space="preserve">Telecommunications Law </w:t>
      </w:r>
      <w:r w:rsidRPr="00D72602">
        <w:rPr>
          <w:rFonts w:ascii="Arial" w:hAnsi="Arial" w:cs="Arial"/>
          <w:sz w:val="24"/>
          <w:szCs w:val="24"/>
          <w:lang w:val="en-GB" w:bidi="ar-DZ"/>
        </w:rPr>
        <w:t xml:space="preserve">of </w:t>
      </w:r>
      <w:r w:rsidR="00C66847" w:rsidRPr="00D72602">
        <w:rPr>
          <w:rFonts w:ascii="Arial" w:hAnsi="Arial" w:cs="Arial"/>
          <w:sz w:val="24"/>
          <w:szCs w:val="24"/>
          <w:lang w:val="en-GB" w:bidi="ar-DZ"/>
        </w:rPr>
        <w:t xml:space="preserve">16 </w:t>
      </w:r>
      <w:r w:rsidRPr="00D72602">
        <w:rPr>
          <w:rFonts w:ascii="Arial" w:hAnsi="Arial" w:cs="Arial"/>
          <w:sz w:val="24"/>
          <w:szCs w:val="24"/>
          <w:lang w:val="en-GB" w:bidi="ar-DZ"/>
        </w:rPr>
        <w:t>July 200</w:t>
      </w:r>
      <w:r w:rsidR="008A188C" w:rsidRPr="00D72602">
        <w:rPr>
          <w:rFonts w:ascii="Arial" w:hAnsi="Arial" w:cs="Arial"/>
          <w:sz w:val="24"/>
          <w:szCs w:val="24"/>
          <w:lang w:val="en-GB" w:bidi="ar-DZ"/>
        </w:rPr>
        <w:t>4</w:t>
      </w:r>
      <w:r w:rsidRPr="00D72602">
        <w:rPr>
          <w:rFonts w:ascii="Arial" w:hAnsi="Arial" w:cs="Arial"/>
          <w:sz w:val="24"/>
          <w:szCs w:val="24"/>
          <w:lang w:val="en-GB" w:bidi="ar-DZ"/>
        </w:rPr>
        <w:t>.</w:t>
      </w:r>
    </w:p>
    <w:p w14:paraId="0EDFB80D" w14:textId="77777777" w:rsidR="00E2722A" w:rsidRPr="00D72602" w:rsidRDefault="009E2F61" w:rsidP="00772D2D">
      <w:pPr>
        <w:pStyle w:val="Tekstpodstawowywcity1"/>
        <w:widowControl/>
        <w:numPr>
          <w:ilvl w:val="0"/>
          <w:numId w:val="171"/>
        </w:numPr>
        <w:tabs>
          <w:tab w:val="left" w:pos="720"/>
        </w:tabs>
        <w:suppressAutoHyphens/>
        <w:spacing w:before="0" w:after="60"/>
        <w:rPr>
          <w:rFonts w:ascii="Arial" w:hAnsi="Arial" w:cs="Arial"/>
          <w:lang w:val="en-GB" w:bidi="ar-DZ"/>
        </w:rPr>
      </w:pPr>
      <w:r>
        <w:rPr>
          <w:rStyle w:val="Odwoanieprzypisudolnego"/>
          <w:rFonts w:ascii="Arial" w:hAnsi="Arial" w:cs="Arial"/>
          <w:lang w:val="en-GB" w:bidi="ar-DZ"/>
        </w:rPr>
        <w:footnoteReference w:id="28"/>
      </w:r>
      <w:r w:rsidR="00721B0E" w:rsidRPr="00D72602">
        <w:rPr>
          <w:rFonts w:ascii="Arial" w:hAnsi="Arial" w:cs="Arial"/>
          <w:lang w:val="en-GB" w:bidi="ar-DZ"/>
        </w:rPr>
        <w:t xml:space="preserve"> </w:t>
      </w:r>
      <w:r w:rsidR="002349FC" w:rsidRPr="00D72602">
        <w:rPr>
          <w:rFonts w:ascii="Arial" w:hAnsi="Arial" w:cs="Arial"/>
          <w:lang w:val="en-GB" w:bidi="ar-DZ"/>
        </w:rPr>
        <w:t xml:space="preserve">Acting in agreement with the </w:t>
      </w:r>
      <w:r w:rsidR="00603C87" w:rsidRPr="00D72602">
        <w:rPr>
          <w:rFonts w:ascii="Arial" w:hAnsi="Arial" w:cs="Arial"/>
          <w:lang w:val="en-GB" w:bidi="ar-DZ"/>
        </w:rPr>
        <w:t>Chairman of the National Council, t</w:t>
      </w:r>
      <w:r w:rsidR="00E2722A" w:rsidRPr="00D72602">
        <w:rPr>
          <w:rFonts w:ascii="Arial" w:hAnsi="Arial" w:cs="Arial"/>
          <w:lang w:val="en-GB" w:bidi="ar-DZ"/>
        </w:rPr>
        <w:t xml:space="preserve">he President of the </w:t>
      </w:r>
      <w:r w:rsidR="00432F39" w:rsidRPr="00D72602">
        <w:rPr>
          <w:rFonts w:ascii="Arial" w:hAnsi="Arial" w:cs="Arial"/>
          <w:lang w:val="en-GB" w:bidi="ar-DZ"/>
        </w:rPr>
        <w:t xml:space="preserve">Office of </w:t>
      </w:r>
      <w:r w:rsidR="002349FC" w:rsidRPr="00D72602">
        <w:rPr>
          <w:rFonts w:ascii="Arial" w:hAnsi="Arial" w:cs="Arial"/>
          <w:lang w:val="en-GB" w:bidi="ar-DZ"/>
        </w:rPr>
        <w:t>Electronic Communications</w:t>
      </w:r>
      <w:r w:rsidR="00E2722A" w:rsidRPr="00D72602">
        <w:rPr>
          <w:rFonts w:ascii="Arial" w:hAnsi="Arial" w:cs="Arial"/>
          <w:lang w:val="en-GB" w:bidi="ar-DZ"/>
        </w:rPr>
        <w:t xml:space="preserve"> </w:t>
      </w:r>
      <w:r w:rsidR="008A3F21" w:rsidRPr="00D72602">
        <w:rPr>
          <w:rFonts w:ascii="Arial" w:hAnsi="Arial" w:cs="Arial"/>
          <w:lang w:val="en-GB" w:bidi="ar-DZ"/>
        </w:rPr>
        <w:t>wi</w:t>
      </w:r>
      <w:r w:rsidR="00E2722A" w:rsidRPr="00D72602">
        <w:rPr>
          <w:rFonts w:ascii="Arial" w:hAnsi="Arial" w:cs="Arial"/>
          <w:lang w:val="en-GB" w:bidi="ar-DZ"/>
        </w:rPr>
        <w:t>ll allocat</w:t>
      </w:r>
      <w:r w:rsidR="00603C87" w:rsidRPr="00D72602">
        <w:rPr>
          <w:rFonts w:ascii="Arial" w:hAnsi="Arial" w:cs="Arial"/>
          <w:lang w:val="en-GB" w:bidi="ar-DZ"/>
        </w:rPr>
        <w:t>e</w:t>
      </w:r>
      <w:r w:rsidR="00E2722A" w:rsidRPr="00D72602">
        <w:rPr>
          <w:rFonts w:ascii="Arial" w:hAnsi="Arial" w:cs="Arial"/>
          <w:lang w:val="en-GB" w:bidi="ar-DZ"/>
        </w:rPr>
        <w:t xml:space="preserve"> to companies producing and transmitting:</w:t>
      </w:r>
    </w:p>
    <w:p w14:paraId="37A48AF0" w14:textId="77777777" w:rsidR="00E2722A" w:rsidRPr="00D72602" w:rsidRDefault="00E2722A" w:rsidP="00772D2D">
      <w:pPr>
        <w:pStyle w:val="Tekstpodstawowy"/>
        <w:widowControl/>
        <w:numPr>
          <w:ilvl w:val="0"/>
          <w:numId w:val="172"/>
        </w:numPr>
        <w:tabs>
          <w:tab w:val="clear" w:pos="284"/>
          <w:tab w:val="clear" w:pos="576"/>
          <w:tab w:val="clear" w:pos="1008"/>
        </w:tabs>
        <w:suppressAutoHyphens/>
        <w:spacing w:after="60"/>
        <w:rPr>
          <w:rFonts w:ascii="Arial" w:hAnsi="Arial" w:cs="Arial"/>
          <w:lang w:val="en-GB" w:bidi="ar-DZ"/>
        </w:rPr>
      </w:pPr>
      <w:r w:rsidRPr="00D72602">
        <w:rPr>
          <w:rFonts w:ascii="Arial" w:hAnsi="Arial" w:cs="Arial"/>
          <w:lang w:val="en-GB" w:bidi="ar-DZ"/>
        </w:rPr>
        <w:t xml:space="preserve">national television programme services </w:t>
      </w:r>
      <w:r w:rsidR="008A3F21" w:rsidRPr="00D72602">
        <w:rPr>
          <w:rFonts w:ascii="Arial" w:hAnsi="Arial" w:cs="Arial"/>
          <w:lang w:val="en-GB" w:bidi="ar-DZ"/>
        </w:rPr>
        <w:t>–</w:t>
      </w:r>
      <w:r w:rsidRPr="00D72602">
        <w:rPr>
          <w:rFonts w:ascii="Arial" w:hAnsi="Arial" w:cs="Arial"/>
          <w:lang w:val="en-GB" w:bidi="ar-DZ"/>
        </w:rPr>
        <w:t xml:space="preserve"> the frequencies required to cover the territory of the country by the programme services </w:t>
      </w:r>
      <w:r w:rsidR="00721B0E" w:rsidRPr="00D72602">
        <w:rPr>
          <w:rFonts w:ascii="Arial" w:hAnsi="Arial" w:cs="Arial"/>
          <w:lang w:val="en-GB" w:bidi="ar-DZ"/>
        </w:rPr>
        <w:t>referred to in Article 26 paragraph 2 subparagraph</w:t>
      </w:r>
      <w:r w:rsidR="008A3F21" w:rsidRPr="00D72602">
        <w:rPr>
          <w:rFonts w:ascii="Arial" w:hAnsi="Arial" w:cs="Arial"/>
          <w:lang w:val="en-GB" w:bidi="ar-DZ"/>
        </w:rPr>
        <w:t>s</w:t>
      </w:r>
      <w:r w:rsidR="00721B0E" w:rsidRPr="00D72602">
        <w:rPr>
          <w:rFonts w:ascii="Arial" w:hAnsi="Arial" w:cs="Arial"/>
          <w:lang w:val="en-GB" w:bidi="ar-DZ"/>
        </w:rPr>
        <w:t xml:space="preserve"> 1 and 4</w:t>
      </w:r>
      <w:r w:rsidRPr="00D72602">
        <w:rPr>
          <w:rFonts w:ascii="Arial" w:hAnsi="Arial" w:cs="Arial"/>
          <w:lang w:val="en-GB" w:bidi="ar-DZ"/>
        </w:rPr>
        <w:t>,</w:t>
      </w:r>
    </w:p>
    <w:p w14:paraId="3E72E637" w14:textId="77777777" w:rsidR="00E2722A" w:rsidRPr="00D72602" w:rsidRDefault="00E2722A" w:rsidP="00772D2D">
      <w:pPr>
        <w:pStyle w:val="Tekstpodstawowy"/>
        <w:widowControl/>
        <w:numPr>
          <w:ilvl w:val="0"/>
          <w:numId w:val="173"/>
        </w:numPr>
        <w:tabs>
          <w:tab w:val="clear" w:pos="284"/>
          <w:tab w:val="clear" w:pos="576"/>
          <w:tab w:val="clear" w:pos="1008"/>
        </w:tabs>
        <w:suppressAutoHyphens/>
        <w:spacing w:after="60"/>
        <w:rPr>
          <w:rFonts w:ascii="Arial" w:hAnsi="Arial" w:cs="Arial"/>
          <w:lang w:val="en-GB" w:bidi="ar-DZ"/>
        </w:rPr>
      </w:pPr>
      <w:r w:rsidRPr="00D72602">
        <w:rPr>
          <w:rFonts w:ascii="Arial" w:hAnsi="Arial" w:cs="Arial"/>
          <w:lang w:val="en-GB" w:bidi="ar-DZ"/>
        </w:rPr>
        <w:t xml:space="preserve">national radio programme services </w:t>
      </w:r>
      <w:r w:rsidR="008A3F21" w:rsidRPr="00D72602">
        <w:rPr>
          <w:rFonts w:ascii="Arial" w:hAnsi="Arial" w:cs="Arial"/>
          <w:lang w:val="en-GB" w:bidi="ar-DZ"/>
        </w:rPr>
        <w:t>–</w:t>
      </w:r>
      <w:r w:rsidRPr="00D72602">
        <w:rPr>
          <w:rFonts w:ascii="Arial" w:hAnsi="Arial" w:cs="Arial"/>
          <w:lang w:val="en-GB" w:bidi="ar-DZ"/>
        </w:rPr>
        <w:t xml:space="preserve"> the frequencies required to cover the territory of the country by programme services transmitted on the first, second, third and fourth channels</w:t>
      </w:r>
      <w:r w:rsidR="008A3F21" w:rsidRPr="00D72602">
        <w:rPr>
          <w:rFonts w:ascii="Arial" w:hAnsi="Arial" w:cs="Arial"/>
          <w:lang w:val="en-GB" w:bidi="ar-DZ"/>
        </w:rPr>
        <w:t>,</w:t>
      </w:r>
      <w:r w:rsidRPr="00D72602">
        <w:rPr>
          <w:rFonts w:ascii="Arial" w:hAnsi="Arial" w:cs="Arial"/>
          <w:lang w:val="en-GB" w:bidi="ar-DZ"/>
        </w:rPr>
        <w:t xml:space="preserve"> and frequencies needed to transmit radio programme services for listeners abroad</w:t>
      </w:r>
      <w:r w:rsidR="00721B0E" w:rsidRPr="00D72602">
        <w:rPr>
          <w:rFonts w:ascii="Arial" w:hAnsi="Arial" w:cs="Arial"/>
          <w:lang w:val="en-GB" w:bidi="ar-DZ"/>
        </w:rPr>
        <w:t>, and also frequencies necessary for the transmission of programme services indicated in the duty charter</w:t>
      </w:r>
      <w:r w:rsidRPr="00D72602">
        <w:rPr>
          <w:rFonts w:ascii="Arial" w:hAnsi="Arial" w:cs="Arial"/>
          <w:lang w:val="en-GB" w:bidi="ar-DZ"/>
        </w:rPr>
        <w:t>,</w:t>
      </w:r>
    </w:p>
    <w:p w14:paraId="58F69B54" w14:textId="77777777" w:rsidR="00E2722A" w:rsidRPr="00D72602" w:rsidRDefault="00E2722A" w:rsidP="00772D2D">
      <w:pPr>
        <w:pStyle w:val="Tekstpodstawowy"/>
        <w:widowControl/>
        <w:numPr>
          <w:ilvl w:val="0"/>
          <w:numId w:val="174"/>
        </w:numPr>
        <w:tabs>
          <w:tab w:val="clear" w:pos="284"/>
          <w:tab w:val="clear" w:pos="576"/>
          <w:tab w:val="clear" w:pos="1008"/>
        </w:tabs>
        <w:suppressAutoHyphens/>
        <w:spacing w:after="60"/>
        <w:rPr>
          <w:rFonts w:ascii="Arial" w:hAnsi="Arial" w:cs="Arial"/>
          <w:lang w:val="en-GB" w:bidi="ar-DZ"/>
        </w:rPr>
      </w:pPr>
      <w:r w:rsidRPr="00D72602">
        <w:rPr>
          <w:rFonts w:ascii="Arial" w:hAnsi="Arial" w:cs="Arial"/>
          <w:lang w:val="en-GB" w:bidi="ar-DZ"/>
        </w:rPr>
        <w:t xml:space="preserve">regional television programme services </w:t>
      </w:r>
      <w:r w:rsidR="008A3F21" w:rsidRPr="00D72602">
        <w:rPr>
          <w:rFonts w:ascii="Arial" w:hAnsi="Arial" w:cs="Arial"/>
          <w:lang w:val="en-GB" w:bidi="ar-DZ"/>
        </w:rPr>
        <w:t>–</w:t>
      </w:r>
      <w:r w:rsidRPr="00D72602">
        <w:rPr>
          <w:rFonts w:ascii="Arial" w:hAnsi="Arial" w:cs="Arial"/>
          <w:lang w:val="en-GB" w:bidi="ar-DZ"/>
        </w:rPr>
        <w:t xml:space="preserve"> the frequencies required to transmit regional television programme services</w:t>
      </w:r>
      <w:r w:rsidR="00721B0E" w:rsidRPr="00D72602">
        <w:rPr>
          <w:rFonts w:ascii="Arial" w:hAnsi="Arial" w:cs="Arial"/>
          <w:lang w:val="en-GB" w:bidi="ar-DZ"/>
        </w:rPr>
        <w:t>, including programme services indicated in the duty charter</w:t>
      </w:r>
      <w:r w:rsidRPr="00D72602">
        <w:rPr>
          <w:rFonts w:ascii="Arial" w:hAnsi="Arial" w:cs="Arial"/>
          <w:lang w:val="en-GB" w:bidi="ar-DZ"/>
        </w:rPr>
        <w:t>,</w:t>
      </w:r>
    </w:p>
    <w:p w14:paraId="07B1CD12" w14:textId="77777777" w:rsidR="00E2722A" w:rsidRPr="00D72602" w:rsidRDefault="00E2722A" w:rsidP="00772D2D">
      <w:pPr>
        <w:pStyle w:val="Tekstpodstawowy"/>
        <w:widowControl/>
        <w:numPr>
          <w:ilvl w:val="0"/>
          <w:numId w:val="175"/>
        </w:numPr>
        <w:tabs>
          <w:tab w:val="clear" w:pos="284"/>
          <w:tab w:val="clear" w:pos="576"/>
          <w:tab w:val="clear" w:pos="1008"/>
        </w:tabs>
        <w:suppressAutoHyphens/>
        <w:spacing w:after="60"/>
        <w:rPr>
          <w:rFonts w:ascii="Arial" w:hAnsi="Arial" w:cs="Arial"/>
          <w:lang w:val="en-GB" w:bidi="ar-DZ"/>
        </w:rPr>
      </w:pPr>
      <w:r w:rsidRPr="00D72602">
        <w:rPr>
          <w:rFonts w:ascii="Arial" w:hAnsi="Arial" w:cs="Arial"/>
          <w:lang w:val="en-GB" w:bidi="ar-DZ"/>
        </w:rPr>
        <w:t xml:space="preserve">regional radio programme services </w:t>
      </w:r>
      <w:r w:rsidR="008A3F21" w:rsidRPr="00D72602">
        <w:rPr>
          <w:rFonts w:ascii="Arial" w:hAnsi="Arial" w:cs="Arial"/>
          <w:lang w:val="en-GB" w:bidi="ar-DZ"/>
        </w:rPr>
        <w:t>–</w:t>
      </w:r>
      <w:r w:rsidRPr="00D72602">
        <w:rPr>
          <w:rFonts w:ascii="Arial" w:hAnsi="Arial" w:cs="Arial"/>
          <w:lang w:val="en-GB" w:bidi="ar-DZ"/>
        </w:rPr>
        <w:t xml:space="preserve"> the frequencies required to transmit regional radio programme services</w:t>
      </w:r>
      <w:r w:rsidR="00721B0E" w:rsidRPr="00D72602">
        <w:rPr>
          <w:rFonts w:ascii="Arial" w:hAnsi="Arial" w:cs="Arial"/>
          <w:lang w:val="en-GB" w:bidi="ar-DZ"/>
        </w:rPr>
        <w:t>, including programme services indicated in the duty charter</w:t>
      </w:r>
      <w:r w:rsidRPr="00D72602">
        <w:rPr>
          <w:rFonts w:ascii="Arial" w:hAnsi="Arial" w:cs="Arial"/>
          <w:lang w:val="en-GB" w:bidi="ar-DZ"/>
        </w:rPr>
        <w:t>.</w:t>
      </w:r>
    </w:p>
    <w:p w14:paraId="4B14E010" w14:textId="77777777" w:rsidR="00E2722A" w:rsidRPr="00D72602" w:rsidRDefault="00E2722A" w:rsidP="00772D2D">
      <w:pPr>
        <w:widowControl/>
        <w:numPr>
          <w:ilvl w:val="0"/>
          <w:numId w:val="176"/>
        </w:numPr>
        <w:tabs>
          <w:tab w:val="left" w:pos="72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progr</w:t>
      </w:r>
      <w:r w:rsidR="00DD46FE" w:rsidRPr="00D72602">
        <w:rPr>
          <w:rFonts w:ascii="Arial" w:hAnsi="Arial" w:cs="Arial"/>
          <w:sz w:val="24"/>
          <w:szCs w:val="24"/>
          <w:lang w:val="en-GB" w:bidi="ar-DZ"/>
        </w:rPr>
        <w:t>amme service on the TV Polonia c</w:t>
      </w:r>
      <w:r w:rsidRPr="00D72602">
        <w:rPr>
          <w:rFonts w:ascii="Arial" w:hAnsi="Arial" w:cs="Arial"/>
          <w:sz w:val="24"/>
          <w:szCs w:val="24"/>
          <w:lang w:val="en-GB" w:bidi="ar-DZ"/>
        </w:rPr>
        <w:t xml:space="preserve">hannel </w:t>
      </w:r>
      <w:r w:rsidR="008A3F21"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be transmitted </w:t>
      </w:r>
      <w:r w:rsidR="00C209E1" w:rsidRPr="00D72602">
        <w:rPr>
          <w:rFonts w:ascii="Arial" w:hAnsi="Arial" w:cs="Arial"/>
          <w:sz w:val="24"/>
          <w:szCs w:val="24"/>
          <w:lang w:val="en-GB" w:bidi="ar-DZ"/>
        </w:rPr>
        <w:t>by</w:t>
      </w:r>
      <w:r w:rsidR="00344758" w:rsidRPr="00D72602">
        <w:rPr>
          <w:rFonts w:ascii="Arial" w:hAnsi="Arial" w:cs="Arial"/>
          <w:sz w:val="24"/>
          <w:szCs w:val="24"/>
          <w:lang w:val="en-GB" w:bidi="ar-DZ"/>
        </w:rPr>
        <w:t xml:space="preserve"> </w:t>
      </w:r>
      <w:r w:rsidRPr="00D72602">
        <w:rPr>
          <w:rFonts w:ascii="Arial" w:hAnsi="Arial" w:cs="Arial"/>
          <w:sz w:val="24"/>
          <w:szCs w:val="24"/>
          <w:lang w:val="en-GB" w:bidi="ar-DZ"/>
        </w:rPr>
        <w:t>satellite.</w:t>
      </w:r>
    </w:p>
    <w:p w14:paraId="7AE4AC50" w14:textId="77777777" w:rsidR="00E2722A" w:rsidRPr="00D72602" w:rsidRDefault="00E2722A" w:rsidP="00772D2D">
      <w:pPr>
        <w:widowControl/>
        <w:numPr>
          <w:ilvl w:val="0"/>
          <w:numId w:val="177"/>
        </w:numPr>
        <w:tabs>
          <w:tab w:val="left" w:pos="72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provisions of Article </w:t>
      </w:r>
      <w:r w:rsidR="009604BB" w:rsidRPr="00D72602">
        <w:rPr>
          <w:rFonts w:ascii="Arial" w:hAnsi="Arial" w:cs="Arial"/>
          <w:sz w:val="24"/>
          <w:szCs w:val="24"/>
          <w:lang w:val="en-GB" w:bidi="ar-DZ"/>
        </w:rPr>
        <w:t>115</w:t>
      </w:r>
      <w:r w:rsidRPr="00D72602">
        <w:rPr>
          <w:rFonts w:ascii="Arial" w:hAnsi="Arial" w:cs="Arial"/>
          <w:sz w:val="24"/>
          <w:szCs w:val="24"/>
          <w:lang w:val="en-GB" w:bidi="ar-DZ"/>
        </w:rPr>
        <w:t xml:space="preserve"> paragraph </w:t>
      </w:r>
      <w:r w:rsidR="009604BB" w:rsidRPr="00D72602">
        <w:rPr>
          <w:rFonts w:ascii="Arial" w:hAnsi="Arial" w:cs="Arial"/>
          <w:sz w:val="24"/>
          <w:szCs w:val="24"/>
          <w:lang w:val="en-GB" w:bidi="ar-DZ"/>
        </w:rPr>
        <w:t>3</w:t>
      </w:r>
      <w:r w:rsidRPr="00D72602">
        <w:rPr>
          <w:rFonts w:ascii="Arial" w:hAnsi="Arial" w:cs="Arial"/>
          <w:sz w:val="24"/>
          <w:szCs w:val="24"/>
          <w:lang w:val="en-GB" w:bidi="ar-DZ"/>
        </w:rPr>
        <w:t xml:space="preserve"> of the </w:t>
      </w:r>
      <w:r w:rsidR="008A3F21" w:rsidRPr="00D72602">
        <w:rPr>
          <w:rFonts w:ascii="Arial" w:hAnsi="Arial" w:cs="Arial"/>
          <w:sz w:val="24"/>
          <w:szCs w:val="24"/>
          <w:lang w:val="en-GB" w:bidi="ar-DZ"/>
        </w:rPr>
        <w:t xml:space="preserve">Telecommunications Law </w:t>
      </w:r>
      <w:r w:rsidR="009604BB" w:rsidRPr="00D72602">
        <w:rPr>
          <w:rFonts w:ascii="Arial" w:hAnsi="Arial" w:cs="Arial"/>
          <w:sz w:val="24"/>
          <w:szCs w:val="24"/>
          <w:lang w:val="en-GB" w:bidi="ar-DZ"/>
        </w:rPr>
        <w:t xml:space="preserve">of </w:t>
      </w:r>
      <w:r w:rsidR="00E62804" w:rsidRPr="00D72602">
        <w:rPr>
          <w:rFonts w:ascii="Arial" w:hAnsi="Arial" w:cs="Arial"/>
          <w:sz w:val="24"/>
          <w:szCs w:val="24"/>
          <w:lang w:val="en-GB" w:bidi="ar-DZ"/>
        </w:rPr>
        <w:t xml:space="preserve">16 </w:t>
      </w:r>
      <w:r w:rsidR="009604BB" w:rsidRPr="00D72602">
        <w:rPr>
          <w:rFonts w:ascii="Arial" w:hAnsi="Arial" w:cs="Arial"/>
          <w:sz w:val="24"/>
          <w:szCs w:val="24"/>
          <w:lang w:val="en-GB" w:bidi="ar-DZ"/>
        </w:rPr>
        <w:t>July 2004</w:t>
      </w:r>
      <w:r w:rsidRPr="00D72602">
        <w:rPr>
          <w:rFonts w:ascii="Arial" w:hAnsi="Arial" w:cs="Arial"/>
          <w:sz w:val="24"/>
          <w:szCs w:val="24"/>
          <w:lang w:val="en-GB" w:bidi="ar-DZ"/>
        </w:rPr>
        <w:t xml:space="preserve"> </w:t>
      </w:r>
      <w:r w:rsidR="008A3F21" w:rsidRPr="00D72602">
        <w:rPr>
          <w:rFonts w:ascii="Arial" w:hAnsi="Arial" w:cs="Arial"/>
          <w:sz w:val="24"/>
          <w:szCs w:val="24"/>
          <w:lang w:val="en-GB" w:bidi="ar-DZ"/>
        </w:rPr>
        <w:t>wi</w:t>
      </w:r>
      <w:r w:rsidRPr="00D72602">
        <w:rPr>
          <w:rFonts w:ascii="Arial" w:hAnsi="Arial" w:cs="Arial"/>
          <w:sz w:val="24"/>
          <w:szCs w:val="24"/>
          <w:lang w:val="en-GB" w:bidi="ar-DZ"/>
        </w:rPr>
        <w:t xml:space="preserve">ll apply to the reservation of frequencies designated for </w:t>
      </w:r>
      <w:r w:rsidR="008A3F21" w:rsidRPr="00D72602">
        <w:rPr>
          <w:rFonts w:ascii="Arial" w:hAnsi="Arial" w:cs="Arial"/>
          <w:sz w:val="24"/>
          <w:szCs w:val="24"/>
          <w:lang w:val="en-GB" w:bidi="ar-DZ"/>
        </w:rPr>
        <w:t xml:space="preserve">the </w:t>
      </w:r>
      <w:r w:rsidRPr="00D72602">
        <w:rPr>
          <w:rFonts w:ascii="Arial" w:hAnsi="Arial" w:cs="Arial"/>
          <w:sz w:val="24"/>
          <w:szCs w:val="24"/>
          <w:lang w:val="en-GB" w:bidi="ar-DZ"/>
        </w:rPr>
        <w:t>transmission and retransmission of digital programme services by terrestrial diffusion or by satellite.</w:t>
      </w:r>
    </w:p>
    <w:p w14:paraId="31B3657C" w14:textId="77777777" w:rsidR="00E2722A" w:rsidRPr="00D72602" w:rsidRDefault="00E2722A" w:rsidP="00772D2D">
      <w:pPr>
        <w:widowControl/>
        <w:tabs>
          <w:tab w:val="left" w:pos="720"/>
        </w:tabs>
        <w:suppressAutoHyphens/>
        <w:spacing w:after="60"/>
        <w:jc w:val="both"/>
        <w:rPr>
          <w:rFonts w:ascii="Arial" w:hAnsi="Arial" w:cs="Arial"/>
          <w:sz w:val="24"/>
          <w:szCs w:val="24"/>
          <w:lang w:val="en-GB" w:bidi="ar-DZ"/>
        </w:rPr>
      </w:pPr>
    </w:p>
    <w:p w14:paraId="4A491997" w14:textId="77777777" w:rsidR="00E2722A" w:rsidRPr="00D72602" w:rsidRDefault="00E2722A" w:rsidP="00772D2D">
      <w:pPr>
        <w:keepNext/>
        <w:widowControl/>
        <w:tabs>
          <w:tab w:val="left" w:pos="720"/>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27</w:t>
      </w:r>
    </w:p>
    <w:p w14:paraId="7167A3FF" w14:textId="77777777" w:rsidR="00E2722A" w:rsidRPr="00D72602" w:rsidRDefault="00651DCB" w:rsidP="00772D2D">
      <w:pPr>
        <w:pStyle w:val="Tekstpodstawowywcity1"/>
        <w:widowControl/>
        <w:tabs>
          <w:tab w:val="left" w:pos="720"/>
        </w:tabs>
        <w:suppressAutoHyphens/>
        <w:spacing w:before="0" w:after="60"/>
        <w:ind w:left="0" w:firstLine="0"/>
        <w:rPr>
          <w:rFonts w:ascii="Arial" w:hAnsi="Arial" w:cs="Arial"/>
          <w:lang w:val="en-GB" w:bidi="ar-DZ"/>
        </w:rPr>
      </w:pPr>
      <w:r w:rsidRPr="00D72602">
        <w:rPr>
          <w:rFonts w:ascii="Arial" w:hAnsi="Arial" w:cs="Arial"/>
          <w:lang w:val="en-GB" w:bidi="ar-DZ"/>
        </w:rPr>
        <w:t xml:space="preserve">1. </w:t>
      </w:r>
      <w:r w:rsidR="00E2722A" w:rsidRPr="00D72602">
        <w:rPr>
          <w:rFonts w:ascii="Arial" w:hAnsi="Arial" w:cs="Arial"/>
          <w:lang w:val="en-GB" w:bidi="ar-DZ"/>
        </w:rPr>
        <w:t xml:space="preserve">The </w:t>
      </w:r>
      <w:r w:rsidR="008D468D" w:rsidRPr="00D72602">
        <w:rPr>
          <w:rFonts w:ascii="Arial" w:hAnsi="Arial" w:cs="Arial"/>
          <w:lang w:val="en-GB" w:bidi="ar-DZ"/>
        </w:rPr>
        <w:t>m</w:t>
      </w:r>
      <w:r w:rsidR="008A3F21" w:rsidRPr="00D72602">
        <w:rPr>
          <w:rFonts w:ascii="Arial" w:hAnsi="Arial" w:cs="Arial"/>
          <w:lang w:val="en-GB" w:bidi="ar-DZ"/>
        </w:rPr>
        <w:t xml:space="preserve">anagement </w:t>
      </w:r>
      <w:r w:rsidR="008D468D" w:rsidRPr="00D72602">
        <w:rPr>
          <w:rFonts w:ascii="Arial" w:hAnsi="Arial" w:cs="Arial"/>
          <w:lang w:val="en-GB" w:bidi="ar-DZ"/>
        </w:rPr>
        <w:t>b</w:t>
      </w:r>
      <w:r w:rsidR="00E2722A" w:rsidRPr="00D72602">
        <w:rPr>
          <w:rFonts w:ascii="Arial" w:hAnsi="Arial" w:cs="Arial"/>
          <w:lang w:val="en-GB" w:bidi="ar-DZ"/>
        </w:rPr>
        <w:t xml:space="preserve">oard of </w:t>
      </w:r>
      <w:r w:rsidR="008D468D" w:rsidRPr="00D72602">
        <w:rPr>
          <w:rFonts w:ascii="Arial" w:hAnsi="Arial" w:cs="Arial"/>
          <w:lang w:val="en-GB" w:bidi="ar-DZ"/>
        </w:rPr>
        <w:t>the company wi</w:t>
      </w:r>
      <w:r w:rsidR="00E2722A" w:rsidRPr="00D72602">
        <w:rPr>
          <w:rFonts w:ascii="Arial" w:hAnsi="Arial" w:cs="Arial"/>
          <w:lang w:val="en-GB" w:bidi="ar-DZ"/>
        </w:rPr>
        <w:t xml:space="preserve">ll consist of one to </w:t>
      </w:r>
      <w:r w:rsidR="009A536C" w:rsidRPr="00D72602">
        <w:rPr>
          <w:rFonts w:ascii="Arial" w:hAnsi="Arial" w:cs="Arial"/>
          <w:lang w:val="en-GB" w:bidi="ar-DZ"/>
        </w:rPr>
        <w:t>three</w:t>
      </w:r>
      <w:r w:rsidR="00E2722A" w:rsidRPr="00D72602">
        <w:rPr>
          <w:rFonts w:ascii="Arial" w:hAnsi="Arial" w:cs="Arial"/>
          <w:lang w:val="en-GB" w:bidi="ar-DZ"/>
        </w:rPr>
        <w:t xml:space="preserve"> members.</w:t>
      </w:r>
    </w:p>
    <w:p w14:paraId="300B6E4A" w14:textId="77777777" w:rsidR="00DB5AB5" w:rsidRPr="00D72602" w:rsidRDefault="00E97DD2" w:rsidP="00772D2D">
      <w:pPr>
        <w:pStyle w:val="Tekstpodstawowywcity1"/>
        <w:widowControl/>
        <w:numPr>
          <w:ilvl w:val="0"/>
          <w:numId w:val="347"/>
        </w:numPr>
        <w:tabs>
          <w:tab w:val="left" w:pos="360"/>
        </w:tabs>
        <w:suppressAutoHyphens/>
        <w:spacing w:before="0" w:after="60"/>
        <w:rPr>
          <w:rFonts w:ascii="Arial" w:hAnsi="Arial" w:cs="Arial"/>
          <w:lang w:val="en-GB" w:bidi="ar-DZ"/>
        </w:rPr>
      </w:pPr>
      <w:r w:rsidRPr="00D72602">
        <w:rPr>
          <w:rFonts w:ascii="Arial" w:hAnsi="Arial" w:cs="Arial"/>
          <w:i/>
          <w:lang w:val="en-GB" w:bidi="ar-DZ"/>
        </w:rPr>
        <w:t>(repealed)</w:t>
      </w:r>
      <w:r w:rsidRPr="00D72602">
        <w:rPr>
          <w:rFonts w:ascii="Arial" w:hAnsi="Arial" w:cs="Arial"/>
          <w:lang w:val="en-GB" w:bidi="ar-DZ"/>
        </w:rPr>
        <w:t>.</w:t>
      </w:r>
    </w:p>
    <w:p w14:paraId="4192E214" w14:textId="77777777" w:rsidR="00DB5AB5" w:rsidRPr="00D72602" w:rsidRDefault="009E2F61" w:rsidP="00772D2D">
      <w:pPr>
        <w:pStyle w:val="Tekstpodstawowywcity1"/>
        <w:widowControl/>
        <w:numPr>
          <w:ilvl w:val="0"/>
          <w:numId w:val="347"/>
        </w:numPr>
        <w:tabs>
          <w:tab w:val="left" w:pos="360"/>
        </w:tabs>
        <w:suppressAutoHyphens/>
        <w:spacing w:before="0" w:after="60"/>
        <w:ind w:left="360" w:hanging="360"/>
        <w:rPr>
          <w:rFonts w:ascii="Arial" w:hAnsi="Arial" w:cs="Arial"/>
          <w:lang w:val="en-GB" w:bidi="ar-DZ"/>
        </w:rPr>
      </w:pPr>
      <w:r>
        <w:rPr>
          <w:rStyle w:val="Odwoanieprzypisudolnego"/>
          <w:rFonts w:ascii="Arial" w:hAnsi="Arial" w:cs="Arial"/>
          <w:lang w:val="en-GB" w:bidi="ar-DZ"/>
        </w:rPr>
        <w:footnoteReference w:id="29"/>
      </w:r>
      <w:r w:rsidR="00721B0E" w:rsidRPr="00D72602">
        <w:rPr>
          <w:rFonts w:ascii="Arial" w:hAnsi="Arial" w:cs="Arial"/>
          <w:lang w:val="en-GB" w:bidi="ar-DZ"/>
        </w:rPr>
        <w:t xml:space="preserve"> </w:t>
      </w:r>
      <w:r w:rsidR="00DB5AB5" w:rsidRPr="00D72602">
        <w:rPr>
          <w:rFonts w:ascii="Arial" w:hAnsi="Arial" w:cs="Arial"/>
          <w:lang w:val="en-GB" w:bidi="ar-DZ"/>
        </w:rPr>
        <w:t xml:space="preserve">The National </w:t>
      </w:r>
      <w:r w:rsidR="00E97DD2" w:rsidRPr="00D72602">
        <w:rPr>
          <w:rFonts w:ascii="Arial" w:hAnsi="Arial" w:cs="Arial"/>
          <w:lang w:val="en-GB" w:bidi="ar-DZ"/>
        </w:rPr>
        <w:t xml:space="preserve">Media </w:t>
      </w:r>
      <w:r w:rsidR="00DB5AB5" w:rsidRPr="00D72602">
        <w:rPr>
          <w:rFonts w:ascii="Arial" w:hAnsi="Arial" w:cs="Arial"/>
          <w:lang w:val="en-GB" w:bidi="ar-DZ"/>
        </w:rPr>
        <w:t xml:space="preserve">Council </w:t>
      </w:r>
      <w:r w:rsidR="008D468D" w:rsidRPr="00D72602">
        <w:rPr>
          <w:rFonts w:ascii="Arial" w:hAnsi="Arial" w:cs="Arial"/>
          <w:lang w:val="en-GB" w:bidi="ar-DZ"/>
        </w:rPr>
        <w:t>wi</w:t>
      </w:r>
      <w:r w:rsidR="00DB5AB5" w:rsidRPr="00D72602">
        <w:rPr>
          <w:rFonts w:ascii="Arial" w:hAnsi="Arial" w:cs="Arial"/>
          <w:lang w:val="en-GB" w:bidi="ar-DZ"/>
        </w:rPr>
        <w:t xml:space="preserve">ll appoint </w:t>
      </w:r>
      <w:r w:rsidR="004A0A8B" w:rsidRPr="00D72602">
        <w:rPr>
          <w:rFonts w:ascii="Arial" w:hAnsi="Arial" w:cs="Arial"/>
          <w:lang w:val="en-GB" w:bidi="ar-DZ"/>
        </w:rPr>
        <w:t xml:space="preserve">and recall </w:t>
      </w:r>
      <w:r w:rsidR="00DB5AB5" w:rsidRPr="00D72602">
        <w:rPr>
          <w:rFonts w:ascii="Arial" w:hAnsi="Arial" w:cs="Arial"/>
          <w:lang w:val="en-GB" w:bidi="ar-DZ"/>
        </w:rPr>
        <w:t>m</w:t>
      </w:r>
      <w:r w:rsidR="00E2722A" w:rsidRPr="00D72602">
        <w:rPr>
          <w:rFonts w:ascii="Arial" w:hAnsi="Arial" w:cs="Arial"/>
          <w:lang w:val="en-GB" w:bidi="ar-DZ"/>
        </w:rPr>
        <w:t xml:space="preserve">embers of the </w:t>
      </w:r>
      <w:r w:rsidR="008D468D" w:rsidRPr="00D72602">
        <w:rPr>
          <w:rFonts w:ascii="Arial" w:hAnsi="Arial" w:cs="Arial"/>
          <w:lang w:val="en-GB" w:bidi="ar-DZ"/>
        </w:rPr>
        <w:t>management b</w:t>
      </w:r>
      <w:r w:rsidR="00E2722A" w:rsidRPr="00D72602">
        <w:rPr>
          <w:rFonts w:ascii="Arial" w:hAnsi="Arial" w:cs="Arial"/>
          <w:lang w:val="en-GB" w:bidi="ar-DZ"/>
        </w:rPr>
        <w:t xml:space="preserve">oard, including the </w:t>
      </w:r>
      <w:r w:rsidR="008D468D" w:rsidRPr="00D72602">
        <w:rPr>
          <w:rFonts w:ascii="Arial" w:hAnsi="Arial" w:cs="Arial"/>
          <w:lang w:val="en-GB" w:bidi="ar-DZ"/>
        </w:rPr>
        <w:t>p</w:t>
      </w:r>
      <w:r w:rsidR="00E2722A" w:rsidRPr="00D72602">
        <w:rPr>
          <w:rFonts w:ascii="Arial" w:hAnsi="Arial" w:cs="Arial"/>
          <w:lang w:val="en-GB" w:bidi="ar-DZ"/>
        </w:rPr>
        <w:t>resident</w:t>
      </w:r>
      <w:r w:rsidR="00B24704" w:rsidRPr="00D72602">
        <w:rPr>
          <w:rFonts w:ascii="Arial" w:hAnsi="Arial" w:cs="Arial"/>
          <w:lang w:val="en-GB" w:bidi="ar-DZ"/>
        </w:rPr>
        <w:t xml:space="preserve"> of the </w:t>
      </w:r>
      <w:r w:rsidR="008D468D" w:rsidRPr="00D72602">
        <w:rPr>
          <w:rFonts w:ascii="Arial" w:hAnsi="Arial" w:cs="Arial"/>
          <w:lang w:val="en-GB" w:bidi="ar-DZ"/>
        </w:rPr>
        <w:t>m</w:t>
      </w:r>
      <w:r w:rsidR="00B24704" w:rsidRPr="00D72602">
        <w:rPr>
          <w:rFonts w:ascii="Arial" w:hAnsi="Arial" w:cs="Arial"/>
          <w:lang w:val="en-GB" w:bidi="ar-DZ"/>
        </w:rPr>
        <w:t>anagement</w:t>
      </w:r>
      <w:r w:rsidR="008D468D" w:rsidRPr="00D72602">
        <w:rPr>
          <w:rFonts w:ascii="Arial" w:hAnsi="Arial" w:cs="Arial"/>
          <w:lang w:val="en-GB" w:bidi="ar-DZ"/>
        </w:rPr>
        <w:t xml:space="preserve"> board</w:t>
      </w:r>
      <w:r w:rsidR="00DB5AB5" w:rsidRPr="00D72602">
        <w:rPr>
          <w:rFonts w:ascii="Arial" w:hAnsi="Arial" w:cs="Arial"/>
          <w:lang w:val="en-GB" w:bidi="ar-DZ"/>
        </w:rPr>
        <w:t>.</w:t>
      </w:r>
    </w:p>
    <w:p w14:paraId="3AF7E0E6" w14:textId="77777777" w:rsidR="00CD5538" w:rsidRPr="00D72602" w:rsidRDefault="00C7140A" w:rsidP="00772D2D">
      <w:pPr>
        <w:pStyle w:val="Tekstpodstawowywcity1"/>
        <w:widowControl/>
        <w:numPr>
          <w:ilvl w:val="0"/>
          <w:numId w:val="347"/>
        </w:numPr>
        <w:tabs>
          <w:tab w:val="left" w:pos="360"/>
        </w:tabs>
        <w:suppressAutoHyphens/>
        <w:spacing w:before="0" w:after="60"/>
        <w:ind w:left="360" w:hanging="360"/>
        <w:rPr>
          <w:rFonts w:ascii="Arial" w:hAnsi="Arial" w:cs="Arial"/>
          <w:lang w:val="en-GB" w:bidi="ar-DZ"/>
        </w:rPr>
      </w:pPr>
      <w:r w:rsidRPr="00D72602">
        <w:rPr>
          <w:rFonts w:ascii="Arial" w:hAnsi="Arial" w:cs="Arial"/>
          <w:lang w:val="en-GB" w:bidi="ar-DZ"/>
        </w:rPr>
        <w:lastRenderedPageBreak/>
        <w:t xml:space="preserve">Members of the </w:t>
      </w:r>
      <w:r w:rsidR="008D468D" w:rsidRPr="00D72602">
        <w:rPr>
          <w:rFonts w:ascii="Arial" w:hAnsi="Arial" w:cs="Arial"/>
          <w:lang w:val="en-GB" w:bidi="ar-DZ"/>
        </w:rPr>
        <w:t>management board</w:t>
      </w:r>
      <w:r w:rsidRPr="00D72602">
        <w:rPr>
          <w:rFonts w:ascii="Arial" w:hAnsi="Arial" w:cs="Arial"/>
          <w:lang w:val="en-GB" w:bidi="ar-DZ"/>
        </w:rPr>
        <w:t xml:space="preserve"> </w:t>
      </w:r>
      <w:r w:rsidR="008D468D" w:rsidRPr="00D72602">
        <w:rPr>
          <w:rFonts w:ascii="Arial" w:hAnsi="Arial" w:cs="Arial"/>
          <w:lang w:val="en-GB" w:bidi="ar-DZ"/>
        </w:rPr>
        <w:t>wi</w:t>
      </w:r>
      <w:r w:rsidRPr="00D72602">
        <w:rPr>
          <w:rFonts w:ascii="Arial" w:hAnsi="Arial" w:cs="Arial"/>
          <w:lang w:val="en-GB" w:bidi="ar-DZ"/>
        </w:rPr>
        <w:t xml:space="preserve">ll </w:t>
      </w:r>
      <w:r w:rsidR="00E97DD2" w:rsidRPr="00D72602">
        <w:rPr>
          <w:rFonts w:ascii="Arial" w:hAnsi="Arial" w:cs="Arial"/>
          <w:lang w:val="en-GB" w:bidi="ar-DZ"/>
        </w:rPr>
        <w:t xml:space="preserve">be appointed from among </w:t>
      </w:r>
      <w:r w:rsidR="008D468D" w:rsidRPr="00D72602">
        <w:rPr>
          <w:rFonts w:ascii="Arial" w:hAnsi="Arial" w:cs="Arial"/>
          <w:lang w:val="en-GB" w:bidi="ar-DZ"/>
        </w:rPr>
        <w:t>individuals</w:t>
      </w:r>
      <w:r w:rsidR="00E97DD2" w:rsidRPr="00D72602">
        <w:rPr>
          <w:rFonts w:ascii="Arial" w:hAnsi="Arial" w:cs="Arial"/>
          <w:lang w:val="en-GB" w:bidi="ar-DZ"/>
        </w:rPr>
        <w:t xml:space="preserve"> </w:t>
      </w:r>
      <w:r w:rsidR="00CD5538" w:rsidRPr="00D72602">
        <w:rPr>
          <w:rFonts w:ascii="Arial" w:hAnsi="Arial" w:cs="Arial"/>
          <w:lang w:val="en-GB" w:bidi="ar-DZ"/>
        </w:rPr>
        <w:t xml:space="preserve">competent in </w:t>
      </w:r>
      <w:r w:rsidR="00E97DD2" w:rsidRPr="00D72602">
        <w:rPr>
          <w:rFonts w:ascii="Arial" w:hAnsi="Arial" w:cs="Arial"/>
          <w:lang w:val="en-GB" w:bidi="ar-DZ"/>
        </w:rPr>
        <w:t xml:space="preserve">the field of </w:t>
      </w:r>
      <w:r w:rsidR="00CD5538" w:rsidRPr="00D72602">
        <w:rPr>
          <w:rFonts w:ascii="Arial" w:hAnsi="Arial" w:cs="Arial"/>
          <w:lang w:val="en-GB" w:bidi="ar-DZ"/>
        </w:rPr>
        <w:t>rad</w:t>
      </w:r>
      <w:r w:rsidR="00E97DD2" w:rsidRPr="00D72602">
        <w:rPr>
          <w:rFonts w:ascii="Arial" w:hAnsi="Arial" w:cs="Arial"/>
          <w:lang w:val="en-GB" w:bidi="ar-DZ"/>
        </w:rPr>
        <w:t xml:space="preserve">io and television broadcasting and not </w:t>
      </w:r>
      <w:r w:rsidR="00E97DD2" w:rsidRPr="00D72602">
        <w:rPr>
          <w:rFonts w:ascii="Arial" w:hAnsi="Arial" w:cs="Arial"/>
          <w:kern w:val="2"/>
          <w:lang w:val="en-GB" w:bidi="ar-DZ"/>
        </w:rPr>
        <w:t xml:space="preserve">convicted by a </w:t>
      </w:r>
      <w:r w:rsidR="00E97DD2" w:rsidRPr="00D72602">
        <w:rPr>
          <w:rFonts w:ascii="Arial" w:hAnsi="Arial" w:cs="Arial"/>
          <w:lang w:val="en-GB" w:bidi="ar-DZ"/>
        </w:rPr>
        <w:t xml:space="preserve">final and valid judgement of a deliberate </w:t>
      </w:r>
      <w:r w:rsidR="004C2A42" w:rsidRPr="00D72602">
        <w:rPr>
          <w:rFonts w:ascii="Arial" w:hAnsi="Arial" w:cs="Arial"/>
          <w:lang w:val="en-GB" w:bidi="ar-DZ"/>
        </w:rPr>
        <w:t>criminal offence subject to public prosecution or of a fiscal offence</w:t>
      </w:r>
      <w:r w:rsidR="00CD5538" w:rsidRPr="00D72602">
        <w:rPr>
          <w:rFonts w:ascii="Arial" w:hAnsi="Arial" w:cs="Arial"/>
          <w:lang w:val="en-GB" w:bidi="ar-DZ"/>
        </w:rPr>
        <w:t>.</w:t>
      </w:r>
    </w:p>
    <w:p w14:paraId="527BA3E8" w14:textId="77777777" w:rsidR="004C2A42" w:rsidRPr="00D72602" w:rsidRDefault="004C2A42" w:rsidP="004C2A42">
      <w:pPr>
        <w:pStyle w:val="Tekstpodstawowywcity1"/>
        <w:widowControl/>
        <w:numPr>
          <w:ilvl w:val="0"/>
          <w:numId w:val="347"/>
        </w:numPr>
        <w:tabs>
          <w:tab w:val="left" w:pos="360"/>
        </w:tabs>
        <w:suppressAutoHyphens/>
        <w:spacing w:before="0" w:after="60"/>
        <w:ind w:left="360" w:hanging="360"/>
        <w:rPr>
          <w:rFonts w:ascii="Arial" w:hAnsi="Arial" w:cs="Arial"/>
          <w:lang w:val="en-GB" w:bidi="ar-DZ"/>
        </w:rPr>
      </w:pPr>
      <w:r w:rsidRPr="00D72602">
        <w:rPr>
          <w:rFonts w:ascii="Arial" w:hAnsi="Arial" w:cs="Arial"/>
          <w:i/>
          <w:lang w:val="en-GB" w:bidi="ar-DZ"/>
        </w:rPr>
        <w:t>(repealed)</w:t>
      </w:r>
      <w:r w:rsidR="00F41276" w:rsidRPr="00D72602">
        <w:rPr>
          <w:rFonts w:ascii="Arial" w:hAnsi="Arial" w:cs="Arial"/>
          <w:lang w:val="en-GB" w:bidi="ar-DZ"/>
        </w:rPr>
        <w:t>.</w:t>
      </w:r>
    </w:p>
    <w:p w14:paraId="6C4BD8A4" w14:textId="77777777" w:rsidR="008E2C80" w:rsidRPr="00D72602" w:rsidRDefault="009E2F61" w:rsidP="00A06769">
      <w:pPr>
        <w:pStyle w:val="Tekstpodstawowywcity1"/>
        <w:widowControl/>
        <w:numPr>
          <w:ilvl w:val="0"/>
          <w:numId w:val="347"/>
        </w:numPr>
        <w:tabs>
          <w:tab w:val="left" w:pos="360"/>
        </w:tabs>
        <w:suppressAutoHyphens/>
        <w:spacing w:before="0" w:after="60"/>
        <w:ind w:left="360" w:hanging="360"/>
        <w:rPr>
          <w:rFonts w:ascii="Arial" w:hAnsi="Arial" w:cs="Arial"/>
          <w:lang w:val="en-GB" w:bidi="ar-DZ"/>
        </w:rPr>
      </w:pPr>
      <w:r>
        <w:rPr>
          <w:rFonts w:ascii="Arial" w:hAnsi="Arial" w:cs="Arial"/>
          <w:i/>
          <w:lang w:val="en-GB" w:bidi="ar-DZ"/>
        </w:rPr>
        <w:t>(repealed)</w:t>
      </w:r>
      <w:r w:rsidR="00CD5FEF">
        <w:rPr>
          <w:rFonts w:ascii="Arial" w:hAnsi="Arial" w:cs="Arial"/>
          <w:i/>
          <w:lang w:val="en-GB" w:bidi="ar-DZ"/>
        </w:rPr>
        <w:t>.</w:t>
      </w:r>
      <w:r w:rsidR="00E317E2">
        <w:rPr>
          <w:rStyle w:val="Odwoanieprzypisudolnego"/>
          <w:rFonts w:ascii="Arial" w:hAnsi="Arial" w:cs="Arial"/>
          <w:i/>
          <w:lang w:val="en-GB" w:bidi="ar-DZ"/>
        </w:rPr>
        <w:footnoteReference w:id="30"/>
      </w:r>
      <w:r w:rsidR="008E2C80" w:rsidRPr="00D72602">
        <w:rPr>
          <w:rFonts w:ascii="Arial" w:hAnsi="Arial" w:cs="Arial"/>
          <w:lang w:val="en-GB" w:bidi="ar-DZ"/>
        </w:rPr>
        <w:t xml:space="preserve"> </w:t>
      </w:r>
    </w:p>
    <w:p w14:paraId="34C2F1DB" w14:textId="77777777" w:rsidR="00F41276" w:rsidRPr="00D72602" w:rsidRDefault="00CC52DF" w:rsidP="00772D2D">
      <w:pPr>
        <w:pStyle w:val="Tekstpodstawowywcity1"/>
        <w:widowControl/>
        <w:tabs>
          <w:tab w:val="left" w:pos="720"/>
        </w:tabs>
        <w:suppressAutoHyphens/>
        <w:spacing w:before="0" w:after="60"/>
        <w:ind w:left="360" w:hanging="360"/>
        <w:rPr>
          <w:rFonts w:ascii="Arial" w:hAnsi="Arial" w:cs="Arial"/>
          <w:lang w:val="en-GB" w:bidi="ar-DZ"/>
        </w:rPr>
      </w:pPr>
      <w:r w:rsidRPr="00D72602">
        <w:rPr>
          <w:rFonts w:ascii="Arial" w:hAnsi="Arial" w:cs="Arial"/>
          <w:lang w:val="en-GB" w:bidi="ar-DZ"/>
        </w:rPr>
        <w:t xml:space="preserve">7. </w:t>
      </w:r>
      <w:r w:rsidR="00A06ACC" w:rsidRPr="00D72602">
        <w:rPr>
          <w:rFonts w:ascii="Arial" w:hAnsi="Arial" w:cs="Arial"/>
          <w:lang w:val="en-GB" w:bidi="ar-DZ"/>
        </w:rPr>
        <w:tab/>
      </w:r>
      <w:r w:rsidRPr="00D72602">
        <w:rPr>
          <w:rFonts w:ascii="Arial" w:hAnsi="Arial" w:cs="Arial"/>
          <w:lang w:val="en-GB" w:bidi="ar-DZ"/>
        </w:rPr>
        <w:t>Memb</w:t>
      </w:r>
      <w:r w:rsidR="00BA434C" w:rsidRPr="00D72602">
        <w:rPr>
          <w:rFonts w:ascii="Arial" w:hAnsi="Arial" w:cs="Arial"/>
          <w:lang w:val="en-GB" w:bidi="ar-DZ"/>
        </w:rPr>
        <w:t>e</w:t>
      </w:r>
      <w:r w:rsidRPr="00D72602">
        <w:rPr>
          <w:rFonts w:ascii="Arial" w:hAnsi="Arial" w:cs="Arial"/>
          <w:lang w:val="en-GB" w:bidi="ar-DZ"/>
        </w:rPr>
        <w:t xml:space="preserve">rs of </w:t>
      </w:r>
      <w:r w:rsidR="008D468D" w:rsidRPr="00D72602">
        <w:rPr>
          <w:rFonts w:ascii="Arial" w:hAnsi="Arial" w:cs="Arial"/>
          <w:lang w:val="en-GB" w:bidi="ar-DZ"/>
        </w:rPr>
        <w:t>management boards</w:t>
      </w:r>
      <w:r w:rsidRPr="00D72602">
        <w:rPr>
          <w:rFonts w:ascii="Arial" w:hAnsi="Arial" w:cs="Arial"/>
          <w:lang w:val="en-GB" w:bidi="ar-DZ"/>
        </w:rPr>
        <w:t xml:space="preserve"> and </w:t>
      </w:r>
      <w:r w:rsidR="008D468D" w:rsidRPr="00D72602">
        <w:rPr>
          <w:rFonts w:ascii="Arial" w:hAnsi="Arial" w:cs="Arial"/>
          <w:lang w:val="en-GB" w:bidi="ar-DZ"/>
        </w:rPr>
        <w:t>individuals</w:t>
      </w:r>
      <w:r w:rsidRPr="00D72602">
        <w:rPr>
          <w:rFonts w:ascii="Arial" w:hAnsi="Arial" w:cs="Arial"/>
          <w:lang w:val="en-GB" w:bidi="ar-DZ"/>
        </w:rPr>
        <w:t xml:space="preserve"> </w:t>
      </w:r>
      <w:r w:rsidR="00E71E7D" w:rsidRPr="00D72602">
        <w:rPr>
          <w:rFonts w:ascii="Arial" w:hAnsi="Arial" w:cs="Arial"/>
          <w:lang w:val="en-GB" w:bidi="ar-DZ"/>
        </w:rPr>
        <w:t xml:space="preserve">who serve </w:t>
      </w:r>
      <w:r w:rsidRPr="00D72602">
        <w:rPr>
          <w:rFonts w:ascii="Arial" w:hAnsi="Arial" w:cs="Arial"/>
          <w:lang w:val="en-GB" w:bidi="ar-DZ"/>
        </w:rPr>
        <w:t xml:space="preserve">managerial </w:t>
      </w:r>
      <w:r w:rsidR="00E71E7D" w:rsidRPr="00D72602">
        <w:rPr>
          <w:rFonts w:ascii="Arial" w:hAnsi="Arial" w:cs="Arial"/>
          <w:lang w:val="en-GB" w:bidi="ar-DZ"/>
        </w:rPr>
        <w:t>functions</w:t>
      </w:r>
      <w:r w:rsidRPr="00D72602">
        <w:rPr>
          <w:rFonts w:ascii="Arial" w:hAnsi="Arial" w:cs="Arial"/>
          <w:lang w:val="en-GB" w:bidi="ar-DZ"/>
        </w:rPr>
        <w:t xml:space="preserve"> in public radio and television organi</w:t>
      </w:r>
      <w:r w:rsidR="008D468D" w:rsidRPr="00D72602">
        <w:rPr>
          <w:rFonts w:ascii="Arial" w:hAnsi="Arial" w:cs="Arial"/>
          <w:lang w:val="en-GB" w:bidi="ar-DZ"/>
        </w:rPr>
        <w:t>s</w:t>
      </w:r>
      <w:r w:rsidRPr="00D72602">
        <w:rPr>
          <w:rFonts w:ascii="Arial" w:hAnsi="Arial" w:cs="Arial"/>
          <w:lang w:val="en-GB" w:bidi="ar-DZ"/>
        </w:rPr>
        <w:t xml:space="preserve">ations </w:t>
      </w:r>
      <w:r w:rsidR="008D468D" w:rsidRPr="00D72602">
        <w:rPr>
          <w:rFonts w:ascii="Arial" w:hAnsi="Arial" w:cs="Arial"/>
          <w:lang w:val="en-GB" w:bidi="ar-DZ"/>
        </w:rPr>
        <w:t>wi</w:t>
      </w:r>
      <w:r w:rsidRPr="00D72602">
        <w:rPr>
          <w:rFonts w:ascii="Arial" w:hAnsi="Arial" w:cs="Arial"/>
          <w:lang w:val="en-GB" w:bidi="ar-DZ"/>
        </w:rPr>
        <w:t>ll</w:t>
      </w:r>
      <w:r w:rsidR="00E71E7D" w:rsidRPr="00D72602">
        <w:rPr>
          <w:rFonts w:ascii="Arial" w:hAnsi="Arial" w:cs="Arial"/>
          <w:lang w:val="en-GB" w:bidi="ar-DZ"/>
        </w:rPr>
        <w:t>,</w:t>
      </w:r>
      <w:r w:rsidRPr="00D72602">
        <w:rPr>
          <w:rFonts w:ascii="Arial" w:hAnsi="Arial" w:cs="Arial"/>
          <w:lang w:val="en-GB" w:bidi="ar-DZ"/>
        </w:rPr>
        <w:t xml:space="preserve"> in their work and </w:t>
      </w:r>
      <w:r w:rsidR="00BA434C" w:rsidRPr="00D72602">
        <w:rPr>
          <w:rFonts w:ascii="Arial" w:hAnsi="Arial" w:cs="Arial"/>
          <w:lang w:val="en-GB" w:bidi="ar-DZ"/>
        </w:rPr>
        <w:t xml:space="preserve">assessment of </w:t>
      </w:r>
      <w:r w:rsidRPr="00D72602">
        <w:rPr>
          <w:rFonts w:ascii="Arial" w:hAnsi="Arial" w:cs="Arial"/>
          <w:lang w:val="en-GB" w:bidi="ar-DZ"/>
        </w:rPr>
        <w:t xml:space="preserve">journalists and other </w:t>
      </w:r>
      <w:r w:rsidR="00E71E7D" w:rsidRPr="00D72602">
        <w:rPr>
          <w:rFonts w:ascii="Arial" w:hAnsi="Arial" w:cs="Arial"/>
          <w:lang w:val="en-GB" w:bidi="ar-DZ"/>
        </w:rPr>
        <w:t>creators</w:t>
      </w:r>
      <w:r w:rsidRPr="00D72602">
        <w:rPr>
          <w:rFonts w:ascii="Arial" w:hAnsi="Arial" w:cs="Arial"/>
          <w:lang w:val="en-GB" w:bidi="ar-DZ"/>
        </w:rPr>
        <w:t xml:space="preserve"> subordinate to them</w:t>
      </w:r>
      <w:r w:rsidR="00E71E7D" w:rsidRPr="00D72602">
        <w:rPr>
          <w:rFonts w:ascii="Arial" w:hAnsi="Arial" w:cs="Arial"/>
          <w:lang w:val="en-GB" w:bidi="ar-DZ"/>
        </w:rPr>
        <w:t>,</w:t>
      </w:r>
      <w:r w:rsidRPr="00D72602">
        <w:rPr>
          <w:rFonts w:ascii="Arial" w:hAnsi="Arial" w:cs="Arial"/>
          <w:lang w:val="en-GB" w:bidi="ar-DZ"/>
        </w:rPr>
        <w:t xml:space="preserve"> be guided by</w:t>
      </w:r>
      <w:r w:rsidR="00F04AA0" w:rsidRPr="00D72602">
        <w:rPr>
          <w:rFonts w:ascii="Arial" w:hAnsi="Arial" w:cs="Arial"/>
          <w:lang w:val="en-GB" w:bidi="ar-DZ"/>
        </w:rPr>
        <w:t xml:space="preserve"> the principles of professionalism, honesty and reliability</w:t>
      </w:r>
      <w:r w:rsidR="008D468D" w:rsidRPr="00D72602">
        <w:rPr>
          <w:rFonts w:ascii="Arial" w:hAnsi="Arial" w:cs="Arial"/>
          <w:lang w:val="en-GB" w:bidi="ar-DZ"/>
        </w:rPr>
        <w:t>,</w:t>
      </w:r>
      <w:r w:rsidR="00F04AA0" w:rsidRPr="00D72602">
        <w:rPr>
          <w:rFonts w:ascii="Arial" w:hAnsi="Arial" w:cs="Arial"/>
          <w:lang w:val="en-GB" w:bidi="ar-DZ"/>
        </w:rPr>
        <w:t xml:space="preserve"> as well as </w:t>
      </w:r>
      <w:r w:rsidR="00BA434C" w:rsidRPr="00D72602">
        <w:rPr>
          <w:rFonts w:ascii="Arial" w:hAnsi="Arial" w:cs="Arial"/>
          <w:lang w:val="en-GB" w:bidi="ar-DZ"/>
        </w:rPr>
        <w:t xml:space="preserve">the </w:t>
      </w:r>
      <w:r w:rsidR="00F04AA0" w:rsidRPr="00D72602">
        <w:rPr>
          <w:rFonts w:ascii="Arial" w:hAnsi="Arial" w:cs="Arial"/>
          <w:lang w:val="en-GB" w:bidi="ar-DZ"/>
        </w:rPr>
        <w:t xml:space="preserve">guidelines set forth in Article 21 </w:t>
      </w:r>
      <w:r w:rsidR="00E71E7D" w:rsidRPr="00D72602">
        <w:rPr>
          <w:rFonts w:ascii="Arial" w:hAnsi="Arial" w:cs="Arial"/>
          <w:lang w:val="en-GB" w:bidi="ar-DZ"/>
        </w:rPr>
        <w:t>paragraphs</w:t>
      </w:r>
      <w:r w:rsidR="00F04AA0" w:rsidRPr="00D72602">
        <w:rPr>
          <w:rFonts w:ascii="Arial" w:hAnsi="Arial" w:cs="Arial"/>
          <w:lang w:val="en-GB" w:bidi="ar-DZ"/>
        </w:rPr>
        <w:t xml:space="preserve"> 1a and 2 of the Act.</w:t>
      </w:r>
      <w:r w:rsidR="00F51D41" w:rsidRPr="00D72602">
        <w:rPr>
          <w:rFonts w:ascii="Arial" w:hAnsi="Arial" w:cs="Arial"/>
          <w:lang w:val="en-GB" w:bidi="ar-DZ"/>
        </w:rPr>
        <w:t xml:space="preserve"> </w:t>
      </w:r>
    </w:p>
    <w:p w14:paraId="35C53627" w14:textId="77777777" w:rsidR="00E2722A" w:rsidRPr="00D72602" w:rsidRDefault="00E2722A" w:rsidP="00772D2D">
      <w:pPr>
        <w:widowControl/>
        <w:tabs>
          <w:tab w:val="left" w:pos="720"/>
        </w:tabs>
        <w:suppressAutoHyphens/>
        <w:spacing w:after="60"/>
        <w:jc w:val="both"/>
        <w:rPr>
          <w:rFonts w:ascii="Arial" w:hAnsi="Arial" w:cs="Arial"/>
          <w:sz w:val="24"/>
          <w:szCs w:val="24"/>
          <w:lang w:val="en-GB" w:bidi="ar-DZ"/>
        </w:rPr>
      </w:pPr>
    </w:p>
    <w:p w14:paraId="69BB369B" w14:textId="77777777" w:rsidR="00E2722A" w:rsidRPr="00D72602" w:rsidRDefault="00E2722A" w:rsidP="00772D2D">
      <w:pPr>
        <w:pStyle w:val="Nagwek6"/>
        <w:widowControl/>
        <w:tabs>
          <w:tab w:val="clear" w:pos="4752"/>
          <w:tab w:val="left" w:pos="720"/>
        </w:tabs>
        <w:rPr>
          <w:rFonts w:ascii="Arial" w:hAnsi="Arial" w:cs="Arial"/>
          <w:b/>
          <w:color w:val="auto"/>
          <w:lang w:val="en-GB" w:bidi="ar-DZ"/>
        </w:rPr>
      </w:pPr>
      <w:r w:rsidRPr="00D72602">
        <w:rPr>
          <w:rFonts w:ascii="Arial" w:hAnsi="Arial" w:cs="Arial"/>
          <w:b/>
          <w:color w:val="auto"/>
          <w:lang w:val="en-GB" w:bidi="ar-DZ"/>
        </w:rPr>
        <w:t>Article 28</w:t>
      </w:r>
    </w:p>
    <w:p w14:paraId="4E2ABA3D" w14:textId="77777777" w:rsidR="00E2722A" w:rsidRPr="00D72602" w:rsidRDefault="00E317E2" w:rsidP="00772D2D">
      <w:pPr>
        <w:pStyle w:val="Tekstpodstawowywcity1"/>
        <w:widowControl/>
        <w:numPr>
          <w:ilvl w:val="0"/>
          <w:numId w:val="348"/>
        </w:numPr>
        <w:tabs>
          <w:tab w:val="left" w:pos="720"/>
        </w:tabs>
        <w:suppressAutoHyphens/>
        <w:spacing w:before="0" w:after="60"/>
        <w:rPr>
          <w:rFonts w:ascii="Arial" w:hAnsi="Arial" w:cs="Arial"/>
          <w:lang w:val="en-GB" w:bidi="ar-DZ"/>
        </w:rPr>
      </w:pPr>
      <w:r>
        <w:rPr>
          <w:rStyle w:val="Odwoanieprzypisudolnego"/>
          <w:rFonts w:ascii="Arial" w:hAnsi="Arial" w:cs="Arial"/>
          <w:lang w:val="en-GB" w:bidi="ar-DZ"/>
        </w:rPr>
        <w:footnoteReference w:id="31"/>
      </w:r>
      <w:r w:rsidR="008E2C80" w:rsidRPr="00D72602">
        <w:rPr>
          <w:rFonts w:ascii="Arial" w:hAnsi="Arial" w:cs="Arial"/>
          <w:lang w:val="en-GB" w:bidi="ar-DZ"/>
        </w:rPr>
        <w:t xml:space="preserve"> </w:t>
      </w:r>
      <w:r w:rsidR="00E2722A" w:rsidRPr="00D72602">
        <w:rPr>
          <w:rFonts w:ascii="Arial" w:hAnsi="Arial" w:cs="Arial"/>
          <w:lang w:val="en-GB" w:bidi="ar-DZ"/>
        </w:rPr>
        <w:t xml:space="preserve">The </w:t>
      </w:r>
      <w:r w:rsidR="008D468D" w:rsidRPr="00D72602">
        <w:rPr>
          <w:rFonts w:ascii="Arial" w:hAnsi="Arial" w:cs="Arial"/>
          <w:lang w:val="en-GB" w:bidi="ar-DZ"/>
        </w:rPr>
        <w:t>s</w:t>
      </w:r>
      <w:r w:rsidR="00E2722A" w:rsidRPr="00D72602">
        <w:rPr>
          <w:rFonts w:ascii="Arial" w:hAnsi="Arial" w:cs="Arial"/>
          <w:lang w:val="en-GB" w:bidi="ar-DZ"/>
        </w:rPr>
        <w:t xml:space="preserve">upervisory </w:t>
      </w:r>
      <w:r w:rsidR="008D468D" w:rsidRPr="00D72602">
        <w:rPr>
          <w:rFonts w:ascii="Arial" w:hAnsi="Arial" w:cs="Arial"/>
          <w:lang w:val="en-GB" w:bidi="ar-DZ"/>
        </w:rPr>
        <w:t>b</w:t>
      </w:r>
      <w:r w:rsidR="00E2722A" w:rsidRPr="00D72602">
        <w:rPr>
          <w:rFonts w:ascii="Arial" w:hAnsi="Arial" w:cs="Arial"/>
          <w:lang w:val="en-GB" w:bidi="ar-DZ"/>
        </w:rPr>
        <w:t>oard</w:t>
      </w:r>
      <w:r w:rsidR="0041795B" w:rsidRPr="00D72602">
        <w:rPr>
          <w:rFonts w:ascii="Arial" w:hAnsi="Arial" w:cs="Arial"/>
          <w:lang w:val="en-GB" w:bidi="ar-DZ"/>
        </w:rPr>
        <w:t xml:space="preserve"> of the company </w:t>
      </w:r>
      <w:r w:rsidR="008D468D" w:rsidRPr="00D72602">
        <w:rPr>
          <w:rFonts w:ascii="Arial" w:hAnsi="Arial" w:cs="Arial"/>
          <w:lang w:val="en-GB" w:bidi="ar-DZ"/>
        </w:rPr>
        <w:t xml:space="preserve">will </w:t>
      </w:r>
      <w:r w:rsidR="0041795B" w:rsidRPr="00D72602">
        <w:rPr>
          <w:rFonts w:ascii="Arial" w:hAnsi="Arial" w:cs="Arial"/>
          <w:lang w:val="en-GB" w:bidi="ar-DZ"/>
        </w:rPr>
        <w:t>consist of three members</w:t>
      </w:r>
      <w:r w:rsidR="00E2722A" w:rsidRPr="00D72602">
        <w:rPr>
          <w:rFonts w:ascii="Arial" w:hAnsi="Arial" w:cs="Arial"/>
          <w:lang w:val="en-GB" w:bidi="ar-DZ"/>
        </w:rPr>
        <w:t>.</w:t>
      </w:r>
    </w:p>
    <w:p w14:paraId="58379F82" w14:textId="77777777" w:rsidR="000558EC" w:rsidRPr="00D72602" w:rsidRDefault="000558EC" w:rsidP="00772D2D">
      <w:pPr>
        <w:pStyle w:val="Tekstpodstawowywcity1"/>
        <w:widowControl/>
        <w:tabs>
          <w:tab w:val="left" w:pos="360"/>
        </w:tabs>
        <w:suppressAutoHyphens/>
        <w:spacing w:before="0" w:after="60"/>
        <w:ind w:left="360" w:hanging="360"/>
        <w:rPr>
          <w:rFonts w:ascii="Arial" w:hAnsi="Arial" w:cs="Arial"/>
          <w:lang w:val="en-GB" w:bidi="ar-DZ"/>
        </w:rPr>
      </w:pPr>
      <w:r w:rsidRPr="00D72602">
        <w:rPr>
          <w:rFonts w:ascii="Arial" w:hAnsi="Arial" w:cs="Arial"/>
          <w:lang w:val="en-GB" w:bidi="ar-DZ"/>
        </w:rPr>
        <w:t>1a.</w:t>
      </w:r>
      <w:r w:rsidR="004F7968" w:rsidRPr="00D72602">
        <w:rPr>
          <w:rFonts w:ascii="Arial" w:hAnsi="Arial" w:cs="Arial"/>
          <w:lang w:val="en-GB" w:bidi="ar-DZ"/>
        </w:rPr>
        <w:tab/>
      </w:r>
      <w:r w:rsidR="0041795B" w:rsidRPr="00D72602">
        <w:rPr>
          <w:rFonts w:ascii="Arial" w:hAnsi="Arial" w:cs="Arial"/>
          <w:i/>
          <w:lang w:val="en-GB" w:bidi="ar-DZ"/>
        </w:rPr>
        <w:t>(repealed)</w:t>
      </w:r>
    </w:p>
    <w:p w14:paraId="68EF26E6" w14:textId="77777777" w:rsidR="00547B2D" w:rsidRPr="00D72602" w:rsidRDefault="00547B2D" w:rsidP="00772D2D">
      <w:pPr>
        <w:pStyle w:val="Tekstpodstawowywcity1"/>
        <w:widowControl/>
        <w:tabs>
          <w:tab w:val="left" w:pos="360"/>
        </w:tabs>
        <w:suppressAutoHyphens/>
        <w:spacing w:before="0" w:after="60"/>
        <w:ind w:left="360" w:hanging="360"/>
        <w:rPr>
          <w:rFonts w:ascii="Arial" w:hAnsi="Arial" w:cs="Arial"/>
          <w:lang w:val="en-GB" w:bidi="ar-DZ"/>
        </w:rPr>
      </w:pPr>
      <w:r w:rsidRPr="00D72602">
        <w:rPr>
          <w:rFonts w:ascii="Arial" w:hAnsi="Arial" w:cs="Arial"/>
          <w:lang w:val="en-GB" w:bidi="ar-DZ"/>
        </w:rPr>
        <w:t>1b</w:t>
      </w:r>
      <w:r w:rsidR="004F7968" w:rsidRPr="00D72602">
        <w:rPr>
          <w:rFonts w:ascii="Arial" w:hAnsi="Arial" w:cs="Arial"/>
          <w:lang w:val="en-GB" w:bidi="ar-DZ"/>
        </w:rPr>
        <w:t>.</w:t>
      </w:r>
      <w:r w:rsidRPr="00D72602">
        <w:rPr>
          <w:rFonts w:ascii="Arial" w:hAnsi="Arial" w:cs="Arial"/>
          <w:lang w:val="en-GB" w:bidi="ar-DZ"/>
        </w:rPr>
        <w:tab/>
      </w:r>
      <w:r w:rsidR="004A0A8B" w:rsidRPr="00D72602">
        <w:rPr>
          <w:rFonts w:ascii="Arial" w:hAnsi="Arial" w:cs="Arial"/>
          <w:i/>
          <w:lang w:val="en-GB" w:bidi="ar-DZ"/>
        </w:rPr>
        <w:t>(repealed)</w:t>
      </w:r>
      <w:r w:rsidRPr="00D72602">
        <w:rPr>
          <w:rFonts w:ascii="Arial" w:hAnsi="Arial" w:cs="Arial"/>
          <w:lang w:val="en-GB" w:bidi="ar-DZ"/>
        </w:rPr>
        <w:t>.</w:t>
      </w:r>
    </w:p>
    <w:p w14:paraId="39B43C3E" w14:textId="77777777" w:rsidR="00FA1606" w:rsidRPr="00D72602" w:rsidRDefault="00FA1606" w:rsidP="00772D2D">
      <w:pPr>
        <w:pStyle w:val="Tekstpodstawowywcity1"/>
        <w:widowControl/>
        <w:tabs>
          <w:tab w:val="left" w:pos="360"/>
        </w:tabs>
        <w:suppressAutoHyphens/>
        <w:spacing w:before="0" w:after="60"/>
        <w:ind w:left="360" w:hanging="360"/>
        <w:rPr>
          <w:rFonts w:ascii="Arial" w:hAnsi="Arial" w:cs="Arial"/>
          <w:lang w:val="en-GB" w:bidi="ar-DZ"/>
        </w:rPr>
      </w:pPr>
      <w:r w:rsidRPr="00D72602">
        <w:rPr>
          <w:rFonts w:ascii="Arial" w:hAnsi="Arial" w:cs="Arial"/>
          <w:lang w:val="en-GB" w:bidi="ar-DZ"/>
        </w:rPr>
        <w:t>1c.</w:t>
      </w:r>
      <w:r w:rsidRPr="00D72602">
        <w:rPr>
          <w:rFonts w:ascii="Arial" w:hAnsi="Arial" w:cs="Arial"/>
          <w:lang w:val="en-GB" w:bidi="ar-DZ"/>
        </w:rPr>
        <w:tab/>
      </w:r>
      <w:r w:rsidR="004A0A8B" w:rsidRPr="00D72602">
        <w:rPr>
          <w:rFonts w:ascii="Arial" w:hAnsi="Arial" w:cs="Arial"/>
          <w:i/>
          <w:lang w:val="en-GB" w:bidi="ar-DZ"/>
        </w:rPr>
        <w:t>(repealed)</w:t>
      </w:r>
      <w:r w:rsidRPr="00D72602">
        <w:rPr>
          <w:rFonts w:ascii="Arial" w:hAnsi="Arial" w:cs="Arial"/>
          <w:lang w:val="en-GB" w:bidi="ar-DZ"/>
        </w:rPr>
        <w:t>.</w:t>
      </w:r>
    </w:p>
    <w:p w14:paraId="5277E592" w14:textId="77777777" w:rsidR="008E2C80" w:rsidRPr="00A06769" w:rsidRDefault="00FA1606" w:rsidP="00A06769">
      <w:pPr>
        <w:pStyle w:val="Tekstpodstawowywcity1"/>
        <w:widowControl/>
        <w:tabs>
          <w:tab w:val="left" w:pos="360"/>
        </w:tabs>
        <w:suppressAutoHyphens/>
        <w:spacing w:before="0" w:after="60"/>
        <w:ind w:left="360" w:hanging="360"/>
        <w:rPr>
          <w:rFonts w:ascii="Arial" w:hAnsi="Arial" w:cs="Arial"/>
          <w:i/>
          <w:lang w:val="en-GB" w:bidi="ar-DZ"/>
        </w:rPr>
      </w:pPr>
      <w:r w:rsidRPr="00D72602">
        <w:rPr>
          <w:rFonts w:ascii="Arial" w:hAnsi="Arial" w:cs="Arial"/>
          <w:lang w:val="en-GB" w:bidi="ar-DZ"/>
        </w:rPr>
        <w:t>1d.</w:t>
      </w:r>
      <w:r w:rsidRPr="00D72602">
        <w:rPr>
          <w:rFonts w:ascii="Arial" w:hAnsi="Arial" w:cs="Arial"/>
          <w:lang w:val="en-GB" w:bidi="ar-DZ"/>
        </w:rPr>
        <w:tab/>
      </w:r>
      <w:r w:rsidR="00E317E2" w:rsidRPr="00A06769">
        <w:rPr>
          <w:rFonts w:ascii="Arial" w:hAnsi="Arial" w:cs="Arial"/>
          <w:i/>
          <w:lang w:val="en-GB" w:bidi="ar-DZ"/>
        </w:rPr>
        <w:t>(repealed)</w:t>
      </w:r>
      <w:r w:rsidR="00CD5FEF">
        <w:rPr>
          <w:rFonts w:ascii="Arial" w:hAnsi="Arial" w:cs="Arial"/>
          <w:i/>
          <w:lang w:val="en-GB" w:bidi="ar-DZ"/>
        </w:rPr>
        <w:t>.</w:t>
      </w:r>
      <w:r w:rsidR="00E317E2">
        <w:rPr>
          <w:rStyle w:val="Odwoanieprzypisudolnego"/>
          <w:rFonts w:ascii="Arial" w:hAnsi="Arial" w:cs="Arial"/>
          <w:i/>
          <w:lang w:val="en-GB" w:bidi="ar-DZ"/>
        </w:rPr>
        <w:footnoteReference w:id="32"/>
      </w:r>
    </w:p>
    <w:p w14:paraId="5CAF0414" w14:textId="77777777" w:rsidR="004A0A8B" w:rsidRPr="00D72602" w:rsidRDefault="004A0A8B" w:rsidP="004A0A8B">
      <w:pPr>
        <w:pStyle w:val="Tekstpodstawowywcity1"/>
        <w:widowControl/>
        <w:tabs>
          <w:tab w:val="left" w:pos="360"/>
        </w:tabs>
        <w:suppressAutoHyphens/>
        <w:spacing w:before="0" w:after="60"/>
        <w:ind w:left="360" w:hanging="360"/>
        <w:rPr>
          <w:rFonts w:ascii="Arial" w:hAnsi="Arial" w:cs="Arial"/>
          <w:lang w:val="en-GB" w:bidi="ar-DZ"/>
        </w:rPr>
      </w:pPr>
      <w:r w:rsidRPr="00D72602">
        <w:rPr>
          <w:rFonts w:ascii="Arial" w:hAnsi="Arial" w:cs="Arial"/>
          <w:lang w:val="en-GB" w:bidi="ar-DZ"/>
        </w:rPr>
        <w:t>1e.</w:t>
      </w:r>
      <w:r w:rsidR="00BF4180" w:rsidRPr="00D72602">
        <w:rPr>
          <w:rFonts w:ascii="Arial" w:hAnsi="Arial" w:cs="Arial"/>
          <w:lang w:val="en-GB" w:bidi="ar-DZ"/>
        </w:rPr>
        <w:t xml:space="preserve"> </w:t>
      </w:r>
      <w:r w:rsidRPr="00D72602">
        <w:rPr>
          <w:rFonts w:ascii="Arial" w:hAnsi="Arial" w:cs="Arial"/>
          <w:lang w:val="en-GB" w:bidi="ar-DZ"/>
        </w:rPr>
        <w:t xml:space="preserve">The National Media Council </w:t>
      </w:r>
      <w:r w:rsidR="00BF4180" w:rsidRPr="00D72602">
        <w:rPr>
          <w:rFonts w:ascii="Arial" w:hAnsi="Arial" w:cs="Arial"/>
          <w:lang w:val="en-GB" w:bidi="ar-DZ"/>
        </w:rPr>
        <w:t xml:space="preserve">will </w:t>
      </w:r>
      <w:r w:rsidRPr="00D72602">
        <w:rPr>
          <w:rFonts w:ascii="Arial" w:hAnsi="Arial" w:cs="Arial"/>
          <w:lang w:val="en-GB" w:bidi="ar-DZ"/>
        </w:rPr>
        <w:t xml:space="preserve">appoint and recall members of the </w:t>
      </w:r>
      <w:r w:rsidR="00BF4180" w:rsidRPr="00D72602">
        <w:rPr>
          <w:rFonts w:ascii="Arial" w:hAnsi="Arial" w:cs="Arial"/>
          <w:lang w:val="en-GB" w:bidi="ar-DZ"/>
        </w:rPr>
        <w:t>s</w:t>
      </w:r>
      <w:r w:rsidRPr="00D72602">
        <w:rPr>
          <w:rFonts w:ascii="Arial" w:hAnsi="Arial" w:cs="Arial"/>
          <w:lang w:val="en-GB" w:bidi="ar-DZ"/>
        </w:rPr>
        <w:t xml:space="preserve">upervisory </w:t>
      </w:r>
      <w:r w:rsidR="00BF4180" w:rsidRPr="00D72602">
        <w:rPr>
          <w:rFonts w:ascii="Arial" w:hAnsi="Arial" w:cs="Arial"/>
          <w:lang w:val="en-GB" w:bidi="ar-DZ"/>
        </w:rPr>
        <w:t>bo</w:t>
      </w:r>
      <w:r w:rsidRPr="00D72602">
        <w:rPr>
          <w:rFonts w:ascii="Arial" w:hAnsi="Arial" w:cs="Arial"/>
          <w:lang w:val="en-GB" w:bidi="ar-DZ"/>
        </w:rPr>
        <w:t>ard.</w:t>
      </w:r>
    </w:p>
    <w:p w14:paraId="413C5EA3" w14:textId="77777777" w:rsidR="004A0A8B" w:rsidRPr="00D72602" w:rsidRDefault="004A0A8B" w:rsidP="004A0A8B">
      <w:pPr>
        <w:pStyle w:val="Tekstpodstawowywcity1"/>
        <w:widowControl/>
        <w:tabs>
          <w:tab w:val="left" w:pos="360"/>
        </w:tabs>
        <w:suppressAutoHyphens/>
        <w:spacing w:before="0" w:after="60"/>
        <w:ind w:left="360" w:hanging="360"/>
        <w:rPr>
          <w:rFonts w:ascii="Arial" w:hAnsi="Arial" w:cs="Arial"/>
          <w:lang w:val="en-GB" w:bidi="ar-DZ"/>
        </w:rPr>
      </w:pPr>
      <w:r w:rsidRPr="00D72602">
        <w:rPr>
          <w:rFonts w:ascii="Arial" w:hAnsi="Arial" w:cs="Arial"/>
          <w:lang w:val="en-GB" w:bidi="ar-DZ"/>
        </w:rPr>
        <w:t>1f.</w:t>
      </w:r>
      <w:r w:rsidRPr="00D72602">
        <w:rPr>
          <w:rFonts w:ascii="Arial" w:hAnsi="Arial" w:cs="Arial"/>
          <w:kern w:val="2"/>
          <w:sz w:val="22"/>
          <w:szCs w:val="22"/>
          <w:lang w:val="en-GB" w:bidi="ar-DZ"/>
        </w:rPr>
        <w:t xml:space="preserve"> </w:t>
      </w:r>
      <w:r w:rsidRPr="00D72602">
        <w:rPr>
          <w:rFonts w:ascii="Arial" w:hAnsi="Arial" w:cs="Arial"/>
          <w:lang w:val="en-GB" w:bidi="ar-DZ"/>
        </w:rPr>
        <w:t xml:space="preserve">Members of </w:t>
      </w:r>
      <w:r w:rsidR="00BF4180" w:rsidRPr="00D72602">
        <w:rPr>
          <w:rFonts w:ascii="Arial" w:hAnsi="Arial" w:cs="Arial"/>
          <w:lang w:val="en-GB" w:bidi="ar-DZ"/>
        </w:rPr>
        <w:t>s</w:t>
      </w:r>
      <w:r w:rsidRPr="00D72602">
        <w:rPr>
          <w:rFonts w:ascii="Arial" w:hAnsi="Arial" w:cs="Arial"/>
          <w:lang w:val="en-GB" w:bidi="ar-DZ"/>
        </w:rPr>
        <w:t xml:space="preserve">upervisory </w:t>
      </w:r>
      <w:r w:rsidR="00BF4180" w:rsidRPr="00D72602">
        <w:rPr>
          <w:rFonts w:ascii="Arial" w:hAnsi="Arial" w:cs="Arial"/>
          <w:lang w:val="en-GB" w:bidi="ar-DZ"/>
        </w:rPr>
        <w:t>b</w:t>
      </w:r>
      <w:r w:rsidRPr="00D72602">
        <w:rPr>
          <w:rFonts w:ascii="Arial" w:hAnsi="Arial" w:cs="Arial"/>
          <w:lang w:val="en-GB" w:bidi="ar-DZ"/>
        </w:rPr>
        <w:t xml:space="preserve">oards </w:t>
      </w:r>
      <w:r w:rsidR="00BF4180" w:rsidRPr="00D72602">
        <w:rPr>
          <w:rFonts w:ascii="Arial" w:hAnsi="Arial" w:cs="Arial"/>
          <w:lang w:val="en-GB" w:bidi="ar-DZ"/>
        </w:rPr>
        <w:t>wi</w:t>
      </w:r>
      <w:r w:rsidRPr="00D72602">
        <w:rPr>
          <w:rFonts w:ascii="Arial" w:hAnsi="Arial" w:cs="Arial"/>
          <w:lang w:val="en-GB" w:bidi="ar-DZ"/>
        </w:rPr>
        <w:t xml:space="preserve">ll be appointed from among </w:t>
      </w:r>
      <w:r w:rsidR="00BF4180" w:rsidRPr="00D72602">
        <w:rPr>
          <w:rFonts w:ascii="Arial" w:hAnsi="Arial" w:cs="Arial"/>
          <w:lang w:val="en-GB" w:bidi="ar-DZ"/>
        </w:rPr>
        <w:t>individuals</w:t>
      </w:r>
      <w:r w:rsidRPr="00D72602">
        <w:rPr>
          <w:rFonts w:ascii="Arial" w:hAnsi="Arial" w:cs="Arial"/>
          <w:lang w:val="en-GB" w:bidi="ar-DZ"/>
        </w:rPr>
        <w:t xml:space="preserve"> who meet the conditions laid down in regulations on privatisation and commercialisation for candidates for members of </w:t>
      </w:r>
      <w:r w:rsidR="00BF4180" w:rsidRPr="00D72602">
        <w:rPr>
          <w:rFonts w:ascii="Arial" w:hAnsi="Arial" w:cs="Arial"/>
          <w:lang w:val="en-GB" w:bidi="ar-DZ"/>
        </w:rPr>
        <w:t>s</w:t>
      </w:r>
      <w:r w:rsidRPr="00D72602">
        <w:rPr>
          <w:rFonts w:ascii="Arial" w:hAnsi="Arial" w:cs="Arial"/>
          <w:lang w:val="en-GB" w:bidi="ar-DZ"/>
        </w:rPr>
        <w:t xml:space="preserve">upervisory </w:t>
      </w:r>
      <w:r w:rsidR="00BF4180" w:rsidRPr="00D72602">
        <w:rPr>
          <w:rFonts w:ascii="Arial" w:hAnsi="Arial" w:cs="Arial"/>
          <w:lang w:val="en-GB" w:bidi="ar-DZ"/>
        </w:rPr>
        <w:t>b</w:t>
      </w:r>
      <w:r w:rsidRPr="00D72602">
        <w:rPr>
          <w:rFonts w:ascii="Arial" w:hAnsi="Arial" w:cs="Arial"/>
          <w:lang w:val="en-GB" w:bidi="ar-DZ"/>
        </w:rPr>
        <w:t>oards in companies, where the State Treasury is the sole shareholder</w:t>
      </w:r>
    </w:p>
    <w:p w14:paraId="44077838" w14:textId="77777777" w:rsidR="00E2722A" w:rsidRPr="00D72602" w:rsidRDefault="00E2722A" w:rsidP="00772D2D">
      <w:pPr>
        <w:pStyle w:val="Tekstpodstawowywcity1"/>
        <w:widowControl/>
        <w:numPr>
          <w:ilvl w:val="1"/>
          <w:numId w:val="346"/>
        </w:numPr>
        <w:tabs>
          <w:tab w:val="clear" w:pos="1080"/>
          <w:tab w:val="num" w:pos="360"/>
        </w:tabs>
        <w:suppressAutoHyphens/>
        <w:spacing w:before="0" w:after="60"/>
        <w:ind w:left="360"/>
        <w:rPr>
          <w:rFonts w:ascii="Arial" w:hAnsi="Arial" w:cs="Arial"/>
          <w:lang w:val="en-GB" w:bidi="ar-DZ"/>
        </w:rPr>
      </w:pPr>
      <w:r w:rsidRPr="00D72602">
        <w:rPr>
          <w:rFonts w:ascii="Arial" w:hAnsi="Arial" w:cs="Arial"/>
          <w:lang w:val="en-GB" w:bidi="ar-DZ"/>
        </w:rPr>
        <w:t xml:space="preserve">The </w:t>
      </w:r>
      <w:r w:rsidR="00BF4180" w:rsidRPr="00D72602">
        <w:rPr>
          <w:rFonts w:ascii="Arial" w:hAnsi="Arial" w:cs="Arial"/>
          <w:lang w:val="en-GB" w:bidi="ar-DZ"/>
        </w:rPr>
        <w:t>s</w:t>
      </w:r>
      <w:r w:rsidRPr="00D72602">
        <w:rPr>
          <w:rFonts w:ascii="Arial" w:hAnsi="Arial" w:cs="Arial"/>
          <w:lang w:val="en-GB" w:bidi="ar-DZ"/>
        </w:rPr>
        <w:t xml:space="preserve">upervisory </w:t>
      </w:r>
      <w:r w:rsidR="00BF4180" w:rsidRPr="00D72602">
        <w:rPr>
          <w:rFonts w:ascii="Arial" w:hAnsi="Arial" w:cs="Arial"/>
          <w:lang w:val="en-GB" w:bidi="ar-DZ"/>
        </w:rPr>
        <w:t>b</w:t>
      </w:r>
      <w:r w:rsidRPr="00D72602">
        <w:rPr>
          <w:rFonts w:ascii="Arial" w:hAnsi="Arial" w:cs="Arial"/>
          <w:lang w:val="en-GB" w:bidi="ar-DZ"/>
        </w:rPr>
        <w:t>oard adopt</w:t>
      </w:r>
      <w:r w:rsidR="00BF4180" w:rsidRPr="00D72602">
        <w:rPr>
          <w:rFonts w:ascii="Arial" w:hAnsi="Arial" w:cs="Arial"/>
          <w:lang w:val="en-GB" w:bidi="ar-DZ"/>
        </w:rPr>
        <w:t>s</w:t>
      </w:r>
      <w:r w:rsidRPr="00D72602">
        <w:rPr>
          <w:rFonts w:ascii="Arial" w:hAnsi="Arial" w:cs="Arial"/>
          <w:lang w:val="en-GB" w:bidi="ar-DZ"/>
        </w:rPr>
        <w:t xml:space="preserve"> resolutions </w:t>
      </w:r>
      <w:r w:rsidR="00BF4180" w:rsidRPr="00D72602">
        <w:rPr>
          <w:rFonts w:ascii="Arial" w:hAnsi="Arial" w:cs="Arial"/>
          <w:lang w:val="en-GB" w:bidi="ar-DZ"/>
        </w:rPr>
        <w:t>with</w:t>
      </w:r>
      <w:r w:rsidRPr="00D72602">
        <w:rPr>
          <w:rFonts w:ascii="Arial" w:hAnsi="Arial" w:cs="Arial"/>
          <w:lang w:val="en-GB" w:bidi="ar-DZ"/>
        </w:rPr>
        <w:t xml:space="preserve"> an absolute majority of votes cast in the presence of at least half of the </w:t>
      </w:r>
      <w:r w:rsidR="00BF4180" w:rsidRPr="00D72602">
        <w:rPr>
          <w:rFonts w:ascii="Arial" w:hAnsi="Arial" w:cs="Arial"/>
          <w:lang w:val="en-GB" w:bidi="ar-DZ"/>
        </w:rPr>
        <w:t>b</w:t>
      </w:r>
      <w:r w:rsidR="00424487" w:rsidRPr="00D72602">
        <w:rPr>
          <w:rFonts w:ascii="Arial" w:hAnsi="Arial" w:cs="Arial"/>
          <w:lang w:val="en-GB" w:bidi="ar-DZ"/>
        </w:rPr>
        <w:t>oard</w:t>
      </w:r>
      <w:r w:rsidRPr="00D72602">
        <w:rPr>
          <w:rFonts w:ascii="Arial" w:hAnsi="Arial" w:cs="Arial"/>
          <w:lang w:val="en-GB" w:bidi="ar-DZ"/>
        </w:rPr>
        <w:t xml:space="preserve"> members.</w:t>
      </w:r>
    </w:p>
    <w:p w14:paraId="6D9BD07C" w14:textId="77777777" w:rsidR="00E2722A" w:rsidRPr="00D72602" w:rsidRDefault="00E2722A" w:rsidP="00772D2D">
      <w:pPr>
        <w:pStyle w:val="Tekstpodstawowy"/>
        <w:widowControl/>
        <w:numPr>
          <w:ilvl w:val="1"/>
          <w:numId w:val="346"/>
        </w:numPr>
        <w:tabs>
          <w:tab w:val="clear" w:pos="284"/>
          <w:tab w:val="clear" w:pos="576"/>
          <w:tab w:val="clear" w:pos="1008"/>
          <w:tab w:val="clear" w:pos="1080"/>
          <w:tab w:val="num" w:pos="360"/>
        </w:tabs>
        <w:suppressAutoHyphens/>
        <w:spacing w:after="60"/>
        <w:ind w:left="360"/>
        <w:rPr>
          <w:rFonts w:ascii="Arial" w:hAnsi="Arial" w:cs="Arial"/>
          <w:lang w:val="en-GB" w:bidi="ar-DZ"/>
        </w:rPr>
      </w:pPr>
      <w:r w:rsidRPr="00D72602">
        <w:rPr>
          <w:rFonts w:ascii="Arial" w:hAnsi="Arial" w:cs="Arial"/>
          <w:lang w:val="en-GB" w:bidi="ar-DZ"/>
        </w:rPr>
        <w:t xml:space="preserve">The </w:t>
      </w:r>
      <w:r w:rsidR="00BF4180" w:rsidRPr="00D72602">
        <w:rPr>
          <w:rFonts w:ascii="Arial" w:hAnsi="Arial" w:cs="Arial"/>
          <w:lang w:val="en-GB" w:bidi="ar-DZ"/>
        </w:rPr>
        <w:t>s</w:t>
      </w:r>
      <w:r w:rsidRPr="00D72602">
        <w:rPr>
          <w:rFonts w:ascii="Arial" w:hAnsi="Arial" w:cs="Arial"/>
          <w:lang w:val="en-GB" w:bidi="ar-DZ"/>
        </w:rPr>
        <w:t xml:space="preserve">upervisory </w:t>
      </w:r>
      <w:r w:rsidR="00BF4180" w:rsidRPr="00D72602">
        <w:rPr>
          <w:rFonts w:ascii="Arial" w:hAnsi="Arial" w:cs="Arial"/>
          <w:lang w:val="en-GB" w:bidi="ar-DZ"/>
        </w:rPr>
        <w:t>b</w:t>
      </w:r>
      <w:r w:rsidRPr="00D72602">
        <w:rPr>
          <w:rFonts w:ascii="Arial" w:hAnsi="Arial" w:cs="Arial"/>
          <w:lang w:val="en-GB" w:bidi="ar-DZ"/>
        </w:rPr>
        <w:t>oard elect</w:t>
      </w:r>
      <w:r w:rsidR="00BF4180" w:rsidRPr="00D72602">
        <w:rPr>
          <w:rFonts w:ascii="Arial" w:hAnsi="Arial" w:cs="Arial"/>
          <w:lang w:val="en-GB" w:bidi="ar-DZ"/>
        </w:rPr>
        <w:t>s</w:t>
      </w:r>
      <w:r w:rsidRPr="00D72602">
        <w:rPr>
          <w:rFonts w:ascii="Arial" w:hAnsi="Arial" w:cs="Arial"/>
          <w:lang w:val="en-GB" w:bidi="ar-DZ"/>
        </w:rPr>
        <w:t xml:space="preserve"> </w:t>
      </w:r>
      <w:r w:rsidR="00BF4180" w:rsidRPr="00D72602">
        <w:rPr>
          <w:rFonts w:ascii="Arial" w:hAnsi="Arial" w:cs="Arial"/>
          <w:lang w:val="en-GB" w:bidi="ar-DZ"/>
        </w:rPr>
        <w:t>a</w:t>
      </w:r>
      <w:r w:rsidRPr="00D72602">
        <w:rPr>
          <w:rFonts w:ascii="Arial" w:hAnsi="Arial" w:cs="Arial"/>
          <w:lang w:val="en-GB" w:bidi="ar-DZ"/>
        </w:rPr>
        <w:t xml:space="preserve"> </w:t>
      </w:r>
      <w:r w:rsidR="00BF4180" w:rsidRPr="00D72602">
        <w:rPr>
          <w:rFonts w:ascii="Arial" w:hAnsi="Arial" w:cs="Arial"/>
          <w:lang w:val="en-GB" w:bidi="ar-DZ"/>
        </w:rPr>
        <w:t>c</w:t>
      </w:r>
      <w:r w:rsidRPr="00D72602">
        <w:rPr>
          <w:rFonts w:ascii="Arial" w:hAnsi="Arial" w:cs="Arial"/>
          <w:lang w:val="en-GB" w:bidi="ar-DZ"/>
        </w:rPr>
        <w:t>hairman from among its members.</w:t>
      </w:r>
    </w:p>
    <w:p w14:paraId="0D9A2494" w14:textId="77777777" w:rsidR="00E2722A" w:rsidRPr="00D72602" w:rsidRDefault="00E2722A" w:rsidP="00772D2D">
      <w:pPr>
        <w:pStyle w:val="Tekstpodstawowywcity1"/>
        <w:widowControl/>
        <w:numPr>
          <w:ilvl w:val="1"/>
          <w:numId w:val="346"/>
        </w:numPr>
        <w:tabs>
          <w:tab w:val="clear" w:pos="1080"/>
          <w:tab w:val="num" w:pos="360"/>
          <w:tab w:val="left" w:pos="720"/>
          <w:tab w:val="left" w:pos="1152"/>
        </w:tabs>
        <w:suppressAutoHyphens/>
        <w:spacing w:before="0" w:after="60"/>
        <w:ind w:left="360"/>
        <w:rPr>
          <w:rFonts w:ascii="Arial" w:hAnsi="Arial" w:cs="Arial"/>
          <w:lang w:val="en-GB" w:bidi="ar-DZ"/>
        </w:rPr>
      </w:pPr>
      <w:r w:rsidRPr="00D72602">
        <w:rPr>
          <w:rFonts w:ascii="Arial" w:hAnsi="Arial" w:cs="Arial"/>
          <w:lang w:val="en-GB" w:bidi="ar-DZ"/>
        </w:rPr>
        <w:t xml:space="preserve">The </w:t>
      </w:r>
      <w:r w:rsidR="00BF4180" w:rsidRPr="00D72602">
        <w:rPr>
          <w:rFonts w:ascii="Arial" w:hAnsi="Arial" w:cs="Arial"/>
          <w:lang w:val="en-GB" w:bidi="ar-DZ"/>
        </w:rPr>
        <w:t>s</w:t>
      </w:r>
      <w:r w:rsidRPr="00D72602">
        <w:rPr>
          <w:rFonts w:ascii="Arial" w:hAnsi="Arial" w:cs="Arial"/>
          <w:lang w:val="en-GB" w:bidi="ar-DZ"/>
        </w:rPr>
        <w:t xml:space="preserve">upervisory </w:t>
      </w:r>
      <w:r w:rsidR="00BF4180" w:rsidRPr="00D72602">
        <w:rPr>
          <w:rFonts w:ascii="Arial" w:hAnsi="Arial" w:cs="Arial"/>
          <w:lang w:val="en-GB" w:bidi="ar-DZ"/>
        </w:rPr>
        <w:t>b</w:t>
      </w:r>
      <w:r w:rsidRPr="00D72602">
        <w:rPr>
          <w:rFonts w:ascii="Arial" w:hAnsi="Arial" w:cs="Arial"/>
          <w:lang w:val="en-GB" w:bidi="ar-DZ"/>
        </w:rPr>
        <w:t>oard adopt</w:t>
      </w:r>
      <w:r w:rsidR="00BF4180" w:rsidRPr="00D72602">
        <w:rPr>
          <w:rFonts w:ascii="Arial" w:hAnsi="Arial" w:cs="Arial"/>
          <w:lang w:val="en-GB" w:bidi="ar-DZ"/>
        </w:rPr>
        <w:t>s</w:t>
      </w:r>
      <w:r w:rsidRPr="00D72602">
        <w:rPr>
          <w:rFonts w:ascii="Arial" w:hAnsi="Arial" w:cs="Arial"/>
          <w:lang w:val="en-GB" w:bidi="ar-DZ"/>
        </w:rPr>
        <w:t xml:space="preserve"> the internal rules of procedure regulating the functioning of the </w:t>
      </w:r>
      <w:r w:rsidR="00BF4180" w:rsidRPr="00D72602">
        <w:rPr>
          <w:rFonts w:ascii="Arial" w:hAnsi="Arial" w:cs="Arial"/>
          <w:lang w:val="en-GB" w:bidi="ar-DZ"/>
        </w:rPr>
        <w:t>b</w:t>
      </w:r>
      <w:r w:rsidR="002B74B1" w:rsidRPr="00D72602">
        <w:rPr>
          <w:rFonts w:ascii="Arial" w:hAnsi="Arial" w:cs="Arial"/>
          <w:lang w:val="en-GB" w:bidi="ar-DZ"/>
        </w:rPr>
        <w:t>oard</w:t>
      </w:r>
      <w:r w:rsidRPr="00D72602">
        <w:rPr>
          <w:rFonts w:ascii="Arial" w:hAnsi="Arial" w:cs="Arial"/>
          <w:lang w:val="en-GB" w:bidi="ar-DZ"/>
        </w:rPr>
        <w:t>.</w:t>
      </w:r>
    </w:p>
    <w:p w14:paraId="6D79FB3C" w14:textId="77777777" w:rsidR="00E2722A" w:rsidRPr="00D72602" w:rsidRDefault="004A0A8B" w:rsidP="00772D2D">
      <w:pPr>
        <w:pStyle w:val="Tekstpodstawowywcity1"/>
        <w:widowControl/>
        <w:numPr>
          <w:ilvl w:val="1"/>
          <w:numId w:val="346"/>
        </w:numPr>
        <w:tabs>
          <w:tab w:val="clear" w:pos="1080"/>
          <w:tab w:val="num" w:pos="360"/>
          <w:tab w:val="left" w:pos="720"/>
          <w:tab w:val="left" w:pos="1152"/>
        </w:tabs>
        <w:suppressAutoHyphens/>
        <w:spacing w:before="0" w:after="60"/>
        <w:ind w:left="360"/>
        <w:rPr>
          <w:rFonts w:ascii="Arial" w:hAnsi="Arial" w:cs="Arial"/>
          <w:lang w:val="en-GB" w:bidi="ar-DZ"/>
        </w:rPr>
      </w:pPr>
      <w:r w:rsidRPr="00D72602">
        <w:rPr>
          <w:rFonts w:ascii="Arial" w:hAnsi="Arial" w:cs="Arial"/>
          <w:i/>
          <w:lang w:val="en-GB" w:bidi="ar-DZ"/>
        </w:rPr>
        <w:t>(repealed)</w:t>
      </w:r>
      <w:r w:rsidR="00E2722A" w:rsidRPr="00D72602">
        <w:rPr>
          <w:rFonts w:ascii="Arial" w:hAnsi="Arial" w:cs="Arial"/>
          <w:lang w:val="en-GB" w:bidi="ar-DZ"/>
        </w:rPr>
        <w:t>.</w:t>
      </w:r>
    </w:p>
    <w:p w14:paraId="7BA812D9" w14:textId="77777777" w:rsidR="00E2722A" w:rsidRPr="00D72602" w:rsidRDefault="00E2722A" w:rsidP="00772D2D">
      <w:pPr>
        <w:pStyle w:val="Tekstpodstawowywcity1"/>
        <w:widowControl/>
        <w:numPr>
          <w:ilvl w:val="1"/>
          <w:numId w:val="346"/>
        </w:numPr>
        <w:tabs>
          <w:tab w:val="clear" w:pos="1080"/>
          <w:tab w:val="num" w:pos="360"/>
          <w:tab w:val="left" w:pos="576"/>
          <w:tab w:val="left" w:pos="720"/>
          <w:tab w:val="left" w:pos="1008"/>
        </w:tabs>
        <w:suppressAutoHyphens/>
        <w:spacing w:before="0" w:after="60"/>
        <w:ind w:left="360"/>
        <w:rPr>
          <w:rFonts w:ascii="Arial" w:hAnsi="Arial" w:cs="Arial"/>
          <w:lang w:val="en-GB" w:bidi="ar-DZ"/>
        </w:rPr>
      </w:pPr>
      <w:r w:rsidRPr="00D72602">
        <w:rPr>
          <w:rFonts w:ascii="Arial" w:hAnsi="Arial" w:cs="Arial"/>
          <w:lang w:val="en-GB" w:bidi="ar-DZ"/>
        </w:rPr>
        <w:t xml:space="preserve">The </w:t>
      </w:r>
      <w:r w:rsidR="00BF4180" w:rsidRPr="00D72602">
        <w:rPr>
          <w:rFonts w:ascii="Arial" w:hAnsi="Arial" w:cs="Arial"/>
          <w:lang w:val="en-GB" w:bidi="ar-DZ"/>
        </w:rPr>
        <w:t>s</w:t>
      </w:r>
      <w:r w:rsidRPr="00D72602">
        <w:rPr>
          <w:rFonts w:ascii="Arial" w:hAnsi="Arial" w:cs="Arial"/>
          <w:lang w:val="en-GB" w:bidi="ar-DZ"/>
        </w:rPr>
        <w:t xml:space="preserve">upervisory </w:t>
      </w:r>
      <w:r w:rsidR="00BF4180" w:rsidRPr="00D72602">
        <w:rPr>
          <w:rFonts w:ascii="Arial" w:hAnsi="Arial" w:cs="Arial"/>
          <w:lang w:val="en-GB" w:bidi="ar-DZ"/>
        </w:rPr>
        <w:t>b</w:t>
      </w:r>
      <w:r w:rsidRPr="00D72602">
        <w:rPr>
          <w:rFonts w:ascii="Arial" w:hAnsi="Arial" w:cs="Arial"/>
          <w:lang w:val="en-GB" w:bidi="ar-DZ"/>
        </w:rPr>
        <w:t xml:space="preserve">oard’s approval </w:t>
      </w:r>
      <w:r w:rsidR="00BF4180" w:rsidRPr="00D72602">
        <w:rPr>
          <w:rFonts w:ascii="Arial" w:hAnsi="Arial" w:cs="Arial"/>
          <w:lang w:val="en-GB" w:bidi="ar-DZ"/>
        </w:rPr>
        <w:t>is</w:t>
      </w:r>
      <w:r w:rsidRPr="00D72602">
        <w:rPr>
          <w:rFonts w:ascii="Arial" w:hAnsi="Arial" w:cs="Arial"/>
          <w:lang w:val="en-GB" w:bidi="ar-DZ"/>
        </w:rPr>
        <w:t xml:space="preserve"> required in order to:</w:t>
      </w:r>
    </w:p>
    <w:p w14:paraId="79E7F7F4" w14:textId="77777777" w:rsidR="00E2722A" w:rsidRPr="00D72602" w:rsidRDefault="00E2722A" w:rsidP="00772D2D">
      <w:pPr>
        <w:widowControl/>
        <w:numPr>
          <w:ilvl w:val="0"/>
          <w:numId w:val="178"/>
        </w:numPr>
        <w:tabs>
          <w:tab w:val="left" w:pos="576"/>
          <w:tab w:val="left" w:pos="720"/>
          <w:tab w:val="left" w:pos="1008"/>
        </w:tabs>
        <w:suppressAutoHyphens/>
        <w:spacing w:after="60"/>
        <w:ind w:left="567" w:hanging="282"/>
        <w:jc w:val="both"/>
        <w:rPr>
          <w:rFonts w:ascii="Arial" w:hAnsi="Arial" w:cs="Arial"/>
          <w:sz w:val="24"/>
          <w:szCs w:val="24"/>
          <w:lang w:val="en-GB" w:bidi="ar-DZ"/>
        </w:rPr>
      </w:pPr>
      <w:r w:rsidRPr="00D72602">
        <w:rPr>
          <w:rFonts w:ascii="Arial" w:hAnsi="Arial" w:cs="Arial"/>
          <w:sz w:val="24"/>
          <w:szCs w:val="24"/>
          <w:lang w:val="en-GB" w:bidi="ar-DZ"/>
        </w:rPr>
        <w:t xml:space="preserve">employ or dismiss </w:t>
      </w:r>
      <w:r w:rsidR="00BF4180" w:rsidRPr="00D72602">
        <w:rPr>
          <w:rFonts w:ascii="Arial" w:hAnsi="Arial" w:cs="Arial"/>
          <w:sz w:val="24"/>
          <w:szCs w:val="24"/>
          <w:lang w:val="en-GB" w:bidi="ar-DZ"/>
        </w:rPr>
        <w:t>individuals</w:t>
      </w:r>
      <w:r w:rsidRPr="00D72602">
        <w:rPr>
          <w:rFonts w:ascii="Arial" w:hAnsi="Arial" w:cs="Arial"/>
          <w:sz w:val="24"/>
          <w:szCs w:val="24"/>
          <w:lang w:val="en-GB" w:bidi="ar-DZ"/>
        </w:rPr>
        <w:t xml:space="preserve"> holding executive positions specified in the company's statutes,</w:t>
      </w:r>
    </w:p>
    <w:p w14:paraId="532045D9" w14:textId="77777777" w:rsidR="00E2722A" w:rsidRPr="00D72602" w:rsidRDefault="00510EA3" w:rsidP="00772D2D">
      <w:pPr>
        <w:widowControl/>
        <w:numPr>
          <w:ilvl w:val="0"/>
          <w:numId w:val="179"/>
        </w:numPr>
        <w:tabs>
          <w:tab w:val="left" w:pos="576"/>
          <w:tab w:val="left" w:pos="720"/>
          <w:tab w:val="left" w:pos="1008"/>
        </w:tabs>
        <w:suppressAutoHyphens/>
        <w:spacing w:after="60"/>
        <w:ind w:left="567" w:hanging="282"/>
        <w:jc w:val="both"/>
        <w:rPr>
          <w:rFonts w:ascii="Arial" w:hAnsi="Arial" w:cs="Arial"/>
          <w:sz w:val="24"/>
          <w:szCs w:val="24"/>
          <w:lang w:val="en-GB" w:bidi="ar-DZ"/>
        </w:rPr>
      </w:pPr>
      <w:r w:rsidRPr="00D72602">
        <w:rPr>
          <w:rFonts w:ascii="Arial" w:hAnsi="Arial" w:cs="Arial"/>
          <w:sz w:val="24"/>
          <w:szCs w:val="24"/>
          <w:lang w:val="en-GB" w:bidi="ar-DZ"/>
        </w:rPr>
        <w:t>execute</w:t>
      </w:r>
      <w:r w:rsidR="00E2722A" w:rsidRPr="00D72602">
        <w:rPr>
          <w:rFonts w:ascii="Arial" w:hAnsi="Arial" w:cs="Arial"/>
          <w:sz w:val="24"/>
          <w:szCs w:val="24"/>
          <w:lang w:val="en-GB" w:bidi="ar-DZ"/>
        </w:rPr>
        <w:t xml:space="preserve"> or accede to a collective employment agreement with representatives of the employees,</w:t>
      </w:r>
    </w:p>
    <w:p w14:paraId="18247990" w14:textId="77777777" w:rsidR="00E2722A" w:rsidRPr="00D72602" w:rsidRDefault="00E2722A" w:rsidP="00772D2D">
      <w:pPr>
        <w:widowControl/>
        <w:numPr>
          <w:ilvl w:val="0"/>
          <w:numId w:val="180"/>
        </w:numPr>
        <w:tabs>
          <w:tab w:val="left" w:pos="576"/>
          <w:tab w:val="left" w:pos="720"/>
          <w:tab w:val="left" w:pos="1008"/>
        </w:tabs>
        <w:suppressAutoHyphens/>
        <w:spacing w:after="60"/>
        <w:ind w:left="567" w:hanging="282"/>
        <w:jc w:val="both"/>
        <w:rPr>
          <w:rFonts w:ascii="Arial" w:hAnsi="Arial" w:cs="Arial"/>
          <w:sz w:val="24"/>
          <w:szCs w:val="24"/>
          <w:lang w:val="en-GB" w:bidi="ar-DZ"/>
        </w:rPr>
      </w:pPr>
      <w:r w:rsidRPr="00D72602">
        <w:rPr>
          <w:rFonts w:ascii="Arial" w:hAnsi="Arial" w:cs="Arial"/>
          <w:sz w:val="24"/>
          <w:szCs w:val="24"/>
          <w:lang w:val="en-GB" w:bidi="ar-DZ"/>
        </w:rPr>
        <w:t xml:space="preserve">establish or accede to a company other than the company referred to in Article 26 paragraph 1, and to </w:t>
      </w:r>
      <w:r w:rsidR="00E41FC4" w:rsidRPr="00D72602">
        <w:rPr>
          <w:rFonts w:ascii="Arial" w:hAnsi="Arial" w:cs="Arial"/>
          <w:sz w:val="24"/>
          <w:szCs w:val="24"/>
          <w:lang w:val="en-GB" w:bidi="ar-DZ"/>
        </w:rPr>
        <w:t>acquire</w:t>
      </w:r>
      <w:r w:rsidRPr="00D72602">
        <w:rPr>
          <w:rFonts w:ascii="Arial" w:hAnsi="Arial" w:cs="Arial"/>
          <w:sz w:val="24"/>
          <w:szCs w:val="24"/>
          <w:lang w:val="en-GB" w:bidi="ar-DZ"/>
        </w:rPr>
        <w:t xml:space="preserve"> or transfer shares or interest in such a company,</w:t>
      </w:r>
    </w:p>
    <w:p w14:paraId="4A585A16" w14:textId="77777777" w:rsidR="00E2722A" w:rsidRPr="00D72602" w:rsidRDefault="00E2722A" w:rsidP="00772D2D">
      <w:pPr>
        <w:widowControl/>
        <w:numPr>
          <w:ilvl w:val="0"/>
          <w:numId w:val="181"/>
        </w:numPr>
        <w:tabs>
          <w:tab w:val="left" w:pos="576"/>
          <w:tab w:val="left" w:pos="720"/>
          <w:tab w:val="left" w:pos="1008"/>
        </w:tabs>
        <w:suppressAutoHyphens/>
        <w:spacing w:after="60"/>
        <w:ind w:left="567" w:hanging="282"/>
        <w:jc w:val="both"/>
        <w:rPr>
          <w:rFonts w:ascii="Arial" w:hAnsi="Arial" w:cs="Arial"/>
          <w:sz w:val="24"/>
          <w:szCs w:val="24"/>
          <w:lang w:val="en-GB" w:bidi="ar-DZ"/>
        </w:rPr>
      </w:pPr>
      <w:r w:rsidRPr="00D72602">
        <w:rPr>
          <w:rFonts w:ascii="Arial" w:hAnsi="Arial" w:cs="Arial"/>
          <w:sz w:val="24"/>
          <w:szCs w:val="24"/>
          <w:lang w:val="en-GB" w:bidi="ar-DZ"/>
        </w:rPr>
        <w:lastRenderedPageBreak/>
        <w:t>transfer or encumber real estate.</w:t>
      </w:r>
    </w:p>
    <w:p w14:paraId="3A84D07D" w14:textId="77777777" w:rsidR="00E2722A" w:rsidRPr="00D72602" w:rsidRDefault="00E2722A" w:rsidP="00772D2D">
      <w:pPr>
        <w:pStyle w:val="Tekstpodstawowywcity1"/>
        <w:widowControl/>
        <w:numPr>
          <w:ilvl w:val="0"/>
          <w:numId w:val="182"/>
        </w:numPr>
        <w:tabs>
          <w:tab w:val="left" w:pos="1152"/>
        </w:tabs>
        <w:suppressAutoHyphens/>
        <w:spacing w:before="0" w:after="60"/>
        <w:rPr>
          <w:rFonts w:ascii="Arial" w:hAnsi="Arial" w:cs="Arial"/>
          <w:i/>
          <w:lang w:val="en-GB" w:bidi="ar-DZ"/>
        </w:rPr>
      </w:pPr>
      <w:r w:rsidRPr="00D72602">
        <w:rPr>
          <w:rFonts w:ascii="Arial" w:hAnsi="Arial" w:cs="Arial"/>
          <w:i/>
          <w:lang w:val="en-GB" w:bidi="ar-DZ"/>
        </w:rPr>
        <w:t>(repealed).</w:t>
      </w:r>
    </w:p>
    <w:p w14:paraId="143F24BA" w14:textId="77777777" w:rsidR="00E2722A" w:rsidRPr="00D72602" w:rsidRDefault="00E2722A" w:rsidP="00772D2D">
      <w:pPr>
        <w:widowControl/>
        <w:tabs>
          <w:tab w:val="left" w:pos="1152"/>
        </w:tabs>
        <w:suppressAutoHyphens/>
        <w:spacing w:after="60"/>
        <w:jc w:val="both"/>
        <w:rPr>
          <w:rFonts w:ascii="Arial" w:hAnsi="Arial" w:cs="Arial"/>
          <w:b/>
          <w:sz w:val="24"/>
          <w:szCs w:val="24"/>
          <w:lang w:val="en-GB" w:bidi="ar-DZ"/>
        </w:rPr>
      </w:pPr>
    </w:p>
    <w:p w14:paraId="5570BAD3" w14:textId="77777777" w:rsidR="00E2722A" w:rsidRPr="00D72602" w:rsidRDefault="00E2722A" w:rsidP="00772D2D">
      <w:pPr>
        <w:keepNext/>
        <w:widowControl/>
        <w:tabs>
          <w:tab w:val="left" w:pos="1152"/>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28a</w:t>
      </w:r>
    </w:p>
    <w:p w14:paraId="60BC26E3" w14:textId="77777777" w:rsidR="00E2722A" w:rsidRPr="00D72602" w:rsidRDefault="00E2722A" w:rsidP="00772D2D">
      <w:pPr>
        <w:pStyle w:val="Tekstpodstawowywcity1"/>
        <w:widowControl/>
        <w:numPr>
          <w:ilvl w:val="0"/>
          <w:numId w:val="183"/>
        </w:numPr>
        <w:tabs>
          <w:tab w:val="left" w:pos="1152"/>
        </w:tabs>
        <w:suppressAutoHyphens/>
        <w:spacing w:before="0" w:after="60"/>
        <w:rPr>
          <w:rFonts w:ascii="Arial" w:hAnsi="Arial" w:cs="Arial"/>
          <w:lang w:val="en-GB" w:bidi="ar-DZ"/>
        </w:rPr>
      </w:pPr>
      <w:r w:rsidRPr="00D72602">
        <w:rPr>
          <w:rFonts w:ascii="Arial" w:hAnsi="Arial" w:cs="Arial"/>
          <w:lang w:val="en-GB" w:bidi="ar-DZ"/>
        </w:rPr>
        <w:t xml:space="preserve">Programme councils of public radio and public television </w:t>
      </w:r>
      <w:r w:rsidR="00BF4180" w:rsidRPr="00D72602">
        <w:rPr>
          <w:rFonts w:ascii="Arial" w:hAnsi="Arial" w:cs="Arial"/>
          <w:lang w:val="en-GB" w:bidi="ar-DZ"/>
        </w:rPr>
        <w:t xml:space="preserve">will </w:t>
      </w:r>
      <w:r w:rsidRPr="00D72602">
        <w:rPr>
          <w:rFonts w:ascii="Arial" w:hAnsi="Arial" w:cs="Arial"/>
          <w:lang w:val="en-GB" w:bidi="ar-DZ"/>
        </w:rPr>
        <w:t xml:space="preserve">consist of 15 members appointed by the </w:t>
      </w:r>
      <w:r w:rsidR="004A0A8B" w:rsidRPr="00D72602">
        <w:rPr>
          <w:rFonts w:ascii="Arial" w:hAnsi="Arial" w:cs="Arial"/>
          <w:lang w:val="en-GB" w:bidi="ar-DZ"/>
        </w:rPr>
        <w:t>National Media Council</w:t>
      </w:r>
      <w:r w:rsidRPr="00D72602">
        <w:rPr>
          <w:rFonts w:ascii="Arial" w:hAnsi="Arial" w:cs="Arial"/>
          <w:lang w:val="en-GB" w:bidi="ar-DZ"/>
        </w:rPr>
        <w:t xml:space="preserve">, of which 10 members </w:t>
      </w:r>
      <w:r w:rsidR="00BF4180" w:rsidRPr="00D72602">
        <w:rPr>
          <w:rFonts w:ascii="Arial" w:hAnsi="Arial" w:cs="Arial"/>
          <w:lang w:val="en-GB" w:bidi="ar-DZ"/>
        </w:rPr>
        <w:t>wi</w:t>
      </w:r>
      <w:r w:rsidRPr="00D72602">
        <w:rPr>
          <w:rFonts w:ascii="Arial" w:hAnsi="Arial" w:cs="Arial"/>
          <w:lang w:val="en-GB" w:bidi="ar-DZ"/>
        </w:rPr>
        <w:t xml:space="preserve">ll represent parliamentary groups. The remaining </w:t>
      </w:r>
      <w:r w:rsidR="00BF4180" w:rsidRPr="00D72602">
        <w:rPr>
          <w:rFonts w:ascii="Arial" w:hAnsi="Arial" w:cs="Arial"/>
          <w:lang w:val="en-GB" w:bidi="ar-DZ"/>
        </w:rPr>
        <w:t>five</w:t>
      </w:r>
      <w:r w:rsidRPr="00D72602">
        <w:rPr>
          <w:rFonts w:ascii="Arial" w:hAnsi="Arial" w:cs="Arial"/>
          <w:lang w:val="en-GB" w:bidi="ar-DZ"/>
        </w:rPr>
        <w:t xml:space="preserve"> members </w:t>
      </w:r>
      <w:r w:rsidR="00BF4180" w:rsidRPr="00D72602">
        <w:rPr>
          <w:rFonts w:ascii="Arial" w:hAnsi="Arial" w:cs="Arial"/>
          <w:lang w:val="en-GB" w:bidi="ar-DZ"/>
        </w:rPr>
        <w:t>wi</w:t>
      </w:r>
      <w:r w:rsidRPr="00D72602">
        <w:rPr>
          <w:rFonts w:ascii="Arial" w:hAnsi="Arial" w:cs="Arial"/>
          <w:lang w:val="en-GB" w:bidi="ar-DZ"/>
        </w:rPr>
        <w:t xml:space="preserve">ll be appointed from among </w:t>
      </w:r>
      <w:r w:rsidR="00BF4180" w:rsidRPr="00D72602">
        <w:rPr>
          <w:rFonts w:ascii="Arial" w:hAnsi="Arial" w:cs="Arial"/>
          <w:lang w:val="en-GB" w:bidi="ar-DZ"/>
        </w:rPr>
        <w:t>individuals</w:t>
      </w:r>
      <w:r w:rsidRPr="00D72602">
        <w:rPr>
          <w:rFonts w:ascii="Arial" w:hAnsi="Arial" w:cs="Arial"/>
          <w:lang w:val="en-GB" w:bidi="ar-DZ"/>
        </w:rPr>
        <w:t xml:space="preserve"> with a record of experience and achievement in culture and </w:t>
      </w:r>
      <w:r w:rsidR="00BF4180" w:rsidRPr="00D72602">
        <w:rPr>
          <w:rFonts w:ascii="Arial" w:hAnsi="Arial" w:cs="Arial"/>
          <w:lang w:val="en-GB" w:bidi="ar-DZ"/>
        </w:rPr>
        <w:t xml:space="preserve">the </w:t>
      </w:r>
      <w:r w:rsidRPr="00D72602">
        <w:rPr>
          <w:rFonts w:ascii="Arial" w:hAnsi="Arial" w:cs="Arial"/>
          <w:lang w:val="en-GB" w:bidi="ar-DZ"/>
        </w:rPr>
        <w:t>mass media.</w:t>
      </w:r>
    </w:p>
    <w:p w14:paraId="2D2CC46F" w14:textId="77777777" w:rsidR="00E2722A" w:rsidRPr="00D72602" w:rsidRDefault="00E2722A" w:rsidP="00772D2D">
      <w:pPr>
        <w:pStyle w:val="Tekstpodstawowywcity1"/>
        <w:widowControl/>
        <w:numPr>
          <w:ilvl w:val="0"/>
          <w:numId w:val="184"/>
        </w:numPr>
        <w:tabs>
          <w:tab w:val="left" w:pos="1152"/>
        </w:tabs>
        <w:suppressAutoHyphens/>
        <w:spacing w:before="0" w:after="60"/>
        <w:rPr>
          <w:rFonts w:ascii="Arial" w:hAnsi="Arial" w:cs="Arial"/>
          <w:lang w:val="en-GB" w:bidi="ar-DZ"/>
        </w:rPr>
      </w:pPr>
      <w:r w:rsidRPr="00D72602">
        <w:rPr>
          <w:rFonts w:ascii="Arial" w:hAnsi="Arial" w:cs="Arial"/>
          <w:lang w:val="en-GB" w:bidi="ar-DZ"/>
        </w:rPr>
        <w:t xml:space="preserve">Programme councils </w:t>
      </w:r>
      <w:r w:rsidR="00BF4180" w:rsidRPr="00D72602">
        <w:rPr>
          <w:rFonts w:ascii="Arial" w:hAnsi="Arial" w:cs="Arial"/>
          <w:lang w:val="en-GB" w:bidi="ar-DZ"/>
        </w:rPr>
        <w:t>wi</w:t>
      </w:r>
      <w:r w:rsidRPr="00D72602">
        <w:rPr>
          <w:rFonts w:ascii="Arial" w:hAnsi="Arial" w:cs="Arial"/>
          <w:lang w:val="en-GB" w:bidi="ar-DZ"/>
        </w:rPr>
        <w:t xml:space="preserve">ll have a term of office of </w:t>
      </w:r>
      <w:r w:rsidR="00BF4180" w:rsidRPr="00D72602">
        <w:rPr>
          <w:rFonts w:ascii="Arial" w:hAnsi="Arial" w:cs="Arial"/>
          <w:lang w:val="en-GB" w:bidi="ar-DZ"/>
        </w:rPr>
        <w:t>four</w:t>
      </w:r>
      <w:r w:rsidRPr="00D72602">
        <w:rPr>
          <w:rFonts w:ascii="Arial" w:hAnsi="Arial" w:cs="Arial"/>
          <w:lang w:val="en-GB" w:bidi="ar-DZ"/>
        </w:rPr>
        <w:t xml:space="preserve"> years. The council members </w:t>
      </w:r>
      <w:r w:rsidR="00BF4180" w:rsidRPr="00D72602">
        <w:rPr>
          <w:rFonts w:ascii="Arial" w:hAnsi="Arial" w:cs="Arial"/>
          <w:lang w:val="en-GB" w:bidi="ar-DZ"/>
        </w:rPr>
        <w:t>wi</w:t>
      </w:r>
      <w:r w:rsidRPr="00D72602">
        <w:rPr>
          <w:rFonts w:ascii="Arial" w:hAnsi="Arial" w:cs="Arial"/>
          <w:lang w:val="en-GB" w:bidi="ar-DZ"/>
        </w:rPr>
        <w:t>ll represent public interests and expectations related to the</w:t>
      </w:r>
      <w:r w:rsidR="00BF4180" w:rsidRPr="00D72602">
        <w:rPr>
          <w:rFonts w:ascii="Arial" w:hAnsi="Arial" w:cs="Arial"/>
          <w:lang w:val="en-GB" w:bidi="ar-DZ"/>
        </w:rPr>
        <w:t xml:space="preserve"> company’s</w:t>
      </w:r>
      <w:r w:rsidRPr="00D72602">
        <w:rPr>
          <w:rFonts w:ascii="Arial" w:hAnsi="Arial" w:cs="Arial"/>
          <w:lang w:val="en-GB" w:bidi="ar-DZ"/>
        </w:rPr>
        <w:t xml:space="preserve"> programming activities.</w:t>
      </w:r>
    </w:p>
    <w:p w14:paraId="2978945E" w14:textId="77777777" w:rsidR="00E2722A" w:rsidRPr="00D72602" w:rsidRDefault="00E2722A" w:rsidP="00772D2D">
      <w:pPr>
        <w:pStyle w:val="Tekstpodstawowywcity1"/>
        <w:widowControl/>
        <w:numPr>
          <w:ilvl w:val="0"/>
          <w:numId w:val="185"/>
        </w:numPr>
        <w:tabs>
          <w:tab w:val="left" w:pos="1152"/>
        </w:tabs>
        <w:suppressAutoHyphens/>
        <w:spacing w:before="0" w:after="60"/>
        <w:rPr>
          <w:rFonts w:ascii="Arial" w:hAnsi="Arial" w:cs="Arial"/>
          <w:lang w:val="en-GB" w:bidi="ar-DZ"/>
        </w:rPr>
      </w:pPr>
      <w:r w:rsidRPr="00D72602">
        <w:rPr>
          <w:rFonts w:ascii="Arial" w:hAnsi="Arial" w:cs="Arial"/>
          <w:lang w:val="en-GB" w:bidi="ar-DZ"/>
        </w:rPr>
        <w:t xml:space="preserve">The programme councils </w:t>
      </w:r>
      <w:r w:rsidR="00BF4180" w:rsidRPr="00D72602">
        <w:rPr>
          <w:rFonts w:ascii="Arial" w:hAnsi="Arial" w:cs="Arial"/>
          <w:lang w:val="en-GB" w:bidi="ar-DZ"/>
        </w:rPr>
        <w:t xml:space="preserve">will </w:t>
      </w:r>
      <w:r w:rsidRPr="00D72602">
        <w:rPr>
          <w:rFonts w:ascii="Arial" w:hAnsi="Arial" w:cs="Arial"/>
          <w:lang w:val="en-GB" w:bidi="ar-DZ"/>
        </w:rPr>
        <w:t>adopt resolutions evaluating the level and quality of current programming</w:t>
      </w:r>
      <w:r w:rsidR="00BF4180" w:rsidRPr="00D72602">
        <w:rPr>
          <w:rFonts w:ascii="Arial" w:hAnsi="Arial" w:cs="Arial"/>
          <w:lang w:val="en-GB" w:bidi="ar-DZ"/>
        </w:rPr>
        <w:t>,</w:t>
      </w:r>
      <w:r w:rsidRPr="00D72602">
        <w:rPr>
          <w:rFonts w:ascii="Arial" w:hAnsi="Arial" w:cs="Arial"/>
          <w:lang w:val="en-GB" w:bidi="ar-DZ"/>
        </w:rPr>
        <w:t xml:space="preserve"> as well as of the programme schedule. The </w:t>
      </w:r>
      <w:r w:rsidR="00BF4180" w:rsidRPr="00D72602">
        <w:rPr>
          <w:rFonts w:ascii="Arial" w:hAnsi="Arial" w:cs="Arial"/>
          <w:lang w:val="en-GB" w:bidi="ar-DZ"/>
        </w:rPr>
        <w:t>s</w:t>
      </w:r>
      <w:r w:rsidRPr="00D72602">
        <w:rPr>
          <w:rFonts w:ascii="Arial" w:hAnsi="Arial" w:cs="Arial"/>
          <w:lang w:val="en-GB" w:bidi="ar-DZ"/>
        </w:rPr>
        <w:t xml:space="preserve">upervisory </w:t>
      </w:r>
      <w:r w:rsidR="00BF4180" w:rsidRPr="00D72602">
        <w:rPr>
          <w:rFonts w:ascii="Arial" w:hAnsi="Arial" w:cs="Arial"/>
          <w:lang w:val="en-GB" w:bidi="ar-DZ"/>
        </w:rPr>
        <w:t>b</w:t>
      </w:r>
      <w:r w:rsidRPr="00D72602">
        <w:rPr>
          <w:rFonts w:ascii="Arial" w:hAnsi="Arial" w:cs="Arial"/>
          <w:lang w:val="en-GB" w:bidi="ar-DZ"/>
        </w:rPr>
        <w:t xml:space="preserve">oard </w:t>
      </w:r>
      <w:r w:rsidR="00BF4180" w:rsidRPr="00D72602">
        <w:rPr>
          <w:rFonts w:ascii="Arial" w:hAnsi="Arial" w:cs="Arial"/>
          <w:lang w:val="en-GB" w:bidi="ar-DZ"/>
        </w:rPr>
        <w:t>is</w:t>
      </w:r>
      <w:r w:rsidRPr="00D72602">
        <w:rPr>
          <w:rFonts w:ascii="Arial" w:hAnsi="Arial" w:cs="Arial"/>
          <w:lang w:val="en-GB" w:bidi="ar-DZ"/>
        </w:rPr>
        <w:t xml:space="preserve"> obliged to consider and act upon resolutions concerning programme matters </w:t>
      </w:r>
      <w:r w:rsidR="00BF4180" w:rsidRPr="00D72602">
        <w:rPr>
          <w:rFonts w:ascii="Arial" w:hAnsi="Arial" w:cs="Arial"/>
          <w:lang w:val="en-GB" w:bidi="ar-DZ"/>
        </w:rPr>
        <w:t>that</w:t>
      </w:r>
      <w:r w:rsidRPr="00D72602">
        <w:rPr>
          <w:rFonts w:ascii="Arial" w:hAnsi="Arial" w:cs="Arial"/>
          <w:lang w:val="en-GB" w:bidi="ar-DZ"/>
        </w:rPr>
        <w:t xml:space="preserve"> are adopted by a majority of votes cast in the presence of at least half of the members of the programme council.</w:t>
      </w:r>
    </w:p>
    <w:p w14:paraId="11E09CEA" w14:textId="77777777" w:rsidR="00E2722A" w:rsidRPr="00D72602" w:rsidRDefault="00E2722A" w:rsidP="00772D2D">
      <w:pPr>
        <w:pStyle w:val="Tekstpodstawowywcity1"/>
        <w:widowControl/>
        <w:numPr>
          <w:ilvl w:val="0"/>
          <w:numId w:val="186"/>
        </w:numPr>
        <w:tabs>
          <w:tab w:val="left" w:pos="1152"/>
        </w:tabs>
        <w:suppressAutoHyphens/>
        <w:spacing w:before="0" w:after="60"/>
        <w:rPr>
          <w:rFonts w:ascii="Arial" w:hAnsi="Arial" w:cs="Arial"/>
          <w:lang w:val="en-GB" w:bidi="ar-DZ"/>
        </w:rPr>
      </w:pPr>
      <w:r w:rsidRPr="00D72602">
        <w:rPr>
          <w:rFonts w:ascii="Arial" w:hAnsi="Arial" w:cs="Arial"/>
          <w:lang w:val="en-GB" w:bidi="ar-DZ"/>
        </w:rPr>
        <w:t xml:space="preserve">Members of a programme council </w:t>
      </w:r>
      <w:r w:rsidR="00BF4180" w:rsidRPr="00D72602">
        <w:rPr>
          <w:rFonts w:ascii="Arial" w:hAnsi="Arial" w:cs="Arial"/>
          <w:lang w:val="en-GB" w:bidi="ar-DZ"/>
        </w:rPr>
        <w:t>are</w:t>
      </w:r>
      <w:r w:rsidRPr="00D72602">
        <w:rPr>
          <w:rFonts w:ascii="Arial" w:hAnsi="Arial" w:cs="Arial"/>
          <w:lang w:val="en-GB" w:bidi="ar-DZ"/>
        </w:rPr>
        <w:t xml:space="preserve"> entitled to receive </w:t>
      </w:r>
      <w:r w:rsidR="00E41FC4" w:rsidRPr="00D72602">
        <w:rPr>
          <w:rFonts w:ascii="Arial" w:hAnsi="Arial" w:cs="Arial"/>
          <w:lang w:val="en-GB" w:bidi="ar-DZ"/>
        </w:rPr>
        <w:t>an</w:t>
      </w:r>
      <w:r w:rsidRPr="00D72602">
        <w:rPr>
          <w:rFonts w:ascii="Arial" w:hAnsi="Arial" w:cs="Arial"/>
          <w:lang w:val="en-GB" w:bidi="ar-DZ"/>
        </w:rPr>
        <w:t xml:space="preserve"> allowance paid out by the company in an amount determined by the </w:t>
      </w:r>
      <w:r w:rsidR="004A0A8B" w:rsidRPr="00D72602">
        <w:rPr>
          <w:rFonts w:ascii="Arial" w:hAnsi="Arial" w:cs="Arial"/>
          <w:lang w:val="en-GB" w:bidi="ar-DZ"/>
        </w:rPr>
        <w:t>National Media Council</w:t>
      </w:r>
      <w:r w:rsidRPr="00D72602">
        <w:rPr>
          <w:rFonts w:ascii="Arial" w:hAnsi="Arial" w:cs="Arial"/>
          <w:lang w:val="en-GB" w:bidi="ar-DZ"/>
        </w:rPr>
        <w:t>.</w:t>
      </w:r>
    </w:p>
    <w:p w14:paraId="70F06A69" w14:textId="77777777" w:rsidR="00E2722A" w:rsidRPr="00D72602" w:rsidRDefault="00E2722A" w:rsidP="00772D2D">
      <w:pPr>
        <w:pStyle w:val="Tekstpodstawowywcity1"/>
        <w:widowControl/>
        <w:numPr>
          <w:ilvl w:val="0"/>
          <w:numId w:val="187"/>
        </w:numPr>
        <w:tabs>
          <w:tab w:val="left" w:pos="1152"/>
        </w:tabs>
        <w:suppressAutoHyphens/>
        <w:spacing w:before="0" w:after="60"/>
        <w:rPr>
          <w:rFonts w:ascii="Arial" w:hAnsi="Arial" w:cs="Arial"/>
          <w:lang w:val="en-GB" w:bidi="ar-DZ"/>
        </w:rPr>
      </w:pPr>
      <w:r w:rsidRPr="00D72602">
        <w:rPr>
          <w:rFonts w:ascii="Arial" w:hAnsi="Arial" w:cs="Arial"/>
          <w:lang w:val="en-GB" w:bidi="ar-DZ"/>
        </w:rPr>
        <w:t xml:space="preserve">The </w:t>
      </w:r>
      <w:r w:rsidR="00BF4180" w:rsidRPr="00D72602">
        <w:rPr>
          <w:rFonts w:ascii="Arial" w:hAnsi="Arial" w:cs="Arial"/>
          <w:lang w:val="en-GB" w:bidi="ar-DZ"/>
        </w:rPr>
        <w:t>m</w:t>
      </w:r>
      <w:r w:rsidRPr="00D72602">
        <w:rPr>
          <w:rFonts w:ascii="Arial" w:hAnsi="Arial" w:cs="Arial"/>
          <w:lang w:val="en-GB" w:bidi="ar-DZ"/>
        </w:rPr>
        <w:t xml:space="preserve">anagement </w:t>
      </w:r>
      <w:r w:rsidR="00BF4180" w:rsidRPr="00D72602">
        <w:rPr>
          <w:rFonts w:ascii="Arial" w:hAnsi="Arial" w:cs="Arial"/>
          <w:lang w:val="en-GB" w:bidi="ar-DZ"/>
        </w:rPr>
        <w:t>boards wi</w:t>
      </w:r>
      <w:r w:rsidRPr="00D72602">
        <w:rPr>
          <w:rFonts w:ascii="Arial" w:hAnsi="Arial" w:cs="Arial"/>
          <w:lang w:val="en-GB" w:bidi="ar-DZ"/>
        </w:rPr>
        <w:t xml:space="preserve">ll provide the members of the programme council </w:t>
      </w:r>
      <w:r w:rsidR="00BF4180" w:rsidRPr="00D72602">
        <w:rPr>
          <w:rFonts w:ascii="Arial" w:hAnsi="Arial" w:cs="Arial"/>
          <w:lang w:val="en-GB" w:bidi="ar-DZ"/>
        </w:rPr>
        <w:t xml:space="preserve">with </w:t>
      </w:r>
      <w:r w:rsidRPr="00D72602">
        <w:rPr>
          <w:rFonts w:ascii="Arial" w:hAnsi="Arial" w:cs="Arial"/>
          <w:lang w:val="en-GB" w:bidi="ar-DZ"/>
        </w:rPr>
        <w:t xml:space="preserve">the organisational and financial resources necessary to evaluate the level and quality of </w:t>
      </w:r>
      <w:r w:rsidR="00BF4180" w:rsidRPr="00D72602">
        <w:rPr>
          <w:rFonts w:ascii="Arial" w:hAnsi="Arial" w:cs="Arial"/>
          <w:lang w:val="en-GB" w:bidi="ar-DZ"/>
        </w:rPr>
        <w:t xml:space="preserve">the </w:t>
      </w:r>
      <w:r w:rsidRPr="00D72602">
        <w:rPr>
          <w:rFonts w:ascii="Arial" w:hAnsi="Arial" w:cs="Arial"/>
          <w:lang w:val="en-GB" w:bidi="ar-DZ"/>
        </w:rPr>
        <w:t>transmitted programme service and its reception</w:t>
      </w:r>
      <w:r w:rsidR="00BF4180" w:rsidRPr="00D72602">
        <w:rPr>
          <w:rFonts w:ascii="Arial" w:hAnsi="Arial" w:cs="Arial"/>
          <w:lang w:val="en-GB" w:bidi="ar-DZ"/>
        </w:rPr>
        <w:t>,</w:t>
      </w:r>
      <w:r w:rsidRPr="00D72602">
        <w:rPr>
          <w:rFonts w:ascii="Arial" w:hAnsi="Arial" w:cs="Arial"/>
          <w:lang w:val="en-GB" w:bidi="ar-DZ"/>
        </w:rPr>
        <w:t xml:space="preserve"> and to commission independent audience research</w:t>
      </w:r>
      <w:r w:rsidR="00BF4180" w:rsidRPr="00D72602">
        <w:rPr>
          <w:rFonts w:ascii="Arial" w:hAnsi="Arial" w:cs="Arial"/>
          <w:lang w:val="en-GB" w:bidi="ar-DZ"/>
        </w:rPr>
        <w:t>,</w:t>
      </w:r>
      <w:r w:rsidRPr="00D72602">
        <w:rPr>
          <w:rFonts w:ascii="Arial" w:hAnsi="Arial" w:cs="Arial"/>
          <w:lang w:val="en-GB" w:bidi="ar-DZ"/>
        </w:rPr>
        <w:t xml:space="preserve"> as well as studies </w:t>
      </w:r>
      <w:r w:rsidR="00BF4180" w:rsidRPr="00D72602">
        <w:rPr>
          <w:rFonts w:ascii="Arial" w:hAnsi="Arial" w:cs="Arial"/>
          <w:lang w:val="en-GB" w:bidi="ar-DZ"/>
        </w:rPr>
        <w:t>into</w:t>
      </w:r>
      <w:r w:rsidRPr="00D72602">
        <w:rPr>
          <w:rFonts w:ascii="Arial" w:hAnsi="Arial" w:cs="Arial"/>
          <w:lang w:val="en-GB" w:bidi="ar-DZ"/>
        </w:rPr>
        <w:t xml:space="preserve"> the social impact of a programme service.</w:t>
      </w:r>
    </w:p>
    <w:p w14:paraId="522F4131" w14:textId="77777777" w:rsidR="00E2722A" w:rsidRPr="00D72602" w:rsidRDefault="00E2722A" w:rsidP="00772D2D">
      <w:pPr>
        <w:widowControl/>
        <w:tabs>
          <w:tab w:val="left" w:pos="720"/>
        </w:tabs>
        <w:suppressAutoHyphens/>
        <w:spacing w:after="60"/>
        <w:jc w:val="both"/>
        <w:rPr>
          <w:rFonts w:ascii="Arial" w:hAnsi="Arial" w:cs="Arial"/>
          <w:sz w:val="24"/>
          <w:szCs w:val="24"/>
          <w:lang w:val="en-GB" w:bidi="ar-DZ"/>
        </w:rPr>
      </w:pPr>
    </w:p>
    <w:p w14:paraId="79E4E929" w14:textId="77777777" w:rsidR="00E2722A" w:rsidRPr="00D72602" w:rsidRDefault="00E2722A" w:rsidP="00772D2D">
      <w:pPr>
        <w:keepNext/>
        <w:widowControl/>
        <w:tabs>
          <w:tab w:val="decimal" w:pos="8208"/>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29</w:t>
      </w:r>
    </w:p>
    <w:p w14:paraId="5DD1CD78" w14:textId="77777777" w:rsidR="00E2722A" w:rsidRPr="00D72602" w:rsidRDefault="008E2C80" w:rsidP="004A0A8B">
      <w:pPr>
        <w:pStyle w:val="Tekstpodstawowywcity1"/>
        <w:widowControl/>
        <w:numPr>
          <w:ilvl w:val="0"/>
          <w:numId w:val="188"/>
        </w:numPr>
        <w:tabs>
          <w:tab w:val="decimal" w:pos="8208"/>
        </w:tabs>
        <w:suppressAutoHyphens/>
        <w:spacing w:before="0" w:after="60"/>
        <w:rPr>
          <w:rFonts w:ascii="Arial" w:hAnsi="Arial" w:cs="Arial"/>
          <w:lang w:val="en-GB" w:bidi="ar-DZ"/>
        </w:rPr>
      </w:pPr>
      <w:r w:rsidRPr="00D72602">
        <w:rPr>
          <w:rFonts w:ascii="Arial" w:hAnsi="Arial" w:cs="Arial"/>
          <w:lang w:val="en-GB" w:bidi="ar-DZ"/>
        </w:rPr>
        <w:t>(</w:t>
      </w:r>
      <w:r w:rsidRPr="00D72602">
        <w:rPr>
          <w:rFonts w:ascii="Arial" w:hAnsi="Arial" w:cs="Arial"/>
          <w:i/>
          <w:lang w:val="en-GB" w:bidi="ar-DZ"/>
        </w:rPr>
        <w:t>repealed</w:t>
      </w:r>
      <w:r w:rsidRPr="00D72602">
        <w:rPr>
          <w:rFonts w:ascii="Arial" w:hAnsi="Arial" w:cs="Arial"/>
          <w:lang w:val="en-GB" w:bidi="ar-DZ"/>
        </w:rPr>
        <w:t>)</w:t>
      </w:r>
      <w:r w:rsidR="00E2722A" w:rsidRPr="00D72602">
        <w:rPr>
          <w:rFonts w:ascii="Arial" w:hAnsi="Arial" w:cs="Arial"/>
          <w:lang w:val="en-GB" w:bidi="ar-DZ"/>
        </w:rPr>
        <w:t>.</w:t>
      </w:r>
    </w:p>
    <w:p w14:paraId="54C44CEF" w14:textId="77777777" w:rsidR="004A0A8B" w:rsidRPr="00D72602" w:rsidRDefault="004A0A8B" w:rsidP="004A0A8B">
      <w:pPr>
        <w:pStyle w:val="Tekstpodstawowywcity1"/>
        <w:widowControl/>
        <w:tabs>
          <w:tab w:val="decimal" w:pos="8208"/>
        </w:tabs>
        <w:suppressAutoHyphens/>
        <w:spacing w:before="0" w:after="60"/>
        <w:ind w:left="283" w:hanging="283"/>
        <w:rPr>
          <w:rFonts w:ascii="Arial" w:hAnsi="Arial" w:cs="Arial"/>
          <w:lang w:val="en-GB" w:bidi="ar-DZ"/>
        </w:rPr>
      </w:pPr>
      <w:r w:rsidRPr="00D72602">
        <w:rPr>
          <w:rFonts w:ascii="Arial" w:hAnsi="Arial" w:cs="Arial"/>
          <w:lang w:val="en-GB" w:bidi="ar-DZ"/>
        </w:rPr>
        <w:t>1a. Members of the National Media Council also have the right to participate in the general meeting</w:t>
      </w:r>
      <w:r w:rsidR="00BF4180" w:rsidRPr="00D72602">
        <w:rPr>
          <w:rFonts w:ascii="Arial" w:hAnsi="Arial" w:cs="Arial"/>
          <w:lang w:val="en-GB" w:bidi="ar-DZ"/>
        </w:rPr>
        <w:t>s</w:t>
      </w:r>
      <w:r w:rsidRPr="00D72602">
        <w:rPr>
          <w:rFonts w:ascii="Arial" w:hAnsi="Arial" w:cs="Arial"/>
          <w:lang w:val="en-GB" w:bidi="ar-DZ"/>
        </w:rPr>
        <w:t xml:space="preserve"> of shareholders.</w:t>
      </w:r>
    </w:p>
    <w:p w14:paraId="09C84C96" w14:textId="77777777" w:rsidR="004A0A8B" w:rsidRPr="00D72602" w:rsidRDefault="004A0A8B" w:rsidP="004A0A8B">
      <w:pPr>
        <w:pStyle w:val="Tekstpodstawowywcity1"/>
        <w:widowControl/>
        <w:tabs>
          <w:tab w:val="decimal" w:pos="8208"/>
        </w:tabs>
        <w:suppressAutoHyphens/>
        <w:spacing w:before="0" w:after="60"/>
        <w:ind w:left="283" w:hanging="283"/>
        <w:rPr>
          <w:rFonts w:ascii="Arial" w:hAnsi="Arial" w:cs="Arial"/>
          <w:lang w:val="en-GB" w:bidi="ar-DZ"/>
        </w:rPr>
      </w:pPr>
      <w:r w:rsidRPr="00D72602">
        <w:rPr>
          <w:rFonts w:ascii="Arial" w:hAnsi="Arial" w:cs="Arial"/>
          <w:lang w:val="en-GB" w:bidi="ar-DZ"/>
        </w:rPr>
        <w:t>1b. Amendment</w:t>
      </w:r>
      <w:r w:rsidR="00BF4180" w:rsidRPr="00D72602">
        <w:rPr>
          <w:rFonts w:ascii="Arial" w:hAnsi="Arial" w:cs="Arial"/>
          <w:lang w:val="en-GB" w:bidi="ar-DZ"/>
        </w:rPr>
        <w:t>s</w:t>
      </w:r>
      <w:r w:rsidRPr="00D72602">
        <w:rPr>
          <w:rFonts w:ascii="Arial" w:hAnsi="Arial" w:cs="Arial"/>
          <w:lang w:val="en-GB" w:bidi="ar-DZ"/>
        </w:rPr>
        <w:t xml:space="preserve"> </w:t>
      </w:r>
      <w:r w:rsidR="00BF4180" w:rsidRPr="00D72602">
        <w:rPr>
          <w:rFonts w:ascii="Arial" w:hAnsi="Arial" w:cs="Arial"/>
          <w:lang w:val="en-GB" w:bidi="ar-DZ"/>
        </w:rPr>
        <w:t>to</w:t>
      </w:r>
      <w:r w:rsidRPr="00D72602">
        <w:rPr>
          <w:rFonts w:ascii="Arial" w:hAnsi="Arial" w:cs="Arial"/>
          <w:lang w:val="en-GB" w:bidi="ar-DZ"/>
        </w:rPr>
        <w:t xml:space="preserve"> the company's statutes </w:t>
      </w:r>
      <w:r w:rsidR="00BF4180" w:rsidRPr="00D72602">
        <w:rPr>
          <w:rFonts w:ascii="Arial" w:hAnsi="Arial" w:cs="Arial"/>
          <w:lang w:val="en-GB" w:bidi="ar-DZ"/>
        </w:rPr>
        <w:t>are made</w:t>
      </w:r>
      <w:r w:rsidRPr="00D72602">
        <w:rPr>
          <w:rFonts w:ascii="Arial" w:hAnsi="Arial" w:cs="Arial"/>
          <w:lang w:val="en-GB" w:bidi="ar-DZ"/>
        </w:rPr>
        <w:t xml:space="preserve"> upon request or </w:t>
      </w:r>
      <w:r w:rsidR="00BF4180" w:rsidRPr="00D72602">
        <w:rPr>
          <w:rFonts w:ascii="Arial" w:hAnsi="Arial" w:cs="Arial"/>
          <w:lang w:val="en-GB" w:bidi="ar-DZ"/>
        </w:rPr>
        <w:t>wit</w:t>
      </w:r>
      <w:r w:rsidR="00424005" w:rsidRPr="00D72602">
        <w:rPr>
          <w:rFonts w:ascii="Arial" w:hAnsi="Arial" w:cs="Arial"/>
          <w:lang w:val="en-GB" w:bidi="ar-DZ"/>
        </w:rPr>
        <w:t>h</w:t>
      </w:r>
      <w:r w:rsidR="00BF4180" w:rsidRPr="00D72602">
        <w:rPr>
          <w:rFonts w:ascii="Arial" w:hAnsi="Arial" w:cs="Arial"/>
          <w:lang w:val="en-GB" w:bidi="ar-DZ"/>
        </w:rPr>
        <w:t xml:space="preserve"> the</w:t>
      </w:r>
      <w:r w:rsidRPr="00D72602">
        <w:rPr>
          <w:rFonts w:ascii="Arial" w:hAnsi="Arial" w:cs="Arial"/>
          <w:lang w:val="en-GB" w:bidi="ar-DZ"/>
        </w:rPr>
        <w:t xml:space="preserve"> prior consent of the National Media Council.</w:t>
      </w:r>
    </w:p>
    <w:p w14:paraId="642ECF36" w14:textId="77777777" w:rsidR="00E2722A" w:rsidRPr="00D72602" w:rsidRDefault="00E2722A" w:rsidP="004A0A8B">
      <w:pPr>
        <w:pStyle w:val="Tekstpodstawowywcity1"/>
        <w:widowControl/>
        <w:numPr>
          <w:ilvl w:val="0"/>
          <w:numId w:val="189"/>
        </w:numPr>
        <w:tabs>
          <w:tab w:val="decimal" w:pos="8208"/>
        </w:tabs>
        <w:suppressAutoHyphens/>
        <w:spacing w:before="0" w:after="60"/>
        <w:rPr>
          <w:rFonts w:ascii="Arial" w:hAnsi="Arial" w:cs="Arial"/>
          <w:lang w:val="en-GB" w:bidi="ar-DZ"/>
        </w:rPr>
      </w:pPr>
      <w:r w:rsidRPr="00D72602">
        <w:rPr>
          <w:rFonts w:ascii="Arial" w:hAnsi="Arial" w:cs="Arial"/>
          <w:lang w:val="en-GB" w:bidi="ar-DZ"/>
        </w:rPr>
        <w:t xml:space="preserve">Directions and prohibitions imposed by the general meeting of shareholders in respect of the contents of a programme service </w:t>
      </w:r>
      <w:r w:rsidR="00424005" w:rsidRPr="00D72602">
        <w:rPr>
          <w:rFonts w:ascii="Arial" w:hAnsi="Arial" w:cs="Arial"/>
          <w:lang w:val="en-GB" w:bidi="ar-DZ"/>
        </w:rPr>
        <w:t>are</w:t>
      </w:r>
      <w:r w:rsidRPr="00D72602">
        <w:rPr>
          <w:rFonts w:ascii="Arial" w:hAnsi="Arial" w:cs="Arial"/>
          <w:lang w:val="en-GB" w:bidi="ar-DZ"/>
        </w:rPr>
        <w:t xml:space="preserve"> not binding upon the </w:t>
      </w:r>
      <w:r w:rsidR="00424005" w:rsidRPr="00D72602">
        <w:rPr>
          <w:rFonts w:ascii="Arial" w:hAnsi="Arial" w:cs="Arial"/>
          <w:lang w:val="en-GB" w:bidi="ar-DZ"/>
        </w:rPr>
        <w:t>m</w:t>
      </w:r>
      <w:r w:rsidRPr="00D72602">
        <w:rPr>
          <w:rFonts w:ascii="Arial" w:hAnsi="Arial" w:cs="Arial"/>
          <w:lang w:val="en-GB" w:bidi="ar-DZ"/>
        </w:rPr>
        <w:t>anagement</w:t>
      </w:r>
      <w:r w:rsidR="00424005" w:rsidRPr="00D72602">
        <w:rPr>
          <w:rFonts w:ascii="Arial" w:hAnsi="Arial" w:cs="Arial"/>
          <w:lang w:val="en-GB" w:bidi="ar-DZ"/>
        </w:rPr>
        <w:t xml:space="preserve"> board</w:t>
      </w:r>
      <w:r w:rsidRPr="00D72602">
        <w:rPr>
          <w:rFonts w:ascii="Arial" w:hAnsi="Arial" w:cs="Arial"/>
          <w:lang w:val="en-GB" w:bidi="ar-DZ"/>
        </w:rPr>
        <w:t>.</w:t>
      </w:r>
    </w:p>
    <w:p w14:paraId="72D037B6" w14:textId="77777777" w:rsidR="00E317E2" w:rsidRPr="00D72602" w:rsidRDefault="00E317E2" w:rsidP="00E317E2">
      <w:pPr>
        <w:pStyle w:val="Tekstpodstawowywcity1"/>
        <w:widowControl/>
        <w:numPr>
          <w:ilvl w:val="0"/>
          <w:numId w:val="188"/>
        </w:numPr>
        <w:tabs>
          <w:tab w:val="decimal" w:pos="8208"/>
        </w:tabs>
        <w:suppressAutoHyphens/>
        <w:spacing w:before="0" w:after="60"/>
        <w:rPr>
          <w:rFonts w:ascii="Arial" w:hAnsi="Arial" w:cs="Arial"/>
          <w:lang w:val="en-GB" w:bidi="ar-DZ"/>
        </w:rPr>
      </w:pPr>
      <w:r w:rsidRPr="00D72602">
        <w:rPr>
          <w:rFonts w:ascii="Arial" w:hAnsi="Arial" w:cs="Arial"/>
          <w:lang w:val="en-GB" w:bidi="ar-DZ"/>
        </w:rPr>
        <w:t>(</w:t>
      </w:r>
      <w:r w:rsidRPr="00D72602">
        <w:rPr>
          <w:rFonts w:ascii="Arial" w:hAnsi="Arial" w:cs="Arial"/>
          <w:i/>
          <w:lang w:val="en-GB" w:bidi="ar-DZ"/>
        </w:rPr>
        <w:t>repealed</w:t>
      </w:r>
      <w:r w:rsidRPr="00D72602">
        <w:rPr>
          <w:rFonts w:ascii="Arial" w:hAnsi="Arial" w:cs="Arial"/>
          <w:lang w:val="en-GB" w:bidi="ar-DZ"/>
        </w:rPr>
        <w:t>)</w:t>
      </w:r>
      <w:r w:rsidR="00CD5FEF">
        <w:rPr>
          <w:rFonts w:ascii="Arial" w:hAnsi="Arial" w:cs="Arial"/>
          <w:lang w:val="en-GB" w:bidi="ar-DZ"/>
        </w:rPr>
        <w:t>.</w:t>
      </w:r>
      <w:r>
        <w:rPr>
          <w:rStyle w:val="Odwoanieprzypisudolnego"/>
          <w:rFonts w:ascii="Arial" w:hAnsi="Arial" w:cs="Arial"/>
          <w:lang w:val="en-GB" w:bidi="ar-DZ"/>
        </w:rPr>
        <w:footnoteReference w:id="33"/>
      </w:r>
    </w:p>
    <w:p w14:paraId="38F62CF1" w14:textId="77777777" w:rsidR="00E2722A" w:rsidRPr="00D72602" w:rsidRDefault="00E2722A" w:rsidP="00A06769">
      <w:pPr>
        <w:pStyle w:val="Tekstpodstawowy"/>
        <w:widowControl/>
        <w:tabs>
          <w:tab w:val="clear" w:pos="284"/>
          <w:tab w:val="clear" w:pos="576"/>
          <w:tab w:val="clear" w:pos="720"/>
          <w:tab w:val="clear" w:pos="1008"/>
          <w:tab w:val="decimal" w:pos="8208"/>
        </w:tabs>
        <w:suppressAutoHyphens/>
        <w:spacing w:after="60"/>
        <w:ind w:left="283"/>
        <w:rPr>
          <w:rFonts w:ascii="Arial" w:hAnsi="Arial" w:cs="Arial"/>
          <w:lang w:val="en-GB" w:bidi="ar-DZ"/>
        </w:rPr>
      </w:pPr>
    </w:p>
    <w:p w14:paraId="5726DBB6" w14:textId="77777777" w:rsidR="00E2722A" w:rsidRPr="00D72602" w:rsidRDefault="00E2722A" w:rsidP="00772D2D">
      <w:pPr>
        <w:widowControl/>
        <w:tabs>
          <w:tab w:val="left" w:pos="720"/>
          <w:tab w:val="left" w:pos="5328"/>
          <w:tab w:val="right" w:pos="7056"/>
          <w:tab w:val="right" w:pos="10080"/>
        </w:tabs>
        <w:suppressAutoHyphens/>
        <w:spacing w:after="60"/>
        <w:jc w:val="both"/>
        <w:rPr>
          <w:rFonts w:ascii="Arial" w:hAnsi="Arial" w:cs="Arial"/>
          <w:sz w:val="24"/>
          <w:szCs w:val="24"/>
          <w:lang w:val="en-GB" w:bidi="ar-DZ"/>
        </w:rPr>
      </w:pPr>
    </w:p>
    <w:p w14:paraId="08C7BDDF" w14:textId="77777777" w:rsidR="00E2722A" w:rsidRPr="00D72602" w:rsidRDefault="00E2722A" w:rsidP="00772D2D">
      <w:pPr>
        <w:keepNext/>
        <w:widowControl/>
        <w:tabs>
          <w:tab w:val="left" w:pos="720"/>
          <w:tab w:val="left" w:pos="5328"/>
          <w:tab w:val="right" w:pos="7056"/>
          <w:tab w:val="right" w:pos="10080"/>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30</w:t>
      </w:r>
    </w:p>
    <w:p w14:paraId="71CBC4F0" w14:textId="77777777" w:rsidR="00E2722A" w:rsidRPr="00D72602" w:rsidRDefault="00424005" w:rsidP="00772D2D">
      <w:pPr>
        <w:pStyle w:val="Tekstpodstawowywcity1"/>
        <w:widowControl/>
        <w:numPr>
          <w:ilvl w:val="0"/>
          <w:numId w:val="191"/>
        </w:numPr>
        <w:tabs>
          <w:tab w:val="left" w:pos="720"/>
          <w:tab w:val="left" w:pos="5328"/>
          <w:tab w:val="right" w:pos="7056"/>
          <w:tab w:val="right" w:pos="10080"/>
        </w:tabs>
        <w:suppressAutoHyphens/>
        <w:spacing w:before="0" w:after="60"/>
        <w:rPr>
          <w:rFonts w:ascii="Arial" w:hAnsi="Arial" w:cs="Arial"/>
          <w:lang w:val="en-GB" w:bidi="ar-DZ"/>
        </w:rPr>
      </w:pPr>
      <w:r w:rsidRPr="00D72602">
        <w:rPr>
          <w:rFonts w:ascii="Arial" w:hAnsi="Arial" w:cs="Arial"/>
          <w:lang w:val="en-GB" w:bidi="ar-DZ"/>
        </w:rPr>
        <w:t>The p</w:t>
      </w:r>
      <w:r w:rsidR="00E2722A" w:rsidRPr="00D72602">
        <w:rPr>
          <w:rFonts w:ascii="Arial" w:hAnsi="Arial" w:cs="Arial"/>
          <w:lang w:val="en-GB" w:bidi="ar-DZ"/>
        </w:rPr>
        <w:t xml:space="preserve">roduction and transmission of regional public television programme services </w:t>
      </w:r>
      <w:r w:rsidRPr="00D72602">
        <w:rPr>
          <w:rFonts w:ascii="Arial" w:hAnsi="Arial" w:cs="Arial"/>
          <w:lang w:val="en-GB" w:bidi="ar-DZ"/>
        </w:rPr>
        <w:t>is</w:t>
      </w:r>
      <w:r w:rsidR="00E2722A" w:rsidRPr="00D72602">
        <w:rPr>
          <w:rFonts w:ascii="Arial" w:hAnsi="Arial" w:cs="Arial"/>
          <w:lang w:val="en-GB" w:bidi="ar-DZ"/>
        </w:rPr>
        <w:t xml:space="preserve"> the task of </w:t>
      </w:r>
      <w:r w:rsidRPr="00D72602">
        <w:rPr>
          <w:rFonts w:ascii="Arial" w:hAnsi="Arial" w:cs="Arial"/>
          <w:lang w:val="en-GB" w:bidi="ar-DZ"/>
        </w:rPr>
        <w:t xml:space="preserve">the </w:t>
      </w:r>
      <w:r w:rsidR="00E2722A" w:rsidRPr="00D72602">
        <w:rPr>
          <w:rFonts w:ascii="Arial" w:hAnsi="Arial" w:cs="Arial"/>
          <w:lang w:val="en-GB" w:bidi="ar-DZ"/>
        </w:rPr>
        <w:t>regional branches of the company referred to in Article 26 paragraph 2.</w:t>
      </w:r>
    </w:p>
    <w:p w14:paraId="314F1C7B" w14:textId="77777777" w:rsidR="00E2722A" w:rsidRPr="00D72602" w:rsidRDefault="00E2722A" w:rsidP="00772D2D">
      <w:pPr>
        <w:pStyle w:val="Tekstpodstawowywcity1"/>
        <w:widowControl/>
        <w:numPr>
          <w:ilvl w:val="0"/>
          <w:numId w:val="192"/>
        </w:numPr>
        <w:tabs>
          <w:tab w:val="left" w:pos="720"/>
          <w:tab w:val="left" w:pos="5328"/>
          <w:tab w:val="right" w:pos="7056"/>
          <w:tab w:val="right" w:pos="10080"/>
        </w:tabs>
        <w:suppressAutoHyphens/>
        <w:spacing w:before="0" w:after="60"/>
        <w:rPr>
          <w:rFonts w:ascii="Arial" w:hAnsi="Arial" w:cs="Arial"/>
          <w:lang w:val="en-GB" w:bidi="ar-DZ"/>
        </w:rPr>
      </w:pPr>
      <w:r w:rsidRPr="00D72602">
        <w:rPr>
          <w:rFonts w:ascii="Arial" w:hAnsi="Arial" w:cs="Arial"/>
          <w:lang w:val="en-GB" w:bidi="ar-DZ"/>
        </w:rPr>
        <w:t xml:space="preserve">The company's statutes </w:t>
      </w:r>
      <w:r w:rsidR="00424005" w:rsidRPr="00D72602">
        <w:rPr>
          <w:rFonts w:ascii="Arial" w:hAnsi="Arial" w:cs="Arial"/>
          <w:lang w:val="en-GB" w:bidi="ar-DZ"/>
        </w:rPr>
        <w:t>wil</w:t>
      </w:r>
      <w:r w:rsidRPr="00D72602">
        <w:rPr>
          <w:rFonts w:ascii="Arial" w:hAnsi="Arial" w:cs="Arial"/>
          <w:lang w:val="en-GB" w:bidi="ar-DZ"/>
        </w:rPr>
        <w:t>l determine the scope of operations and the tasks of the regional branch of the company.</w:t>
      </w:r>
    </w:p>
    <w:p w14:paraId="430466BC" w14:textId="77777777" w:rsidR="00E2722A" w:rsidRPr="00D72602" w:rsidRDefault="00E2722A" w:rsidP="00772D2D">
      <w:pPr>
        <w:pStyle w:val="Tekstpodstawowywcity1"/>
        <w:widowControl/>
        <w:numPr>
          <w:ilvl w:val="0"/>
          <w:numId w:val="193"/>
        </w:numPr>
        <w:tabs>
          <w:tab w:val="left" w:pos="720"/>
          <w:tab w:val="left" w:pos="5328"/>
          <w:tab w:val="right" w:pos="7056"/>
          <w:tab w:val="right" w:pos="10080"/>
        </w:tabs>
        <w:suppressAutoHyphens/>
        <w:spacing w:before="0" w:after="60"/>
        <w:rPr>
          <w:rFonts w:ascii="Arial" w:hAnsi="Arial" w:cs="Arial"/>
          <w:lang w:val="en-GB" w:bidi="ar-DZ"/>
        </w:rPr>
      </w:pPr>
      <w:r w:rsidRPr="00D72602">
        <w:rPr>
          <w:rFonts w:ascii="Arial" w:hAnsi="Arial" w:cs="Arial"/>
          <w:lang w:val="en-GB" w:bidi="ar-DZ"/>
        </w:rPr>
        <w:t xml:space="preserve">The regional branch </w:t>
      </w:r>
      <w:r w:rsidR="00424005" w:rsidRPr="00D72602">
        <w:rPr>
          <w:rFonts w:ascii="Arial" w:hAnsi="Arial" w:cs="Arial"/>
          <w:lang w:val="en-GB" w:bidi="ar-DZ"/>
        </w:rPr>
        <w:t xml:space="preserve">will </w:t>
      </w:r>
      <w:r w:rsidRPr="00D72602">
        <w:rPr>
          <w:rFonts w:ascii="Arial" w:hAnsi="Arial" w:cs="Arial"/>
          <w:lang w:val="en-GB" w:bidi="ar-DZ"/>
        </w:rPr>
        <w:t xml:space="preserve">be managed by a director appointed by the </w:t>
      </w:r>
      <w:r w:rsidR="00424005" w:rsidRPr="00D72602">
        <w:rPr>
          <w:rFonts w:ascii="Arial" w:hAnsi="Arial" w:cs="Arial"/>
          <w:lang w:val="en-GB" w:bidi="ar-DZ"/>
        </w:rPr>
        <w:t>m</w:t>
      </w:r>
      <w:r w:rsidR="004A0A8B" w:rsidRPr="00D72602">
        <w:rPr>
          <w:rFonts w:ascii="Arial" w:hAnsi="Arial" w:cs="Arial"/>
          <w:lang w:val="en-GB" w:bidi="ar-DZ"/>
        </w:rPr>
        <w:t xml:space="preserve">anagement </w:t>
      </w:r>
      <w:r w:rsidR="00424005" w:rsidRPr="00D72602">
        <w:rPr>
          <w:rFonts w:ascii="Arial" w:hAnsi="Arial" w:cs="Arial"/>
          <w:lang w:val="en-GB" w:bidi="ar-DZ"/>
        </w:rPr>
        <w:t>b</w:t>
      </w:r>
      <w:r w:rsidR="004A0A8B" w:rsidRPr="00D72602">
        <w:rPr>
          <w:rFonts w:ascii="Arial" w:hAnsi="Arial" w:cs="Arial"/>
          <w:lang w:val="en-GB" w:bidi="ar-DZ"/>
        </w:rPr>
        <w:t>oard of the company</w:t>
      </w:r>
      <w:r w:rsidR="00424005" w:rsidRPr="00D72602">
        <w:rPr>
          <w:rFonts w:ascii="Arial" w:hAnsi="Arial" w:cs="Arial"/>
          <w:lang w:val="en-GB" w:bidi="ar-DZ"/>
        </w:rPr>
        <w:t>,</w:t>
      </w:r>
      <w:r w:rsidRPr="00D72602">
        <w:rPr>
          <w:rFonts w:ascii="Arial" w:hAnsi="Arial" w:cs="Arial"/>
          <w:lang w:val="en-GB" w:bidi="ar-DZ"/>
        </w:rPr>
        <w:t xml:space="preserve"> </w:t>
      </w:r>
      <w:r w:rsidR="00424005" w:rsidRPr="00D72602">
        <w:rPr>
          <w:rFonts w:ascii="Arial" w:hAnsi="Arial" w:cs="Arial"/>
          <w:lang w:val="en-GB" w:bidi="ar-DZ"/>
        </w:rPr>
        <w:t>with</w:t>
      </w:r>
      <w:r w:rsidR="004A0A8B" w:rsidRPr="00D72602">
        <w:rPr>
          <w:rFonts w:ascii="Arial" w:hAnsi="Arial" w:cs="Arial"/>
          <w:lang w:val="en-GB" w:bidi="ar-DZ"/>
        </w:rPr>
        <w:t xml:space="preserve"> consent of the National Media Council</w:t>
      </w:r>
      <w:r w:rsidRPr="00D72602">
        <w:rPr>
          <w:rFonts w:ascii="Arial" w:hAnsi="Arial" w:cs="Arial"/>
          <w:lang w:val="en-GB" w:bidi="ar-DZ"/>
        </w:rPr>
        <w:t>.</w:t>
      </w:r>
    </w:p>
    <w:p w14:paraId="1AE62226" w14:textId="77777777" w:rsidR="00E2722A" w:rsidRPr="00D72602" w:rsidRDefault="00E41FC4" w:rsidP="00772D2D">
      <w:pPr>
        <w:pStyle w:val="Tekstpodstawowywcity1"/>
        <w:widowControl/>
        <w:numPr>
          <w:ilvl w:val="0"/>
          <w:numId w:val="194"/>
        </w:numPr>
        <w:tabs>
          <w:tab w:val="left" w:pos="720"/>
          <w:tab w:val="left" w:pos="5328"/>
          <w:tab w:val="right" w:pos="7056"/>
          <w:tab w:val="right" w:pos="10080"/>
        </w:tabs>
        <w:suppressAutoHyphens/>
        <w:spacing w:before="0" w:after="60"/>
        <w:rPr>
          <w:rFonts w:ascii="Arial" w:hAnsi="Arial" w:cs="Arial"/>
          <w:lang w:val="en-GB" w:bidi="ar-DZ"/>
        </w:rPr>
      </w:pPr>
      <w:r w:rsidRPr="00D72602">
        <w:rPr>
          <w:rFonts w:ascii="Arial" w:hAnsi="Arial" w:cs="Arial"/>
          <w:lang w:val="en-GB" w:bidi="ar-DZ"/>
        </w:rPr>
        <w:t>The programme c</w:t>
      </w:r>
      <w:r w:rsidR="00E2722A" w:rsidRPr="00D72602">
        <w:rPr>
          <w:rFonts w:ascii="Arial" w:hAnsi="Arial" w:cs="Arial"/>
          <w:lang w:val="en-GB" w:bidi="ar-DZ"/>
        </w:rPr>
        <w:t xml:space="preserve">ouncil of the branch </w:t>
      </w:r>
      <w:r w:rsidR="00424005" w:rsidRPr="00D72602">
        <w:rPr>
          <w:rFonts w:ascii="Arial" w:hAnsi="Arial" w:cs="Arial"/>
          <w:lang w:val="en-GB" w:bidi="ar-DZ"/>
        </w:rPr>
        <w:t xml:space="preserve">will </w:t>
      </w:r>
      <w:r w:rsidR="00E2722A" w:rsidRPr="00D72602">
        <w:rPr>
          <w:rFonts w:ascii="Arial" w:hAnsi="Arial" w:cs="Arial"/>
          <w:lang w:val="en-GB" w:bidi="ar-DZ"/>
        </w:rPr>
        <w:t>serve as an advisory and consultative body of the director of the company’s regional branch.</w:t>
      </w:r>
    </w:p>
    <w:p w14:paraId="09B8DC35" w14:textId="77777777" w:rsidR="000C3E45" w:rsidRPr="00D72602" w:rsidRDefault="000C3E45" w:rsidP="00772D2D">
      <w:pPr>
        <w:widowControl/>
        <w:spacing w:after="60"/>
        <w:ind w:left="357" w:hanging="357"/>
        <w:jc w:val="both"/>
        <w:rPr>
          <w:rFonts w:ascii="Arial" w:hAnsi="Arial" w:cs="Arial"/>
          <w:sz w:val="24"/>
          <w:szCs w:val="24"/>
          <w:lang w:val="en-GB" w:bidi="ar-DZ"/>
        </w:rPr>
      </w:pPr>
      <w:r w:rsidRPr="00D72602">
        <w:rPr>
          <w:rFonts w:ascii="Arial" w:hAnsi="Arial" w:cs="Arial"/>
          <w:sz w:val="24"/>
          <w:szCs w:val="24"/>
          <w:lang w:val="en-GB" w:bidi="ar-DZ"/>
        </w:rPr>
        <w:lastRenderedPageBreak/>
        <w:t xml:space="preserve">4a. </w:t>
      </w:r>
      <w:r w:rsidR="002A7695" w:rsidRPr="00D72602">
        <w:rPr>
          <w:rFonts w:ascii="Arial" w:hAnsi="Arial" w:cs="Arial"/>
          <w:sz w:val="24"/>
          <w:szCs w:val="24"/>
          <w:lang w:val="en-GB" w:bidi="ar-DZ"/>
        </w:rPr>
        <w:t>When ap</w:t>
      </w:r>
      <w:r w:rsidR="00E41FC4" w:rsidRPr="00D72602">
        <w:rPr>
          <w:rFonts w:ascii="Arial" w:hAnsi="Arial" w:cs="Arial"/>
          <w:sz w:val="24"/>
          <w:szCs w:val="24"/>
          <w:lang w:val="en-GB" w:bidi="ar-DZ"/>
        </w:rPr>
        <w:t>pointing programme c</w:t>
      </w:r>
      <w:r w:rsidR="006F74F9" w:rsidRPr="00D72602">
        <w:rPr>
          <w:rFonts w:ascii="Arial" w:hAnsi="Arial" w:cs="Arial"/>
          <w:sz w:val="24"/>
          <w:szCs w:val="24"/>
          <w:lang w:val="en-GB" w:bidi="ar-DZ"/>
        </w:rPr>
        <w:t>ouncils of branches broadcasting programme</w:t>
      </w:r>
      <w:r w:rsidR="002A7695" w:rsidRPr="00D72602">
        <w:rPr>
          <w:rFonts w:ascii="Arial" w:hAnsi="Arial" w:cs="Arial"/>
          <w:sz w:val="24"/>
          <w:szCs w:val="24"/>
          <w:lang w:val="en-GB" w:bidi="ar-DZ"/>
        </w:rPr>
        <w:t xml:space="preserve"> services</w:t>
      </w:r>
      <w:r w:rsidR="006F74F9" w:rsidRPr="00D72602">
        <w:rPr>
          <w:rFonts w:ascii="Arial" w:hAnsi="Arial" w:cs="Arial"/>
          <w:sz w:val="24"/>
          <w:szCs w:val="24"/>
          <w:lang w:val="en-GB" w:bidi="ar-DZ"/>
        </w:rPr>
        <w:t xml:space="preserve"> in the languages of national and ethnic minorities</w:t>
      </w:r>
      <w:r w:rsidR="00BD3419" w:rsidRPr="00D72602">
        <w:rPr>
          <w:rFonts w:ascii="Arial" w:hAnsi="Arial" w:cs="Arial"/>
          <w:sz w:val="24"/>
          <w:szCs w:val="24"/>
          <w:lang w:val="en-GB" w:bidi="ar-DZ"/>
        </w:rPr>
        <w:t xml:space="preserve"> and in</w:t>
      </w:r>
      <w:r w:rsidR="00866AF8" w:rsidRPr="00D72602">
        <w:rPr>
          <w:rFonts w:ascii="Arial" w:hAnsi="Arial" w:cs="Arial"/>
          <w:sz w:val="24"/>
          <w:szCs w:val="24"/>
          <w:lang w:val="en-GB" w:bidi="ar-DZ"/>
        </w:rPr>
        <w:t xml:space="preserve"> </w:t>
      </w:r>
      <w:r w:rsidR="00BD3419" w:rsidRPr="00D72602">
        <w:rPr>
          <w:rFonts w:ascii="Arial" w:hAnsi="Arial" w:cs="Arial"/>
          <w:sz w:val="24"/>
          <w:szCs w:val="24"/>
          <w:lang w:val="en-GB" w:bidi="ar-DZ"/>
        </w:rPr>
        <w:t>regional language</w:t>
      </w:r>
      <w:r w:rsidR="004A06AE" w:rsidRPr="00D72602">
        <w:rPr>
          <w:rFonts w:ascii="Arial" w:hAnsi="Arial" w:cs="Arial"/>
          <w:sz w:val="24"/>
          <w:szCs w:val="24"/>
          <w:lang w:val="en-GB" w:bidi="ar-DZ"/>
        </w:rPr>
        <w:t>s</w:t>
      </w:r>
      <w:r w:rsidR="006F74F9" w:rsidRPr="00D72602">
        <w:rPr>
          <w:rFonts w:ascii="Arial" w:hAnsi="Arial" w:cs="Arial"/>
          <w:sz w:val="24"/>
          <w:szCs w:val="24"/>
          <w:lang w:val="en-GB" w:bidi="ar-DZ"/>
        </w:rPr>
        <w:t xml:space="preserve">, branch directors </w:t>
      </w:r>
      <w:r w:rsidR="00424005" w:rsidRPr="00D72602">
        <w:rPr>
          <w:rFonts w:ascii="Arial" w:hAnsi="Arial" w:cs="Arial"/>
          <w:sz w:val="24"/>
          <w:szCs w:val="24"/>
          <w:lang w:val="en-GB" w:bidi="ar-DZ"/>
        </w:rPr>
        <w:t xml:space="preserve">will </w:t>
      </w:r>
      <w:r w:rsidR="006F74F9" w:rsidRPr="00D72602">
        <w:rPr>
          <w:rFonts w:ascii="Arial" w:hAnsi="Arial" w:cs="Arial"/>
          <w:sz w:val="24"/>
          <w:szCs w:val="24"/>
          <w:lang w:val="en-GB" w:bidi="ar-DZ"/>
        </w:rPr>
        <w:t xml:space="preserve">take into account candidates </w:t>
      </w:r>
      <w:r w:rsidR="00BD3419" w:rsidRPr="00D72602">
        <w:rPr>
          <w:rFonts w:ascii="Arial" w:hAnsi="Arial" w:cs="Arial"/>
          <w:sz w:val="24"/>
          <w:szCs w:val="24"/>
          <w:lang w:val="en-GB" w:bidi="ar-DZ"/>
        </w:rPr>
        <w:t xml:space="preserve">put forward by </w:t>
      </w:r>
      <w:r w:rsidR="001F1153" w:rsidRPr="00D72602">
        <w:rPr>
          <w:rFonts w:ascii="Arial" w:hAnsi="Arial" w:cs="Arial"/>
          <w:sz w:val="24"/>
          <w:szCs w:val="24"/>
          <w:lang w:val="en-GB" w:bidi="ar-DZ"/>
        </w:rPr>
        <w:t>social</w:t>
      </w:r>
      <w:r w:rsidR="00903C39" w:rsidRPr="00D72602">
        <w:rPr>
          <w:rFonts w:ascii="Arial" w:hAnsi="Arial" w:cs="Arial"/>
          <w:sz w:val="24"/>
          <w:szCs w:val="24"/>
          <w:lang w:val="en-GB" w:bidi="ar-DZ"/>
        </w:rPr>
        <w:t xml:space="preserve"> </w:t>
      </w:r>
      <w:r w:rsidR="006F74F9" w:rsidRPr="00D72602">
        <w:rPr>
          <w:rFonts w:ascii="Arial" w:hAnsi="Arial" w:cs="Arial"/>
          <w:sz w:val="24"/>
          <w:szCs w:val="24"/>
          <w:lang w:val="en-GB" w:bidi="ar-DZ"/>
        </w:rPr>
        <w:t>organi</w:t>
      </w:r>
      <w:r w:rsidR="00424005" w:rsidRPr="00D72602">
        <w:rPr>
          <w:rFonts w:ascii="Arial" w:hAnsi="Arial" w:cs="Arial"/>
          <w:sz w:val="24"/>
          <w:szCs w:val="24"/>
          <w:lang w:val="en-GB" w:bidi="ar-DZ"/>
        </w:rPr>
        <w:t>s</w:t>
      </w:r>
      <w:r w:rsidR="006F74F9" w:rsidRPr="00D72602">
        <w:rPr>
          <w:rFonts w:ascii="Arial" w:hAnsi="Arial" w:cs="Arial"/>
          <w:sz w:val="24"/>
          <w:szCs w:val="24"/>
          <w:lang w:val="en-GB" w:bidi="ar-DZ"/>
        </w:rPr>
        <w:t>ations of national and ethnic minorities and</w:t>
      </w:r>
      <w:r w:rsidR="00866AF8" w:rsidRPr="00D72602">
        <w:rPr>
          <w:rFonts w:ascii="Arial" w:hAnsi="Arial" w:cs="Arial"/>
          <w:sz w:val="24"/>
          <w:szCs w:val="24"/>
          <w:lang w:val="en-GB" w:bidi="ar-DZ"/>
        </w:rPr>
        <w:t xml:space="preserve"> </w:t>
      </w:r>
      <w:r w:rsidR="006F74F9" w:rsidRPr="00D72602">
        <w:rPr>
          <w:rFonts w:ascii="Arial" w:hAnsi="Arial" w:cs="Arial"/>
          <w:sz w:val="24"/>
          <w:szCs w:val="24"/>
          <w:lang w:val="en-GB" w:bidi="ar-DZ"/>
        </w:rPr>
        <w:t>communit</w:t>
      </w:r>
      <w:r w:rsidR="004A06AE" w:rsidRPr="00D72602">
        <w:rPr>
          <w:rFonts w:ascii="Arial" w:hAnsi="Arial" w:cs="Arial"/>
          <w:sz w:val="24"/>
          <w:szCs w:val="24"/>
          <w:lang w:val="en-GB" w:bidi="ar-DZ"/>
        </w:rPr>
        <w:t>ies</w:t>
      </w:r>
      <w:r w:rsidR="006F74F9" w:rsidRPr="00D72602">
        <w:rPr>
          <w:rFonts w:ascii="Arial" w:hAnsi="Arial" w:cs="Arial"/>
          <w:sz w:val="24"/>
          <w:szCs w:val="24"/>
          <w:lang w:val="en-GB" w:bidi="ar-DZ"/>
        </w:rPr>
        <w:t xml:space="preserve"> </w:t>
      </w:r>
      <w:r w:rsidR="00903C39" w:rsidRPr="00D72602">
        <w:rPr>
          <w:rFonts w:ascii="Arial" w:hAnsi="Arial" w:cs="Arial"/>
          <w:sz w:val="24"/>
          <w:szCs w:val="24"/>
          <w:lang w:val="en-GB" w:bidi="ar-DZ"/>
        </w:rPr>
        <w:t>speaking</w:t>
      </w:r>
      <w:r w:rsidR="00866AF8" w:rsidRPr="00D72602">
        <w:rPr>
          <w:rFonts w:ascii="Arial" w:hAnsi="Arial" w:cs="Arial"/>
          <w:sz w:val="24"/>
          <w:szCs w:val="24"/>
          <w:lang w:val="en-GB" w:bidi="ar-DZ"/>
        </w:rPr>
        <w:t xml:space="preserve"> </w:t>
      </w:r>
      <w:r w:rsidR="006F74F9" w:rsidRPr="00D72602">
        <w:rPr>
          <w:rFonts w:ascii="Arial" w:hAnsi="Arial" w:cs="Arial"/>
          <w:sz w:val="24"/>
          <w:szCs w:val="24"/>
          <w:lang w:val="en-GB" w:bidi="ar-DZ"/>
        </w:rPr>
        <w:t>regional language</w:t>
      </w:r>
      <w:r w:rsidR="004A06AE" w:rsidRPr="00D72602">
        <w:rPr>
          <w:rFonts w:ascii="Arial" w:hAnsi="Arial" w:cs="Arial"/>
          <w:sz w:val="24"/>
          <w:szCs w:val="24"/>
          <w:lang w:val="en-GB" w:bidi="ar-DZ"/>
        </w:rPr>
        <w:t>s</w:t>
      </w:r>
      <w:r w:rsidRPr="00D72602">
        <w:rPr>
          <w:rFonts w:ascii="Arial" w:hAnsi="Arial" w:cs="Arial"/>
          <w:sz w:val="24"/>
          <w:szCs w:val="24"/>
          <w:lang w:val="en-GB" w:bidi="ar-DZ"/>
        </w:rPr>
        <w:t>.</w:t>
      </w:r>
    </w:p>
    <w:p w14:paraId="13E48CE9" w14:textId="77777777" w:rsidR="00E2722A" w:rsidRPr="00D72602" w:rsidRDefault="00E2722A" w:rsidP="00772D2D">
      <w:pPr>
        <w:pStyle w:val="Tekstpodstawowywcity1"/>
        <w:widowControl/>
        <w:numPr>
          <w:ilvl w:val="0"/>
          <w:numId w:val="195"/>
        </w:numPr>
        <w:tabs>
          <w:tab w:val="left" w:pos="720"/>
          <w:tab w:val="left" w:pos="5328"/>
          <w:tab w:val="right" w:pos="7056"/>
          <w:tab w:val="right" w:pos="10080"/>
        </w:tabs>
        <w:suppressAutoHyphens/>
        <w:spacing w:before="0" w:after="60"/>
        <w:rPr>
          <w:rFonts w:ascii="Arial" w:hAnsi="Arial" w:cs="Arial"/>
          <w:lang w:val="en-GB" w:bidi="ar-DZ"/>
        </w:rPr>
      </w:pPr>
      <w:r w:rsidRPr="00D72602">
        <w:rPr>
          <w:rFonts w:ascii="Arial" w:hAnsi="Arial" w:cs="Arial"/>
          <w:lang w:val="en-GB" w:bidi="ar-DZ"/>
        </w:rPr>
        <w:t xml:space="preserve">Upon a motion of the </w:t>
      </w:r>
      <w:r w:rsidR="00424005" w:rsidRPr="00D72602">
        <w:rPr>
          <w:rFonts w:ascii="Arial" w:hAnsi="Arial" w:cs="Arial"/>
          <w:lang w:val="en-GB" w:bidi="ar-DZ"/>
        </w:rPr>
        <w:t>m</w:t>
      </w:r>
      <w:r w:rsidRPr="00D72602">
        <w:rPr>
          <w:rFonts w:ascii="Arial" w:hAnsi="Arial" w:cs="Arial"/>
          <w:lang w:val="en-GB" w:bidi="ar-DZ"/>
        </w:rPr>
        <w:t xml:space="preserve">anagement </w:t>
      </w:r>
      <w:r w:rsidR="00424005" w:rsidRPr="00D72602">
        <w:rPr>
          <w:rFonts w:ascii="Arial" w:hAnsi="Arial" w:cs="Arial"/>
          <w:lang w:val="en-GB" w:bidi="ar-DZ"/>
        </w:rPr>
        <w:t xml:space="preserve">board </w:t>
      </w:r>
      <w:r w:rsidR="004A0A8B" w:rsidRPr="00D72602">
        <w:rPr>
          <w:rFonts w:ascii="Arial" w:hAnsi="Arial" w:cs="Arial"/>
          <w:lang w:val="en-GB" w:bidi="ar-DZ"/>
        </w:rPr>
        <w:t>of the company</w:t>
      </w:r>
      <w:r w:rsidR="00424005" w:rsidRPr="00D72602">
        <w:rPr>
          <w:rFonts w:ascii="Arial" w:hAnsi="Arial" w:cs="Arial"/>
          <w:lang w:val="en-GB" w:bidi="ar-DZ"/>
        </w:rPr>
        <w:t>,</w:t>
      </w:r>
      <w:r w:rsidR="004A0A8B" w:rsidRPr="00D72602">
        <w:rPr>
          <w:rFonts w:ascii="Arial" w:hAnsi="Arial" w:cs="Arial"/>
          <w:lang w:val="en-GB" w:bidi="ar-DZ"/>
        </w:rPr>
        <w:t xml:space="preserve"> </w:t>
      </w:r>
      <w:r w:rsidRPr="00D72602">
        <w:rPr>
          <w:rFonts w:ascii="Arial" w:hAnsi="Arial" w:cs="Arial"/>
          <w:lang w:val="en-GB" w:bidi="ar-DZ"/>
        </w:rPr>
        <w:t xml:space="preserve">and after having consulted the directors of the regional branches, the </w:t>
      </w:r>
      <w:r w:rsidR="004A0A8B" w:rsidRPr="00D72602">
        <w:rPr>
          <w:rFonts w:ascii="Arial" w:hAnsi="Arial" w:cs="Arial"/>
          <w:kern w:val="2"/>
          <w:lang w:val="en-GB" w:bidi="ar-DZ"/>
        </w:rPr>
        <w:t>National Media Council</w:t>
      </w:r>
      <w:r w:rsidR="004A0A8B" w:rsidRPr="00D72602">
        <w:rPr>
          <w:rFonts w:ascii="Arial" w:hAnsi="Arial" w:cs="Arial"/>
          <w:lang w:val="en-GB" w:bidi="ar-DZ"/>
        </w:rPr>
        <w:t xml:space="preserve"> </w:t>
      </w:r>
      <w:r w:rsidR="00424005" w:rsidRPr="00D72602">
        <w:rPr>
          <w:rFonts w:ascii="Arial" w:hAnsi="Arial" w:cs="Arial"/>
          <w:lang w:val="en-GB" w:bidi="ar-DZ"/>
        </w:rPr>
        <w:t>wi</w:t>
      </w:r>
      <w:r w:rsidRPr="00D72602">
        <w:rPr>
          <w:rFonts w:ascii="Arial" w:hAnsi="Arial" w:cs="Arial"/>
          <w:lang w:val="en-GB" w:bidi="ar-DZ"/>
        </w:rPr>
        <w:t xml:space="preserve">ll determine the minimum share of programmes produced by the </w:t>
      </w:r>
      <w:r w:rsidR="00E41FC4" w:rsidRPr="00D72602">
        <w:rPr>
          <w:rFonts w:ascii="Arial" w:hAnsi="Arial" w:cs="Arial"/>
          <w:lang w:val="en-GB" w:bidi="ar-DZ"/>
        </w:rPr>
        <w:t xml:space="preserve">company’s regional branches </w:t>
      </w:r>
      <w:r w:rsidRPr="00D72602">
        <w:rPr>
          <w:rFonts w:ascii="Arial" w:hAnsi="Arial" w:cs="Arial"/>
          <w:lang w:val="en-GB" w:bidi="ar-DZ"/>
        </w:rPr>
        <w:t>in the transmission time of particular national programme services.</w:t>
      </w:r>
    </w:p>
    <w:p w14:paraId="41FE8E34" w14:textId="77777777" w:rsidR="00E2722A" w:rsidRPr="00D72602" w:rsidRDefault="00A01917" w:rsidP="00772D2D">
      <w:pPr>
        <w:pStyle w:val="Tekstpodstawowywcity1"/>
        <w:widowControl/>
        <w:numPr>
          <w:ilvl w:val="0"/>
          <w:numId w:val="196"/>
        </w:numPr>
        <w:tabs>
          <w:tab w:val="left" w:pos="720"/>
          <w:tab w:val="left" w:pos="5328"/>
          <w:tab w:val="right" w:pos="7056"/>
          <w:tab w:val="right" w:pos="10080"/>
        </w:tabs>
        <w:suppressAutoHyphens/>
        <w:spacing w:before="0" w:after="60"/>
        <w:rPr>
          <w:rFonts w:ascii="Arial" w:hAnsi="Arial" w:cs="Arial"/>
          <w:i/>
          <w:lang w:val="en-GB" w:bidi="ar-DZ"/>
        </w:rPr>
      </w:pPr>
      <w:r w:rsidRPr="00D72602">
        <w:rPr>
          <w:rFonts w:ascii="Arial" w:hAnsi="Arial" w:cs="Arial"/>
          <w:i/>
          <w:lang w:val="en-GB" w:bidi="ar-DZ"/>
        </w:rPr>
        <w:t>(</w:t>
      </w:r>
      <w:r w:rsidR="003565BD" w:rsidRPr="00D72602">
        <w:rPr>
          <w:rFonts w:ascii="Arial" w:hAnsi="Arial" w:cs="Arial"/>
          <w:i/>
          <w:lang w:val="en-GB" w:bidi="ar-DZ"/>
        </w:rPr>
        <w:t>r</w:t>
      </w:r>
      <w:r w:rsidR="001B4936" w:rsidRPr="00D72602">
        <w:rPr>
          <w:rFonts w:ascii="Arial" w:hAnsi="Arial" w:cs="Arial"/>
          <w:i/>
          <w:lang w:val="en-GB" w:bidi="ar-DZ"/>
        </w:rPr>
        <w:t>epealed).</w:t>
      </w:r>
    </w:p>
    <w:p w14:paraId="5DA22646" w14:textId="77777777" w:rsidR="00E2722A" w:rsidRPr="00D72602" w:rsidRDefault="00E2722A" w:rsidP="00772D2D">
      <w:pPr>
        <w:widowControl/>
        <w:tabs>
          <w:tab w:val="left" w:pos="5184"/>
        </w:tabs>
        <w:suppressAutoHyphens/>
        <w:spacing w:after="60"/>
        <w:jc w:val="both"/>
        <w:rPr>
          <w:rFonts w:ascii="Arial" w:hAnsi="Arial" w:cs="Arial"/>
          <w:sz w:val="24"/>
          <w:szCs w:val="24"/>
          <w:lang w:val="en-GB" w:bidi="ar-DZ"/>
        </w:rPr>
      </w:pPr>
    </w:p>
    <w:p w14:paraId="30A32CEA" w14:textId="77777777" w:rsidR="00E2722A" w:rsidRPr="00D72602" w:rsidRDefault="00E2722A" w:rsidP="00772D2D">
      <w:pPr>
        <w:keepNext/>
        <w:widowControl/>
        <w:tabs>
          <w:tab w:val="left" w:pos="720"/>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30a</w:t>
      </w:r>
    </w:p>
    <w:p w14:paraId="7EFECC8B" w14:textId="77777777" w:rsidR="00E2722A" w:rsidRPr="00D72602" w:rsidRDefault="00E2722A" w:rsidP="00772D2D">
      <w:pPr>
        <w:pStyle w:val="Tekstpodstawowywcity1"/>
        <w:widowControl/>
        <w:numPr>
          <w:ilvl w:val="0"/>
          <w:numId w:val="197"/>
        </w:numPr>
        <w:tabs>
          <w:tab w:val="left" w:pos="720"/>
        </w:tabs>
        <w:suppressAutoHyphens/>
        <w:spacing w:before="0" w:after="60"/>
        <w:rPr>
          <w:rFonts w:ascii="Arial" w:hAnsi="Arial" w:cs="Arial"/>
          <w:lang w:val="en-GB" w:bidi="ar-DZ"/>
        </w:rPr>
      </w:pPr>
      <w:r w:rsidRPr="00D72602">
        <w:rPr>
          <w:rFonts w:ascii="Arial" w:hAnsi="Arial" w:cs="Arial"/>
          <w:lang w:val="en-GB" w:bidi="ar-DZ"/>
        </w:rPr>
        <w:t xml:space="preserve">The provisions concerning programme services for viewers abroad apply respectively to the </w:t>
      </w:r>
      <w:r w:rsidR="00121C75" w:rsidRPr="00D72602">
        <w:rPr>
          <w:rFonts w:ascii="Arial" w:hAnsi="Arial" w:cs="Arial"/>
          <w:lang w:val="en-GB" w:bidi="ar-DZ"/>
        </w:rPr>
        <w:t>programme service transmitted by the “</w:t>
      </w:r>
      <w:r w:rsidRPr="00D72602">
        <w:rPr>
          <w:rFonts w:ascii="Arial" w:hAnsi="Arial" w:cs="Arial"/>
          <w:lang w:val="en-GB" w:bidi="ar-DZ"/>
        </w:rPr>
        <w:t>TV Polonia</w:t>
      </w:r>
      <w:r w:rsidR="00121C75" w:rsidRPr="00D72602">
        <w:rPr>
          <w:rFonts w:ascii="Arial" w:hAnsi="Arial" w:cs="Arial"/>
          <w:lang w:val="en-GB" w:bidi="ar-DZ"/>
        </w:rPr>
        <w:t>” channel</w:t>
      </w:r>
      <w:r w:rsidRPr="00D72602">
        <w:rPr>
          <w:rFonts w:ascii="Arial" w:hAnsi="Arial" w:cs="Arial"/>
          <w:lang w:val="en-GB" w:bidi="ar-DZ"/>
        </w:rPr>
        <w:t>.</w:t>
      </w:r>
    </w:p>
    <w:p w14:paraId="0FF9F1E7" w14:textId="77777777" w:rsidR="00E2722A" w:rsidRPr="00D72602" w:rsidRDefault="00E2722A" w:rsidP="00772D2D">
      <w:pPr>
        <w:pStyle w:val="Tekstpodstawowywcity1"/>
        <w:widowControl/>
        <w:numPr>
          <w:ilvl w:val="0"/>
          <w:numId w:val="198"/>
        </w:numPr>
        <w:tabs>
          <w:tab w:val="left" w:pos="720"/>
        </w:tabs>
        <w:suppressAutoHyphens/>
        <w:spacing w:before="0" w:after="60"/>
        <w:rPr>
          <w:rFonts w:ascii="Arial" w:hAnsi="Arial" w:cs="Arial"/>
          <w:lang w:val="en-GB" w:bidi="ar-DZ"/>
        </w:rPr>
      </w:pPr>
      <w:r w:rsidRPr="00D72602">
        <w:rPr>
          <w:rFonts w:ascii="Arial" w:hAnsi="Arial" w:cs="Arial"/>
          <w:lang w:val="en-GB" w:bidi="ar-DZ"/>
        </w:rPr>
        <w:t xml:space="preserve">The </w:t>
      </w:r>
      <w:r w:rsidR="00AF5030" w:rsidRPr="00D72602">
        <w:rPr>
          <w:rFonts w:ascii="Arial" w:hAnsi="Arial" w:cs="Arial"/>
          <w:lang w:val="en-GB" w:bidi="ar-DZ"/>
        </w:rPr>
        <w:t>p</w:t>
      </w:r>
      <w:r w:rsidRPr="00D72602">
        <w:rPr>
          <w:rFonts w:ascii="Arial" w:hAnsi="Arial" w:cs="Arial"/>
          <w:lang w:val="en-GB" w:bidi="ar-DZ"/>
        </w:rPr>
        <w:t xml:space="preserve">rogramme </w:t>
      </w:r>
      <w:r w:rsidR="00AF5030" w:rsidRPr="00D72602">
        <w:rPr>
          <w:rFonts w:ascii="Arial" w:hAnsi="Arial" w:cs="Arial"/>
          <w:lang w:val="en-GB" w:bidi="ar-DZ"/>
        </w:rPr>
        <w:t>c</w:t>
      </w:r>
      <w:r w:rsidRPr="00D72602">
        <w:rPr>
          <w:rFonts w:ascii="Arial" w:hAnsi="Arial" w:cs="Arial"/>
          <w:lang w:val="en-GB" w:bidi="ar-DZ"/>
        </w:rPr>
        <w:t xml:space="preserve">ouncil of TV Polonia </w:t>
      </w:r>
      <w:r w:rsidR="005070B2" w:rsidRPr="00D72602">
        <w:rPr>
          <w:rFonts w:ascii="Arial" w:hAnsi="Arial" w:cs="Arial"/>
          <w:lang w:val="en-GB" w:bidi="ar-DZ"/>
        </w:rPr>
        <w:t>wi</w:t>
      </w:r>
      <w:r w:rsidRPr="00D72602">
        <w:rPr>
          <w:rFonts w:ascii="Arial" w:hAnsi="Arial" w:cs="Arial"/>
          <w:lang w:val="en-GB" w:bidi="ar-DZ"/>
        </w:rPr>
        <w:t xml:space="preserve">ll serve as an advisory and consultative body in respect of the production and transmission of </w:t>
      </w:r>
      <w:r w:rsidR="00121C75" w:rsidRPr="00D72602">
        <w:rPr>
          <w:rFonts w:ascii="Arial" w:hAnsi="Arial" w:cs="Arial"/>
          <w:lang w:val="en-GB" w:bidi="ar-DZ"/>
        </w:rPr>
        <w:t>the programme service of the “</w:t>
      </w:r>
      <w:r w:rsidRPr="00D72602">
        <w:rPr>
          <w:rFonts w:ascii="Arial" w:hAnsi="Arial" w:cs="Arial"/>
          <w:lang w:val="en-GB" w:bidi="ar-DZ"/>
        </w:rPr>
        <w:t>TV Polonia</w:t>
      </w:r>
      <w:r w:rsidR="00121C75" w:rsidRPr="00D72602">
        <w:rPr>
          <w:rFonts w:ascii="Arial" w:hAnsi="Arial" w:cs="Arial"/>
          <w:lang w:val="en-GB" w:bidi="ar-DZ"/>
        </w:rPr>
        <w:t>” channel</w:t>
      </w:r>
      <w:r w:rsidRPr="00D72602">
        <w:rPr>
          <w:rFonts w:ascii="Arial" w:hAnsi="Arial" w:cs="Arial"/>
          <w:lang w:val="en-GB" w:bidi="ar-DZ"/>
        </w:rPr>
        <w:t>.</w:t>
      </w:r>
    </w:p>
    <w:p w14:paraId="02C1D2B5" w14:textId="77777777" w:rsidR="00E2722A" w:rsidRPr="00D72602" w:rsidRDefault="00E2722A" w:rsidP="00772D2D">
      <w:pPr>
        <w:keepNext/>
        <w:widowControl/>
        <w:tabs>
          <w:tab w:val="left" w:pos="720"/>
        </w:tabs>
        <w:suppressAutoHyphens/>
        <w:spacing w:after="60"/>
        <w:jc w:val="center"/>
        <w:rPr>
          <w:rFonts w:ascii="Arial" w:hAnsi="Arial" w:cs="Arial"/>
          <w:sz w:val="24"/>
          <w:szCs w:val="24"/>
          <w:lang w:val="en-GB" w:bidi="ar-DZ"/>
        </w:rPr>
      </w:pPr>
    </w:p>
    <w:p w14:paraId="60BD2E89" w14:textId="77777777" w:rsidR="00E2722A" w:rsidRPr="00D72602" w:rsidRDefault="00E2722A" w:rsidP="00772D2D">
      <w:pPr>
        <w:keepNext/>
        <w:widowControl/>
        <w:tabs>
          <w:tab w:val="left" w:pos="720"/>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31</w:t>
      </w:r>
    </w:p>
    <w:p w14:paraId="54AF343C" w14:textId="77777777" w:rsidR="00E2722A" w:rsidRPr="00D72602" w:rsidRDefault="00E2722A" w:rsidP="00772D2D">
      <w:pPr>
        <w:pStyle w:val="Tekstpodstawowywcity1"/>
        <w:widowControl/>
        <w:numPr>
          <w:ilvl w:val="0"/>
          <w:numId w:val="199"/>
        </w:numPr>
        <w:tabs>
          <w:tab w:val="left" w:pos="720"/>
        </w:tabs>
        <w:suppressAutoHyphens/>
        <w:spacing w:before="0" w:after="60"/>
        <w:rPr>
          <w:rFonts w:ascii="Arial" w:hAnsi="Arial" w:cs="Arial"/>
          <w:lang w:val="en-GB" w:bidi="ar-DZ"/>
        </w:rPr>
      </w:pPr>
      <w:r w:rsidRPr="00D72602">
        <w:rPr>
          <w:rFonts w:ascii="Arial" w:hAnsi="Arial" w:cs="Arial"/>
          <w:lang w:val="en-GB" w:bidi="ar-DZ"/>
        </w:rPr>
        <w:t xml:space="preserve">The revenues of </w:t>
      </w:r>
      <w:r w:rsidR="00121C75" w:rsidRPr="00D72602">
        <w:rPr>
          <w:rFonts w:ascii="Arial" w:hAnsi="Arial" w:cs="Arial"/>
          <w:lang w:val="en-GB" w:bidi="ar-DZ"/>
        </w:rPr>
        <w:t xml:space="preserve">the </w:t>
      </w:r>
      <w:r w:rsidRPr="00D72602">
        <w:rPr>
          <w:rFonts w:ascii="Arial" w:hAnsi="Arial" w:cs="Arial"/>
          <w:lang w:val="en-GB" w:bidi="ar-DZ"/>
        </w:rPr>
        <w:t xml:space="preserve">companies referred to in Article 26 paragraphs 2 and 3 </w:t>
      </w:r>
      <w:r w:rsidR="005070B2" w:rsidRPr="00D72602">
        <w:rPr>
          <w:rFonts w:ascii="Arial" w:hAnsi="Arial" w:cs="Arial"/>
          <w:lang w:val="en-GB" w:bidi="ar-DZ"/>
        </w:rPr>
        <w:t xml:space="preserve">will </w:t>
      </w:r>
      <w:r w:rsidRPr="00D72602">
        <w:rPr>
          <w:rFonts w:ascii="Arial" w:hAnsi="Arial" w:cs="Arial"/>
          <w:lang w:val="en-GB" w:bidi="ar-DZ"/>
        </w:rPr>
        <w:t xml:space="preserve">be </w:t>
      </w:r>
      <w:r w:rsidR="008E2C80" w:rsidRPr="00D72602">
        <w:rPr>
          <w:rFonts w:ascii="Arial" w:hAnsi="Arial" w:cs="Arial"/>
          <w:lang w:val="en-GB" w:bidi="ar-DZ"/>
        </w:rPr>
        <w:t xml:space="preserve">revenue </w:t>
      </w:r>
      <w:r w:rsidRPr="00D72602">
        <w:rPr>
          <w:rFonts w:ascii="Arial" w:hAnsi="Arial" w:cs="Arial"/>
          <w:lang w:val="en-GB" w:bidi="ar-DZ"/>
        </w:rPr>
        <w:t>from:</w:t>
      </w:r>
      <w:r w:rsidR="00E317E2">
        <w:rPr>
          <w:rStyle w:val="Odwoanieprzypisudolnego"/>
          <w:rFonts w:ascii="Arial" w:hAnsi="Arial" w:cs="Arial"/>
          <w:lang w:val="en-GB" w:bidi="ar-DZ"/>
        </w:rPr>
        <w:footnoteReference w:id="34"/>
      </w:r>
    </w:p>
    <w:p w14:paraId="6073B2F1" w14:textId="77777777" w:rsidR="00E2722A" w:rsidRPr="00D72602" w:rsidRDefault="00E2722A" w:rsidP="00772D2D">
      <w:pPr>
        <w:widowControl/>
        <w:numPr>
          <w:ilvl w:val="0"/>
          <w:numId w:val="200"/>
        </w:numPr>
        <w:tabs>
          <w:tab w:val="left" w:pos="644"/>
          <w:tab w:val="left" w:pos="72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licence fees, default interest </w:t>
      </w:r>
      <w:r w:rsidR="005070B2" w:rsidRPr="00D72602">
        <w:rPr>
          <w:rFonts w:ascii="Arial" w:hAnsi="Arial" w:cs="Arial"/>
          <w:sz w:val="24"/>
          <w:szCs w:val="24"/>
          <w:lang w:val="en-GB" w:bidi="ar-DZ"/>
        </w:rPr>
        <w:t>on</w:t>
      </w:r>
      <w:r w:rsidRPr="00D72602">
        <w:rPr>
          <w:rFonts w:ascii="Arial" w:hAnsi="Arial" w:cs="Arial"/>
          <w:sz w:val="24"/>
          <w:szCs w:val="24"/>
          <w:lang w:val="en-GB" w:bidi="ar-DZ"/>
        </w:rPr>
        <w:t xml:space="preserve"> delay</w:t>
      </w:r>
      <w:r w:rsidR="005070B2" w:rsidRPr="00D72602">
        <w:rPr>
          <w:rFonts w:ascii="Arial" w:hAnsi="Arial" w:cs="Arial"/>
          <w:sz w:val="24"/>
          <w:szCs w:val="24"/>
          <w:lang w:val="en-GB" w:bidi="ar-DZ"/>
        </w:rPr>
        <w:t>s</w:t>
      </w:r>
      <w:r w:rsidRPr="00D72602">
        <w:rPr>
          <w:rFonts w:ascii="Arial" w:hAnsi="Arial" w:cs="Arial"/>
          <w:sz w:val="24"/>
          <w:szCs w:val="24"/>
          <w:lang w:val="en-GB" w:bidi="ar-DZ"/>
        </w:rPr>
        <w:t xml:space="preserve"> in their payment and fines for the use of unregistered radio and television sets, </w:t>
      </w:r>
      <w:r w:rsidR="009B12B6" w:rsidRPr="00D72602">
        <w:rPr>
          <w:rFonts w:ascii="Arial" w:hAnsi="Arial" w:cs="Arial"/>
          <w:sz w:val="24"/>
          <w:szCs w:val="24"/>
          <w:lang w:val="en-GB" w:bidi="ar-DZ"/>
        </w:rPr>
        <w:t xml:space="preserve">as defined in </w:t>
      </w:r>
      <w:r w:rsidR="00C924B4" w:rsidRPr="00D72602">
        <w:rPr>
          <w:rFonts w:ascii="Arial" w:hAnsi="Arial" w:cs="Arial"/>
          <w:sz w:val="24"/>
          <w:szCs w:val="24"/>
          <w:lang w:val="en-GB" w:bidi="ar-DZ"/>
        </w:rPr>
        <w:t xml:space="preserve">the </w:t>
      </w:r>
      <w:r w:rsidR="00E1637B" w:rsidRPr="00D72602">
        <w:rPr>
          <w:rFonts w:ascii="Arial" w:hAnsi="Arial" w:cs="Arial"/>
          <w:sz w:val="24"/>
          <w:szCs w:val="24"/>
          <w:lang w:val="en-GB" w:bidi="ar-DZ"/>
        </w:rPr>
        <w:t xml:space="preserve">provisions of the </w:t>
      </w:r>
      <w:r w:rsidR="00DE2AEC" w:rsidRPr="00D72602">
        <w:rPr>
          <w:rFonts w:ascii="Arial" w:hAnsi="Arial" w:cs="Arial"/>
          <w:sz w:val="24"/>
          <w:szCs w:val="24"/>
          <w:lang w:val="en-GB" w:bidi="ar-DZ"/>
        </w:rPr>
        <w:t>Licence Fees Act of 21 April 2005</w:t>
      </w:r>
      <w:r w:rsidR="00C924B4"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subject to the reservation of Article </w:t>
      </w:r>
      <w:r w:rsidR="00C924B4" w:rsidRPr="00D72602">
        <w:rPr>
          <w:rFonts w:ascii="Arial" w:hAnsi="Arial" w:cs="Arial"/>
          <w:sz w:val="24"/>
          <w:szCs w:val="24"/>
          <w:lang w:val="en-GB" w:bidi="ar-DZ"/>
        </w:rPr>
        <w:t xml:space="preserve">8 </w:t>
      </w:r>
      <w:r w:rsidRPr="00D72602">
        <w:rPr>
          <w:rFonts w:ascii="Arial" w:hAnsi="Arial" w:cs="Arial"/>
          <w:sz w:val="24"/>
          <w:szCs w:val="24"/>
          <w:lang w:val="en-GB" w:bidi="ar-DZ"/>
        </w:rPr>
        <w:t>paragraph 1</w:t>
      </w:r>
      <w:r w:rsidR="00C924B4" w:rsidRPr="00D72602">
        <w:rPr>
          <w:rFonts w:ascii="Arial" w:hAnsi="Arial" w:cs="Arial"/>
          <w:sz w:val="24"/>
          <w:szCs w:val="24"/>
          <w:lang w:val="en-GB" w:bidi="ar-DZ"/>
        </w:rPr>
        <w:t xml:space="preserve"> thereof</w:t>
      </w:r>
      <w:r w:rsidRPr="00D72602">
        <w:rPr>
          <w:rFonts w:ascii="Arial" w:hAnsi="Arial" w:cs="Arial"/>
          <w:sz w:val="24"/>
          <w:szCs w:val="24"/>
          <w:lang w:val="en-GB" w:bidi="ar-DZ"/>
        </w:rPr>
        <w:t>,</w:t>
      </w:r>
    </w:p>
    <w:p w14:paraId="51A4BCE3" w14:textId="77777777" w:rsidR="00E2722A" w:rsidRPr="00D72602" w:rsidRDefault="00E2722A" w:rsidP="00772D2D">
      <w:pPr>
        <w:widowControl/>
        <w:numPr>
          <w:ilvl w:val="0"/>
          <w:numId w:val="201"/>
        </w:numPr>
        <w:tabs>
          <w:tab w:val="left" w:pos="644"/>
          <w:tab w:val="left" w:pos="72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trade in programme rights,</w:t>
      </w:r>
    </w:p>
    <w:p w14:paraId="37EF3B8A" w14:textId="77777777" w:rsidR="00E2722A" w:rsidRPr="00D72602" w:rsidRDefault="00E317E2" w:rsidP="00772D2D">
      <w:pPr>
        <w:widowControl/>
        <w:numPr>
          <w:ilvl w:val="0"/>
          <w:numId w:val="202"/>
        </w:numPr>
        <w:tabs>
          <w:tab w:val="left" w:pos="644"/>
          <w:tab w:val="left" w:pos="720"/>
        </w:tabs>
        <w:suppressAutoHyphens/>
        <w:spacing w:after="60"/>
        <w:jc w:val="both"/>
        <w:rPr>
          <w:rFonts w:ascii="Arial" w:hAnsi="Arial" w:cs="Arial"/>
          <w:sz w:val="24"/>
          <w:szCs w:val="24"/>
          <w:lang w:val="en-GB" w:bidi="ar-DZ"/>
        </w:rPr>
      </w:pPr>
      <w:r>
        <w:rPr>
          <w:rStyle w:val="Odwoanieprzypisudolnego"/>
          <w:rFonts w:ascii="Arial" w:hAnsi="Arial" w:cs="Arial"/>
          <w:sz w:val="24"/>
          <w:szCs w:val="24"/>
          <w:lang w:val="en-GB" w:bidi="ar-DZ"/>
        </w:rPr>
        <w:footnoteReference w:id="35"/>
      </w:r>
      <w:r w:rsidR="008E2C80" w:rsidRPr="00D72602">
        <w:rPr>
          <w:rFonts w:ascii="Arial" w:hAnsi="Arial" w:cs="Arial"/>
          <w:sz w:val="24"/>
          <w:szCs w:val="24"/>
          <w:lang w:val="en-GB" w:bidi="ar-DZ"/>
        </w:rPr>
        <w:t xml:space="preserve"> commercial transmissions</w:t>
      </w:r>
      <w:r w:rsidR="00E2722A" w:rsidRPr="00D72602">
        <w:rPr>
          <w:rFonts w:ascii="Arial" w:hAnsi="Arial" w:cs="Arial"/>
          <w:sz w:val="24"/>
          <w:szCs w:val="24"/>
          <w:lang w:val="en-GB" w:bidi="ar-DZ"/>
        </w:rPr>
        <w:t>,</w:t>
      </w:r>
    </w:p>
    <w:p w14:paraId="6FCBE643" w14:textId="77777777" w:rsidR="00E2722A" w:rsidRPr="00D72602" w:rsidRDefault="00E2722A" w:rsidP="00772D2D">
      <w:pPr>
        <w:widowControl/>
        <w:numPr>
          <w:ilvl w:val="0"/>
          <w:numId w:val="203"/>
        </w:numPr>
        <w:tabs>
          <w:tab w:val="left" w:pos="644"/>
          <w:tab w:val="left" w:pos="72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other sources.</w:t>
      </w:r>
    </w:p>
    <w:p w14:paraId="7C4D7CF7" w14:textId="77777777" w:rsidR="00E2722A" w:rsidRPr="00D72602" w:rsidRDefault="00E2722A" w:rsidP="00772D2D">
      <w:pPr>
        <w:pStyle w:val="Tekstpodstawowywcity1"/>
        <w:widowControl/>
        <w:numPr>
          <w:ilvl w:val="0"/>
          <w:numId w:val="204"/>
        </w:numPr>
        <w:tabs>
          <w:tab w:val="left" w:pos="720"/>
        </w:tabs>
        <w:suppressAutoHyphens/>
        <w:spacing w:before="0" w:after="60"/>
        <w:rPr>
          <w:rFonts w:ascii="Arial" w:hAnsi="Arial" w:cs="Arial"/>
          <w:lang w:val="en-GB" w:bidi="ar-DZ"/>
        </w:rPr>
      </w:pPr>
      <w:r w:rsidRPr="00D72602">
        <w:rPr>
          <w:rFonts w:ascii="Arial" w:hAnsi="Arial" w:cs="Arial"/>
          <w:lang w:val="en-GB" w:bidi="ar-DZ"/>
        </w:rPr>
        <w:t>The revenues of these companies may also include grants from the State budget.</w:t>
      </w:r>
    </w:p>
    <w:p w14:paraId="43C00DD6" w14:textId="77777777" w:rsidR="00E2722A" w:rsidRPr="00D72602" w:rsidRDefault="00E2722A" w:rsidP="00772D2D">
      <w:pPr>
        <w:pStyle w:val="Tekstpodstawowywcity1"/>
        <w:widowControl/>
        <w:numPr>
          <w:ilvl w:val="0"/>
          <w:numId w:val="205"/>
        </w:numPr>
        <w:tabs>
          <w:tab w:val="left" w:pos="720"/>
        </w:tabs>
        <w:suppressAutoHyphens/>
        <w:spacing w:before="0" w:after="60"/>
        <w:rPr>
          <w:rFonts w:ascii="Arial" w:hAnsi="Arial" w:cs="Arial"/>
          <w:lang w:val="en-GB" w:bidi="ar-DZ"/>
        </w:rPr>
      </w:pPr>
      <w:r w:rsidRPr="00D72602">
        <w:rPr>
          <w:rFonts w:ascii="Arial" w:hAnsi="Arial" w:cs="Arial"/>
          <w:lang w:val="en-GB" w:bidi="ar-DZ"/>
        </w:rPr>
        <w:t xml:space="preserve">Shareholders </w:t>
      </w:r>
      <w:r w:rsidR="005070B2" w:rsidRPr="00D72602">
        <w:rPr>
          <w:rFonts w:ascii="Arial" w:hAnsi="Arial" w:cs="Arial"/>
          <w:lang w:val="en-GB" w:bidi="ar-DZ"/>
        </w:rPr>
        <w:t xml:space="preserve">in </w:t>
      </w:r>
      <w:r w:rsidR="00121C75" w:rsidRPr="00D72602">
        <w:rPr>
          <w:rFonts w:ascii="Arial" w:hAnsi="Arial" w:cs="Arial"/>
          <w:lang w:val="en-GB" w:bidi="ar-DZ"/>
        </w:rPr>
        <w:t xml:space="preserve">the </w:t>
      </w:r>
      <w:r w:rsidRPr="00D72602">
        <w:rPr>
          <w:rFonts w:ascii="Arial" w:hAnsi="Arial" w:cs="Arial"/>
          <w:lang w:val="en-GB" w:bidi="ar-DZ"/>
        </w:rPr>
        <w:t xml:space="preserve">companies referred to in Article 26 paragraphs 2 and 3 </w:t>
      </w:r>
      <w:r w:rsidR="005070B2" w:rsidRPr="00D72602">
        <w:rPr>
          <w:rFonts w:ascii="Arial" w:hAnsi="Arial" w:cs="Arial"/>
          <w:lang w:val="en-GB" w:bidi="ar-DZ"/>
        </w:rPr>
        <w:t>wi</w:t>
      </w:r>
      <w:r w:rsidRPr="00D72602">
        <w:rPr>
          <w:rFonts w:ascii="Arial" w:hAnsi="Arial" w:cs="Arial"/>
          <w:lang w:val="en-GB" w:bidi="ar-DZ"/>
        </w:rPr>
        <w:t>ll not be entitled to a share in the companies' profits.</w:t>
      </w:r>
    </w:p>
    <w:p w14:paraId="39DF9931" w14:textId="77777777" w:rsidR="008E2C80" w:rsidRPr="00D72602" w:rsidRDefault="008E2C80" w:rsidP="008E2C80">
      <w:pPr>
        <w:pStyle w:val="Akapitzlist"/>
        <w:numPr>
          <w:ilvl w:val="0"/>
          <w:numId w:val="205"/>
        </w:numPr>
        <w:jc w:val="both"/>
        <w:rPr>
          <w:rFonts w:ascii="Arial" w:hAnsi="Arial" w:cs="Arial"/>
          <w:sz w:val="24"/>
          <w:szCs w:val="24"/>
          <w:lang w:val="en-GB" w:bidi="ar-DZ"/>
        </w:rPr>
      </w:pPr>
      <w:r w:rsidRPr="00D72602">
        <w:rPr>
          <w:rFonts w:ascii="Arial" w:hAnsi="Arial" w:cs="Arial"/>
          <w:sz w:val="24"/>
          <w:szCs w:val="24"/>
          <w:lang w:val="en-GB" w:bidi="ar-DZ"/>
        </w:rPr>
        <w:t> </w:t>
      </w:r>
      <w:r w:rsidR="00E317E2">
        <w:rPr>
          <w:rStyle w:val="Odwoanieprzypisudolnego"/>
          <w:rFonts w:ascii="Arial" w:hAnsi="Arial" w:cs="Arial"/>
          <w:sz w:val="24"/>
          <w:szCs w:val="24"/>
          <w:lang w:val="en-GB" w:bidi="ar-DZ"/>
        </w:rPr>
        <w:footnoteReference w:id="36"/>
      </w:r>
      <w:r w:rsidRPr="00D72602">
        <w:rPr>
          <w:rFonts w:ascii="Arial" w:hAnsi="Arial" w:cs="Arial"/>
          <w:sz w:val="24"/>
          <w:szCs w:val="24"/>
          <w:lang w:val="en-GB" w:bidi="ar-DZ"/>
        </w:rPr>
        <w:t xml:space="preserve"> The revenue derived from the sources referred to in paragraph 1 subparagraph 1 and paragraph 2 </w:t>
      </w:r>
      <w:r w:rsidR="005070B2" w:rsidRPr="00D72602">
        <w:rPr>
          <w:rFonts w:ascii="Arial" w:hAnsi="Arial" w:cs="Arial"/>
          <w:sz w:val="24"/>
          <w:szCs w:val="24"/>
          <w:lang w:val="en-GB" w:bidi="ar-DZ"/>
        </w:rPr>
        <w:t>wi</w:t>
      </w:r>
      <w:r w:rsidRPr="00D72602">
        <w:rPr>
          <w:rFonts w:ascii="Arial" w:hAnsi="Arial" w:cs="Arial"/>
          <w:sz w:val="24"/>
          <w:szCs w:val="24"/>
          <w:lang w:val="en-GB" w:bidi="ar-DZ"/>
        </w:rPr>
        <w:t xml:space="preserve">ll only be allocated </w:t>
      </w:r>
      <w:r w:rsidR="005070B2" w:rsidRPr="00D72602">
        <w:rPr>
          <w:rFonts w:ascii="Arial" w:hAnsi="Arial" w:cs="Arial"/>
          <w:sz w:val="24"/>
          <w:szCs w:val="24"/>
          <w:lang w:val="en-GB" w:bidi="ar-DZ"/>
        </w:rPr>
        <w:t>towards</w:t>
      </w:r>
      <w:r w:rsidRPr="00D72602">
        <w:rPr>
          <w:rFonts w:ascii="Arial" w:hAnsi="Arial" w:cs="Arial"/>
          <w:sz w:val="24"/>
          <w:szCs w:val="24"/>
          <w:lang w:val="en-GB" w:bidi="ar-DZ"/>
        </w:rPr>
        <w:t xml:space="preserve"> implement</w:t>
      </w:r>
      <w:r w:rsidR="005070B2" w:rsidRPr="00D72602">
        <w:rPr>
          <w:rFonts w:ascii="Arial" w:hAnsi="Arial" w:cs="Arial"/>
          <w:sz w:val="24"/>
          <w:szCs w:val="24"/>
          <w:lang w:val="en-GB" w:bidi="ar-DZ"/>
        </w:rPr>
        <w:t>ing</w:t>
      </w:r>
      <w:r w:rsidRPr="00D72602">
        <w:rPr>
          <w:rFonts w:ascii="Arial" w:hAnsi="Arial" w:cs="Arial"/>
          <w:sz w:val="24"/>
          <w:szCs w:val="24"/>
          <w:lang w:val="en-GB" w:bidi="ar-DZ"/>
        </w:rPr>
        <w:t xml:space="preserve"> the public mission referred to in Article 21 paragraph 1.</w:t>
      </w:r>
    </w:p>
    <w:p w14:paraId="5204CD75" w14:textId="77777777" w:rsidR="008E2C80" w:rsidRPr="00D72602" w:rsidRDefault="008E2C80" w:rsidP="008E2C80">
      <w:pPr>
        <w:pStyle w:val="Akapitzlist"/>
        <w:numPr>
          <w:ilvl w:val="0"/>
          <w:numId w:val="205"/>
        </w:numPr>
        <w:jc w:val="both"/>
        <w:rPr>
          <w:rFonts w:ascii="Arial" w:hAnsi="Arial" w:cs="Arial"/>
          <w:sz w:val="24"/>
          <w:szCs w:val="24"/>
          <w:lang w:val="en-GB" w:bidi="ar-DZ"/>
        </w:rPr>
      </w:pPr>
      <w:r w:rsidRPr="00D72602">
        <w:rPr>
          <w:rFonts w:ascii="Arial" w:hAnsi="Arial" w:cs="Arial"/>
          <w:sz w:val="24"/>
          <w:szCs w:val="24"/>
          <w:lang w:val="en-GB" w:bidi="ar-DZ"/>
        </w:rPr>
        <w:t> </w:t>
      </w:r>
      <w:r w:rsidR="00E317E2">
        <w:rPr>
          <w:rFonts w:ascii="Arial" w:hAnsi="Arial" w:cs="Arial"/>
          <w:sz w:val="24"/>
          <w:szCs w:val="24"/>
          <w:vertAlign w:val="superscript"/>
          <w:lang w:val="en-GB" w:bidi="ar-DZ"/>
        </w:rPr>
        <w:t>36</w:t>
      </w:r>
      <w:r w:rsidRPr="00D72602">
        <w:rPr>
          <w:rFonts w:ascii="Arial" w:hAnsi="Arial" w:cs="Arial"/>
          <w:sz w:val="24"/>
          <w:szCs w:val="24"/>
          <w:vertAlign w:val="superscript"/>
          <w:lang w:val="en-GB" w:bidi="ar-DZ"/>
        </w:rPr>
        <w:t>)</w:t>
      </w:r>
      <w:r w:rsidRPr="00D72602">
        <w:rPr>
          <w:rFonts w:ascii="Arial" w:hAnsi="Arial" w:cs="Arial"/>
          <w:sz w:val="24"/>
          <w:szCs w:val="24"/>
          <w:lang w:val="en-GB" w:bidi="ar-DZ"/>
        </w:rPr>
        <w:t xml:space="preserve"> </w:t>
      </w:r>
      <w:r w:rsidR="005070B2" w:rsidRPr="00D72602">
        <w:rPr>
          <w:rFonts w:ascii="Arial" w:hAnsi="Arial" w:cs="Arial"/>
          <w:sz w:val="24"/>
          <w:szCs w:val="24"/>
          <w:lang w:val="en-GB" w:bidi="ar-DZ"/>
        </w:rPr>
        <w:t>The a</w:t>
      </w:r>
      <w:r w:rsidRPr="00D72602">
        <w:rPr>
          <w:rFonts w:ascii="Arial" w:hAnsi="Arial" w:cs="Arial"/>
          <w:sz w:val="24"/>
          <w:szCs w:val="24"/>
          <w:lang w:val="en-GB" w:bidi="ar-DZ"/>
        </w:rPr>
        <w:t>nnual revenue of the public radio and television broadcasting organisation derived from the sources referred to in paragraph 1 subparagraph 1 and paragraph 2 may not exceed the net cost of implement</w:t>
      </w:r>
      <w:r w:rsidR="005070B2" w:rsidRPr="00D72602">
        <w:rPr>
          <w:rFonts w:ascii="Arial" w:hAnsi="Arial" w:cs="Arial"/>
          <w:sz w:val="24"/>
          <w:szCs w:val="24"/>
          <w:lang w:val="en-GB" w:bidi="ar-DZ"/>
        </w:rPr>
        <w:t>ing</w:t>
      </w:r>
      <w:r w:rsidRPr="00D72602">
        <w:rPr>
          <w:rFonts w:ascii="Arial" w:hAnsi="Arial" w:cs="Arial"/>
          <w:sz w:val="24"/>
          <w:szCs w:val="24"/>
          <w:lang w:val="en-GB" w:bidi="ar-DZ"/>
        </w:rPr>
        <w:t xml:space="preserve"> the public mission referred to in Article 21 paragraph 1 by the given public radio and television broadcasting organisation.</w:t>
      </w:r>
    </w:p>
    <w:p w14:paraId="1D4AE77C" w14:textId="77777777" w:rsidR="008E2C80" w:rsidRPr="00D72602" w:rsidRDefault="008E2C80" w:rsidP="008E2C80">
      <w:pPr>
        <w:pStyle w:val="Akapitzlist"/>
        <w:numPr>
          <w:ilvl w:val="0"/>
          <w:numId w:val="205"/>
        </w:numPr>
        <w:jc w:val="both"/>
        <w:rPr>
          <w:rFonts w:ascii="Arial" w:hAnsi="Arial" w:cs="Arial"/>
          <w:sz w:val="24"/>
          <w:szCs w:val="24"/>
          <w:lang w:val="en-GB" w:bidi="ar-DZ"/>
        </w:rPr>
      </w:pPr>
      <w:r w:rsidRPr="00D72602">
        <w:rPr>
          <w:rFonts w:ascii="Arial" w:hAnsi="Arial" w:cs="Arial"/>
          <w:sz w:val="24"/>
          <w:szCs w:val="24"/>
          <w:lang w:val="en-GB" w:bidi="ar-DZ"/>
        </w:rPr>
        <w:t> </w:t>
      </w:r>
      <w:r w:rsidR="00E317E2">
        <w:rPr>
          <w:rFonts w:ascii="Arial" w:hAnsi="Arial" w:cs="Arial"/>
          <w:sz w:val="24"/>
          <w:szCs w:val="24"/>
          <w:vertAlign w:val="superscript"/>
          <w:lang w:val="en-GB" w:bidi="ar-DZ"/>
        </w:rPr>
        <w:t>36</w:t>
      </w:r>
      <w:r w:rsidRPr="00D72602">
        <w:rPr>
          <w:rFonts w:ascii="Arial" w:hAnsi="Arial" w:cs="Arial"/>
          <w:sz w:val="24"/>
          <w:szCs w:val="24"/>
          <w:vertAlign w:val="superscript"/>
          <w:lang w:val="en-GB" w:bidi="ar-DZ"/>
        </w:rPr>
        <w:t>)</w:t>
      </w:r>
      <w:r w:rsidRPr="00D72602">
        <w:rPr>
          <w:rFonts w:ascii="Arial" w:hAnsi="Arial" w:cs="Arial"/>
          <w:sz w:val="24"/>
          <w:szCs w:val="24"/>
          <w:lang w:val="en-GB" w:bidi="ar-DZ"/>
        </w:rPr>
        <w:t xml:space="preserve"> The net cost of implement</w:t>
      </w:r>
      <w:r w:rsidR="005070B2" w:rsidRPr="00D72602">
        <w:rPr>
          <w:rFonts w:ascii="Arial" w:hAnsi="Arial" w:cs="Arial"/>
          <w:sz w:val="24"/>
          <w:szCs w:val="24"/>
          <w:lang w:val="en-GB" w:bidi="ar-DZ"/>
        </w:rPr>
        <w:t>ing</w:t>
      </w:r>
      <w:r w:rsidRPr="00D72602">
        <w:rPr>
          <w:rFonts w:ascii="Arial" w:hAnsi="Arial" w:cs="Arial"/>
          <w:sz w:val="24"/>
          <w:szCs w:val="24"/>
          <w:lang w:val="en-GB" w:bidi="ar-DZ"/>
        </w:rPr>
        <w:t xml:space="preserve"> the public mission referred to in Article 21 paragraph 1 </w:t>
      </w:r>
      <w:r w:rsidR="005070B2" w:rsidRPr="00D72602">
        <w:rPr>
          <w:rFonts w:ascii="Arial" w:hAnsi="Arial" w:cs="Arial"/>
          <w:sz w:val="24"/>
          <w:szCs w:val="24"/>
          <w:lang w:val="en-GB" w:bidi="ar-DZ"/>
        </w:rPr>
        <w:t>wi</w:t>
      </w:r>
      <w:r w:rsidRPr="00D72602">
        <w:rPr>
          <w:rFonts w:ascii="Arial" w:hAnsi="Arial" w:cs="Arial"/>
          <w:sz w:val="24"/>
          <w:szCs w:val="24"/>
          <w:lang w:val="en-GB" w:bidi="ar-DZ"/>
        </w:rPr>
        <w:t>ll be the difference between the total cost of implement</w:t>
      </w:r>
      <w:r w:rsidR="005070B2" w:rsidRPr="00D72602">
        <w:rPr>
          <w:rFonts w:ascii="Arial" w:hAnsi="Arial" w:cs="Arial"/>
          <w:sz w:val="24"/>
          <w:szCs w:val="24"/>
          <w:lang w:val="en-GB" w:bidi="ar-DZ"/>
        </w:rPr>
        <w:t>ing</w:t>
      </w:r>
      <w:r w:rsidRPr="00D72602">
        <w:rPr>
          <w:rFonts w:ascii="Arial" w:hAnsi="Arial" w:cs="Arial"/>
          <w:sz w:val="24"/>
          <w:szCs w:val="24"/>
          <w:lang w:val="en-GB" w:bidi="ar-DZ"/>
        </w:rPr>
        <w:t xml:space="preserve"> the public mission incurred by the public radio and television broadcasting organisation in the given calendar year</w:t>
      </w:r>
      <w:r w:rsidR="005070B2" w:rsidRPr="00D72602">
        <w:rPr>
          <w:rFonts w:ascii="Arial" w:hAnsi="Arial" w:cs="Arial"/>
          <w:sz w:val="24"/>
          <w:szCs w:val="24"/>
          <w:lang w:val="en-GB" w:bidi="ar-DZ"/>
        </w:rPr>
        <w:t>,</w:t>
      </w:r>
      <w:r w:rsidRPr="00D72602">
        <w:rPr>
          <w:rFonts w:ascii="Arial" w:hAnsi="Arial" w:cs="Arial"/>
          <w:sz w:val="24"/>
          <w:szCs w:val="24"/>
          <w:lang w:val="en-GB" w:bidi="ar-DZ"/>
        </w:rPr>
        <w:t xml:space="preserve"> and the net income it obtained from other activities in that period.</w:t>
      </w:r>
    </w:p>
    <w:p w14:paraId="5D9F3BB0" w14:textId="77777777" w:rsidR="008E2C80" w:rsidRPr="00D72602" w:rsidRDefault="00E317E2" w:rsidP="008E2C80">
      <w:pPr>
        <w:pStyle w:val="Akapitzlist"/>
        <w:numPr>
          <w:ilvl w:val="0"/>
          <w:numId w:val="205"/>
        </w:numPr>
        <w:jc w:val="both"/>
        <w:rPr>
          <w:rFonts w:ascii="Arial" w:hAnsi="Arial" w:cs="Arial"/>
          <w:sz w:val="24"/>
          <w:szCs w:val="24"/>
          <w:lang w:val="en-GB" w:bidi="ar-DZ"/>
        </w:rPr>
      </w:pPr>
      <w:r>
        <w:rPr>
          <w:rFonts w:ascii="Arial" w:hAnsi="Arial" w:cs="Arial"/>
          <w:sz w:val="24"/>
          <w:szCs w:val="24"/>
          <w:vertAlign w:val="superscript"/>
          <w:lang w:val="en-GB" w:bidi="ar-DZ"/>
        </w:rPr>
        <w:t>36</w:t>
      </w:r>
      <w:r w:rsidR="008E2C80" w:rsidRPr="00D72602">
        <w:rPr>
          <w:rFonts w:ascii="Arial" w:hAnsi="Arial" w:cs="Arial"/>
          <w:sz w:val="24"/>
          <w:szCs w:val="24"/>
          <w:vertAlign w:val="superscript"/>
          <w:lang w:val="en-GB" w:bidi="ar-DZ"/>
        </w:rPr>
        <w:t>)</w:t>
      </w:r>
      <w:r w:rsidR="008E2C80" w:rsidRPr="00D72602">
        <w:rPr>
          <w:rFonts w:ascii="Arial" w:hAnsi="Arial" w:cs="Arial"/>
          <w:sz w:val="24"/>
          <w:szCs w:val="24"/>
          <w:lang w:val="en-GB" w:bidi="ar-DZ"/>
        </w:rPr>
        <w:t xml:space="preserve"> If in </w:t>
      </w:r>
      <w:r w:rsidR="005070B2" w:rsidRPr="00D72602">
        <w:rPr>
          <w:rFonts w:ascii="Arial" w:hAnsi="Arial" w:cs="Arial"/>
          <w:sz w:val="24"/>
          <w:szCs w:val="24"/>
          <w:lang w:val="en-GB" w:bidi="ar-DZ"/>
        </w:rPr>
        <w:t>a</w:t>
      </w:r>
      <w:r w:rsidR="008E2C80" w:rsidRPr="00D72602">
        <w:rPr>
          <w:rFonts w:ascii="Arial" w:hAnsi="Arial" w:cs="Arial"/>
          <w:sz w:val="24"/>
          <w:szCs w:val="24"/>
          <w:lang w:val="en-GB" w:bidi="ar-DZ"/>
        </w:rPr>
        <w:t xml:space="preserve"> given calendar year the public radio and television broadcasting organisation obtains revenue deriving from the sources referred to in paragraph 1 subparagraph 2 exceeding the net cost of implement</w:t>
      </w:r>
      <w:r w:rsidR="005070B2" w:rsidRPr="00D72602">
        <w:rPr>
          <w:rFonts w:ascii="Arial" w:hAnsi="Arial" w:cs="Arial"/>
          <w:sz w:val="24"/>
          <w:szCs w:val="24"/>
          <w:lang w:val="en-GB" w:bidi="ar-DZ"/>
        </w:rPr>
        <w:t>ing</w:t>
      </w:r>
      <w:r w:rsidR="008E2C80" w:rsidRPr="00D72602">
        <w:rPr>
          <w:rFonts w:ascii="Arial" w:hAnsi="Arial" w:cs="Arial"/>
          <w:sz w:val="24"/>
          <w:szCs w:val="24"/>
          <w:lang w:val="en-GB" w:bidi="ar-DZ"/>
        </w:rPr>
        <w:t xml:space="preserve"> the public mission referred to in Article 21 paragraph 1, and the surplus amount is not greater than 10</w:t>
      </w:r>
      <w:r w:rsidR="00E07090" w:rsidRPr="00D72602">
        <w:rPr>
          <w:rFonts w:ascii="Arial" w:hAnsi="Arial" w:cs="Arial"/>
          <w:sz w:val="24"/>
          <w:szCs w:val="24"/>
          <w:lang w:val="en-GB" w:bidi="ar-DZ"/>
        </w:rPr>
        <w:t xml:space="preserve"> per cent</w:t>
      </w:r>
      <w:r w:rsidR="008E2C80" w:rsidRPr="00D72602">
        <w:rPr>
          <w:rFonts w:ascii="Arial" w:hAnsi="Arial" w:cs="Arial"/>
          <w:sz w:val="24"/>
          <w:szCs w:val="24"/>
          <w:lang w:val="en-GB" w:bidi="ar-DZ"/>
        </w:rPr>
        <w:t xml:space="preserve"> of the total cost of </w:t>
      </w:r>
      <w:r w:rsidR="008E2C80" w:rsidRPr="00D72602">
        <w:rPr>
          <w:rFonts w:ascii="Arial" w:hAnsi="Arial" w:cs="Arial"/>
          <w:sz w:val="24"/>
          <w:szCs w:val="24"/>
          <w:lang w:val="en-GB" w:bidi="ar-DZ"/>
        </w:rPr>
        <w:lastRenderedPageBreak/>
        <w:t>implement</w:t>
      </w:r>
      <w:r w:rsidR="005070B2" w:rsidRPr="00D72602">
        <w:rPr>
          <w:rFonts w:ascii="Arial" w:hAnsi="Arial" w:cs="Arial"/>
          <w:sz w:val="24"/>
          <w:szCs w:val="24"/>
          <w:lang w:val="en-GB" w:bidi="ar-DZ"/>
        </w:rPr>
        <w:t>ing</w:t>
      </w:r>
      <w:r w:rsidR="008E2C80" w:rsidRPr="00D72602">
        <w:rPr>
          <w:rFonts w:ascii="Arial" w:hAnsi="Arial" w:cs="Arial"/>
          <w:sz w:val="24"/>
          <w:szCs w:val="24"/>
          <w:lang w:val="en-GB" w:bidi="ar-DZ"/>
        </w:rPr>
        <w:t xml:space="preserve"> the public mission envisaged in the approved plan referred to in Article 21c paragraph 1 for that year, the organisation </w:t>
      </w:r>
      <w:r w:rsidR="005070B2" w:rsidRPr="00D72602">
        <w:rPr>
          <w:rFonts w:ascii="Arial" w:hAnsi="Arial" w:cs="Arial"/>
          <w:sz w:val="24"/>
          <w:szCs w:val="24"/>
          <w:lang w:val="en-GB" w:bidi="ar-DZ"/>
        </w:rPr>
        <w:t>wi</w:t>
      </w:r>
      <w:r w:rsidR="008E2C80" w:rsidRPr="00D72602">
        <w:rPr>
          <w:rFonts w:ascii="Arial" w:hAnsi="Arial" w:cs="Arial"/>
          <w:sz w:val="24"/>
          <w:szCs w:val="24"/>
          <w:lang w:val="en-GB" w:bidi="ar-DZ"/>
        </w:rPr>
        <w:t xml:space="preserve">ll not be obliged to return that surplus insofar as it is allocated </w:t>
      </w:r>
      <w:r w:rsidR="005070B2" w:rsidRPr="00D72602">
        <w:rPr>
          <w:rFonts w:ascii="Arial" w:hAnsi="Arial" w:cs="Arial"/>
          <w:sz w:val="24"/>
          <w:szCs w:val="24"/>
          <w:lang w:val="en-GB" w:bidi="ar-DZ"/>
        </w:rPr>
        <w:t>towards</w:t>
      </w:r>
      <w:r w:rsidR="008E2C80" w:rsidRPr="00D72602">
        <w:rPr>
          <w:rFonts w:ascii="Arial" w:hAnsi="Arial" w:cs="Arial"/>
          <w:sz w:val="24"/>
          <w:szCs w:val="24"/>
          <w:lang w:val="en-GB" w:bidi="ar-DZ"/>
        </w:rPr>
        <w:t xml:space="preserve"> the implementation of the public mission in </w:t>
      </w:r>
      <w:r w:rsidR="005070B2" w:rsidRPr="00D72602">
        <w:rPr>
          <w:rFonts w:ascii="Arial" w:hAnsi="Arial" w:cs="Arial"/>
          <w:sz w:val="24"/>
          <w:szCs w:val="24"/>
          <w:lang w:val="en-GB" w:bidi="ar-DZ"/>
        </w:rPr>
        <w:t>subsequent</w:t>
      </w:r>
      <w:r w:rsidR="008E2C80" w:rsidRPr="00D72602">
        <w:rPr>
          <w:rFonts w:ascii="Arial" w:hAnsi="Arial" w:cs="Arial"/>
          <w:sz w:val="24"/>
          <w:szCs w:val="24"/>
          <w:lang w:val="en-GB" w:bidi="ar-DZ"/>
        </w:rPr>
        <w:t xml:space="preserve"> periods, in accordance with the principles specified in the duty charter.</w:t>
      </w:r>
    </w:p>
    <w:p w14:paraId="40C1BF41" w14:textId="77777777" w:rsidR="008E2C80" w:rsidRPr="00D72602" w:rsidRDefault="00E317E2" w:rsidP="008E2C80">
      <w:pPr>
        <w:pStyle w:val="Akapitzlist"/>
        <w:numPr>
          <w:ilvl w:val="0"/>
          <w:numId w:val="205"/>
        </w:numPr>
        <w:jc w:val="both"/>
        <w:rPr>
          <w:rFonts w:ascii="Arial" w:hAnsi="Arial" w:cs="Arial"/>
          <w:sz w:val="24"/>
          <w:szCs w:val="24"/>
          <w:lang w:val="en-GB" w:bidi="ar-DZ"/>
        </w:rPr>
      </w:pPr>
      <w:r>
        <w:rPr>
          <w:rFonts w:ascii="Arial" w:hAnsi="Arial" w:cs="Arial"/>
          <w:sz w:val="24"/>
          <w:szCs w:val="24"/>
          <w:vertAlign w:val="superscript"/>
          <w:lang w:val="en-GB" w:bidi="ar-DZ"/>
        </w:rPr>
        <w:t>36</w:t>
      </w:r>
      <w:r w:rsidR="008E2C80" w:rsidRPr="00D72602">
        <w:rPr>
          <w:rFonts w:ascii="Arial" w:hAnsi="Arial" w:cs="Arial"/>
          <w:sz w:val="24"/>
          <w:szCs w:val="24"/>
          <w:vertAlign w:val="superscript"/>
          <w:lang w:val="en-GB" w:bidi="ar-DZ"/>
        </w:rPr>
        <w:t>)</w:t>
      </w:r>
      <w:r w:rsidR="008E2C80" w:rsidRPr="00D72602">
        <w:rPr>
          <w:rFonts w:ascii="Arial" w:hAnsi="Arial" w:cs="Arial"/>
          <w:sz w:val="24"/>
          <w:szCs w:val="24"/>
          <w:lang w:val="en-GB" w:bidi="ar-DZ"/>
        </w:rPr>
        <w:t xml:space="preserve"> The surplus exceeding the limit referred to in paragraph 7, and also the surplus within that limit, but not allocated in accordance with paragraph 7, </w:t>
      </w:r>
      <w:r w:rsidR="005070B2" w:rsidRPr="00D72602">
        <w:rPr>
          <w:rFonts w:ascii="Arial" w:hAnsi="Arial" w:cs="Arial"/>
          <w:sz w:val="24"/>
          <w:szCs w:val="24"/>
          <w:lang w:val="en-GB" w:bidi="ar-DZ"/>
        </w:rPr>
        <w:t>will</w:t>
      </w:r>
      <w:r w:rsidR="008E2C80" w:rsidRPr="00D72602">
        <w:rPr>
          <w:rFonts w:ascii="Arial" w:hAnsi="Arial" w:cs="Arial"/>
          <w:sz w:val="24"/>
          <w:szCs w:val="24"/>
          <w:lang w:val="en-GB" w:bidi="ar-DZ"/>
        </w:rPr>
        <w:t xml:space="preserve"> be returned to the National Council if it is derived from the sources referred to in paragraph 1 subparagraph 1, or to the competent body of the public finance sector if it is derived from the sources referred to in paragraph 2. The surplus derived from the sources referred to in paragraph 1 subparagraph 1 </w:t>
      </w:r>
      <w:r w:rsidR="005070B2" w:rsidRPr="00D72602">
        <w:rPr>
          <w:rFonts w:ascii="Arial" w:hAnsi="Arial" w:cs="Arial"/>
          <w:sz w:val="24"/>
          <w:szCs w:val="24"/>
          <w:lang w:val="en-GB" w:bidi="ar-DZ"/>
        </w:rPr>
        <w:t>wil</w:t>
      </w:r>
      <w:r w:rsidR="008E2C80" w:rsidRPr="00D72602">
        <w:rPr>
          <w:rFonts w:ascii="Arial" w:hAnsi="Arial" w:cs="Arial"/>
          <w:sz w:val="24"/>
          <w:szCs w:val="24"/>
          <w:lang w:val="en-GB" w:bidi="ar-DZ"/>
        </w:rPr>
        <w:t xml:space="preserve">l be returned through </w:t>
      </w:r>
      <w:r w:rsidR="005070B2" w:rsidRPr="00D72602">
        <w:rPr>
          <w:rFonts w:ascii="Arial" w:hAnsi="Arial" w:cs="Arial"/>
          <w:sz w:val="24"/>
          <w:szCs w:val="24"/>
          <w:lang w:val="en-GB" w:bidi="ar-DZ"/>
        </w:rPr>
        <w:t xml:space="preserve">making </w:t>
      </w:r>
      <w:r w:rsidR="008E2C80" w:rsidRPr="00D72602">
        <w:rPr>
          <w:rFonts w:ascii="Arial" w:hAnsi="Arial" w:cs="Arial"/>
          <w:sz w:val="24"/>
          <w:szCs w:val="24"/>
          <w:lang w:val="en-GB" w:bidi="ar-DZ"/>
        </w:rPr>
        <w:t>reduction</w:t>
      </w:r>
      <w:r w:rsidR="005070B2" w:rsidRPr="00D72602">
        <w:rPr>
          <w:rFonts w:ascii="Arial" w:hAnsi="Arial" w:cs="Arial"/>
          <w:sz w:val="24"/>
          <w:szCs w:val="24"/>
          <w:lang w:val="en-GB" w:bidi="ar-DZ"/>
        </w:rPr>
        <w:t>s</w:t>
      </w:r>
      <w:r w:rsidR="008E2C80" w:rsidRPr="00D72602">
        <w:rPr>
          <w:rFonts w:ascii="Arial" w:hAnsi="Arial" w:cs="Arial"/>
          <w:sz w:val="24"/>
          <w:szCs w:val="24"/>
          <w:lang w:val="en-GB" w:bidi="ar-DZ"/>
        </w:rPr>
        <w:t xml:space="preserve"> </w:t>
      </w:r>
      <w:r w:rsidR="005070B2" w:rsidRPr="00D72602">
        <w:rPr>
          <w:rFonts w:ascii="Arial" w:hAnsi="Arial" w:cs="Arial"/>
          <w:sz w:val="24"/>
          <w:szCs w:val="24"/>
          <w:lang w:val="en-GB" w:bidi="ar-DZ"/>
        </w:rPr>
        <w:t>in</w:t>
      </w:r>
      <w:r w:rsidR="008E2C80" w:rsidRPr="00D72602">
        <w:rPr>
          <w:rFonts w:ascii="Arial" w:hAnsi="Arial" w:cs="Arial"/>
          <w:sz w:val="24"/>
          <w:szCs w:val="24"/>
          <w:lang w:val="en-GB" w:bidi="ar-DZ"/>
        </w:rPr>
        <w:t xml:space="preserve"> the due income from those sources, in the calendar year of the surplus settlement.</w:t>
      </w:r>
    </w:p>
    <w:p w14:paraId="63D3052A" w14:textId="77777777" w:rsidR="008E2C80" w:rsidRPr="00D72602" w:rsidRDefault="00E317E2" w:rsidP="008E2C80">
      <w:pPr>
        <w:pStyle w:val="Akapitzlist"/>
        <w:numPr>
          <w:ilvl w:val="0"/>
          <w:numId w:val="205"/>
        </w:numPr>
        <w:jc w:val="both"/>
        <w:rPr>
          <w:rFonts w:ascii="Arial" w:hAnsi="Arial" w:cs="Arial"/>
          <w:sz w:val="24"/>
          <w:szCs w:val="24"/>
          <w:lang w:val="en-GB" w:bidi="ar-DZ"/>
        </w:rPr>
      </w:pPr>
      <w:r>
        <w:rPr>
          <w:rFonts w:ascii="Arial" w:hAnsi="Arial" w:cs="Arial"/>
          <w:sz w:val="24"/>
          <w:szCs w:val="24"/>
          <w:vertAlign w:val="superscript"/>
          <w:lang w:val="en-GB" w:bidi="ar-DZ"/>
        </w:rPr>
        <w:t>36</w:t>
      </w:r>
      <w:r w:rsidR="008E2C80" w:rsidRPr="00D72602">
        <w:rPr>
          <w:rFonts w:ascii="Arial" w:hAnsi="Arial" w:cs="Arial"/>
          <w:sz w:val="24"/>
          <w:szCs w:val="24"/>
          <w:vertAlign w:val="superscript"/>
          <w:lang w:val="en-GB" w:bidi="ar-DZ"/>
        </w:rPr>
        <w:t>)</w:t>
      </w:r>
      <w:r w:rsidR="008E2C80" w:rsidRPr="00D72602">
        <w:rPr>
          <w:rFonts w:ascii="Arial" w:hAnsi="Arial" w:cs="Arial"/>
          <w:sz w:val="24"/>
          <w:szCs w:val="24"/>
          <w:lang w:val="en-GB" w:bidi="ar-DZ"/>
        </w:rPr>
        <w:t xml:space="preserve"> The decision on returning the surplus referred to in paragraph 8 </w:t>
      </w:r>
      <w:r w:rsidR="005070B2" w:rsidRPr="00D72602">
        <w:rPr>
          <w:rFonts w:ascii="Arial" w:hAnsi="Arial" w:cs="Arial"/>
          <w:sz w:val="24"/>
          <w:szCs w:val="24"/>
          <w:lang w:val="en-GB" w:bidi="ar-DZ"/>
        </w:rPr>
        <w:t>wi</w:t>
      </w:r>
      <w:r w:rsidR="008E2C80" w:rsidRPr="00D72602">
        <w:rPr>
          <w:rFonts w:ascii="Arial" w:hAnsi="Arial" w:cs="Arial"/>
          <w:sz w:val="24"/>
          <w:szCs w:val="24"/>
          <w:lang w:val="en-GB" w:bidi="ar-DZ"/>
        </w:rPr>
        <w:t xml:space="preserve">ll be issued by the Chairman of the National Council on the basis of a resolution of the National Council, taking into account </w:t>
      </w:r>
      <w:r w:rsidR="00266290" w:rsidRPr="00D72602">
        <w:rPr>
          <w:rFonts w:ascii="Arial" w:hAnsi="Arial" w:cs="Arial"/>
          <w:sz w:val="24"/>
          <w:szCs w:val="24"/>
          <w:lang w:val="en-GB" w:bidi="ar-DZ"/>
        </w:rPr>
        <w:t xml:space="preserve">an </w:t>
      </w:r>
      <w:r w:rsidR="008E2C80" w:rsidRPr="00D72602">
        <w:rPr>
          <w:rFonts w:ascii="Arial" w:hAnsi="Arial" w:cs="Arial"/>
          <w:sz w:val="24"/>
          <w:szCs w:val="24"/>
          <w:lang w:val="en-GB" w:bidi="ar-DZ"/>
        </w:rPr>
        <w:t>assessment of the report referred to in Article 31b paragraph 1, within 14 days from the date of adoptin</w:t>
      </w:r>
      <w:r w:rsidR="00266290" w:rsidRPr="00D72602">
        <w:rPr>
          <w:rFonts w:ascii="Arial" w:hAnsi="Arial" w:cs="Arial"/>
          <w:sz w:val="24"/>
          <w:szCs w:val="24"/>
          <w:lang w:val="en-GB" w:bidi="ar-DZ"/>
        </w:rPr>
        <w:t>g</w:t>
      </w:r>
      <w:r w:rsidR="008E2C80" w:rsidRPr="00D72602">
        <w:rPr>
          <w:rFonts w:ascii="Arial" w:hAnsi="Arial" w:cs="Arial"/>
          <w:sz w:val="24"/>
          <w:szCs w:val="24"/>
          <w:lang w:val="en-GB" w:bidi="ar-DZ"/>
        </w:rPr>
        <w:t xml:space="preserve"> the resolution.</w:t>
      </w:r>
    </w:p>
    <w:p w14:paraId="317A1352" w14:textId="77777777" w:rsidR="008E2C80" w:rsidRPr="00D72602" w:rsidRDefault="008E2C80" w:rsidP="008E2C80">
      <w:pPr>
        <w:pStyle w:val="Akapitzlist"/>
        <w:numPr>
          <w:ilvl w:val="0"/>
          <w:numId w:val="205"/>
        </w:numPr>
        <w:jc w:val="both"/>
        <w:rPr>
          <w:rFonts w:ascii="Arial" w:hAnsi="Arial" w:cs="Arial"/>
          <w:sz w:val="24"/>
          <w:szCs w:val="24"/>
          <w:lang w:val="en-GB" w:bidi="ar-DZ"/>
        </w:rPr>
      </w:pPr>
      <w:r w:rsidRPr="00D72602">
        <w:rPr>
          <w:rFonts w:ascii="Arial" w:hAnsi="Arial" w:cs="Arial"/>
          <w:sz w:val="24"/>
          <w:szCs w:val="24"/>
          <w:lang w:val="en-GB" w:bidi="ar-DZ"/>
        </w:rPr>
        <w:t> </w:t>
      </w:r>
      <w:r w:rsidR="00E317E2">
        <w:rPr>
          <w:rFonts w:ascii="Arial" w:hAnsi="Arial" w:cs="Arial"/>
          <w:sz w:val="24"/>
          <w:szCs w:val="24"/>
          <w:vertAlign w:val="superscript"/>
          <w:lang w:val="en-GB" w:bidi="ar-DZ"/>
        </w:rPr>
        <w:t>36</w:t>
      </w:r>
      <w:r w:rsidRPr="00D72602">
        <w:rPr>
          <w:rFonts w:ascii="Arial" w:hAnsi="Arial" w:cs="Arial"/>
          <w:sz w:val="24"/>
          <w:szCs w:val="24"/>
          <w:vertAlign w:val="superscript"/>
          <w:lang w:val="en-GB" w:bidi="ar-DZ"/>
        </w:rPr>
        <w:t>)</w:t>
      </w:r>
      <w:r w:rsidRPr="00D72602">
        <w:rPr>
          <w:rFonts w:ascii="Arial" w:hAnsi="Arial" w:cs="Arial"/>
          <w:sz w:val="24"/>
          <w:szCs w:val="24"/>
          <w:lang w:val="en-GB" w:bidi="ar-DZ"/>
        </w:rPr>
        <w:t xml:space="preserve"> At the request of the public radio and television broadcasting organisation, the Chairman of the National Council may </w:t>
      </w:r>
      <w:r w:rsidR="00266290" w:rsidRPr="00D72602">
        <w:rPr>
          <w:rFonts w:ascii="Arial" w:hAnsi="Arial" w:cs="Arial"/>
          <w:sz w:val="24"/>
          <w:szCs w:val="24"/>
          <w:lang w:val="en-GB" w:bidi="ar-DZ"/>
        </w:rPr>
        <w:t>issue a</w:t>
      </w:r>
      <w:r w:rsidRPr="00D72602">
        <w:rPr>
          <w:rFonts w:ascii="Arial" w:hAnsi="Arial" w:cs="Arial"/>
          <w:sz w:val="24"/>
          <w:szCs w:val="24"/>
          <w:lang w:val="en-GB" w:bidi="ar-DZ"/>
        </w:rPr>
        <w:t xml:space="preserve"> decision on the basis of </w:t>
      </w:r>
      <w:r w:rsidR="00266290" w:rsidRPr="00D72602">
        <w:rPr>
          <w:rFonts w:ascii="Arial" w:hAnsi="Arial" w:cs="Arial"/>
          <w:sz w:val="24"/>
          <w:szCs w:val="24"/>
          <w:lang w:val="en-GB" w:bidi="ar-DZ"/>
        </w:rPr>
        <w:t>a</w:t>
      </w:r>
      <w:r w:rsidRPr="00D72602">
        <w:rPr>
          <w:rFonts w:ascii="Arial" w:hAnsi="Arial" w:cs="Arial"/>
          <w:sz w:val="24"/>
          <w:szCs w:val="24"/>
          <w:lang w:val="en-GB" w:bidi="ar-DZ"/>
        </w:rPr>
        <w:t xml:space="preserve"> resolution of the National Council, </w:t>
      </w:r>
      <w:r w:rsidR="00266290" w:rsidRPr="00D72602">
        <w:rPr>
          <w:rFonts w:ascii="Arial" w:hAnsi="Arial" w:cs="Arial"/>
          <w:sz w:val="24"/>
          <w:szCs w:val="24"/>
          <w:lang w:val="en-GB" w:bidi="ar-DZ"/>
        </w:rPr>
        <w:t>authorising</w:t>
      </w:r>
      <w:r w:rsidRPr="00D72602">
        <w:rPr>
          <w:rFonts w:ascii="Arial" w:hAnsi="Arial" w:cs="Arial"/>
          <w:sz w:val="24"/>
          <w:szCs w:val="24"/>
          <w:lang w:val="en-GB" w:bidi="ar-DZ"/>
        </w:rPr>
        <w:t xml:space="preserve"> the organisation </w:t>
      </w:r>
      <w:r w:rsidR="00266290" w:rsidRPr="00D72602">
        <w:rPr>
          <w:rFonts w:ascii="Arial" w:hAnsi="Arial" w:cs="Arial"/>
          <w:sz w:val="24"/>
          <w:szCs w:val="24"/>
          <w:lang w:val="en-GB" w:bidi="ar-DZ"/>
        </w:rPr>
        <w:t xml:space="preserve">to </w:t>
      </w:r>
      <w:r w:rsidRPr="00D72602">
        <w:rPr>
          <w:rFonts w:ascii="Arial" w:hAnsi="Arial" w:cs="Arial"/>
          <w:sz w:val="24"/>
          <w:szCs w:val="24"/>
          <w:lang w:val="en-GB" w:bidi="ar-DZ"/>
        </w:rPr>
        <w:t xml:space="preserve">retain the surplus exceeding the limit referred to in paragraph 7 insofar as </w:t>
      </w:r>
      <w:r w:rsidR="00266290" w:rsidRPr="00D72602">
        <w:rPr>
          <w:rFonts w:ascii="Arial" w:hAnsi="Arial" w:cs="Arial"/>
          <w:sz w:val="24"/>
          <w:szCs w:val="24"/>
          <w:lang w:val="en-GB" w:bidi="ar-DZ"/>
        </w:rPr>
        <w:t>that</w:t>
      </w:r>
      <w:r w:rsidRPr="00D72602">
        <w:rPr>
          <w:rFonts w:ascii="Arial" w:hAnsi="Arial" w:cs="Arial"/>
          <w:sz w:val="24"/>
          <w:szCs w:val="24"/>
          <w:lang w:val="en-GB" w:bidi="ar-DZ"/>
        </w:rPr>
        <w:t xml:space="preserve"> surplus is allocated, within the period indicated in the decision, to the specific costs indicated therein, necessary </w:t>
      </w:r>
      <w:r w:rsidR="00266290" w:rsidRPr="00D72602">
        <w:rPr>
          <w:rFonts w:ascii="Arial" w:hAnsi="Arial" w:cs="Arial"/>
          <w:sz w:val="24"/>
          <w:szCs w:val="24"/>
          <w:lang w:val="en-GB" w:bidi="ar-DZ"/>
        </w:rPr>
        <w:t xml:space="preserve">to </w:t>
      </w:r>
      <w:r w:rsidRPr="00D72602">
        <w:rPr>
          <w:rFonts w:ascii="Arial" w:hAnsi="Arial" w:cs="Arial"/>
          <w:sz w:val="24"/>
          <w:szCs w:val="24"/>
          <w:lang w:val="en-GB" w:bidi="ar-DZ"/>
        </w:rPr>
        <w:t>implement the public mission referred to in Article 21 paragraph 1.</w:t>
      </w:r>
    </w:p>
    <w:p w14:paraId="3343FC51" w14:textId="77777777" w:rsidR="008E2C80" w:rsidRPr="00D72602" w:rsidRDefault="00E317E2" w:rsidP="008E2C80">
      <w:pPr>
        <w:pStyle w:val="Akapitzlist"/>
        <w:numPr>
          <w:ilvl w:val="0"/>
          <w:numId w:val="205"/>
        </w:numPr>
        <w:jc w:val="both"/>
        <w:rPr>
          <w:rFonts w:ascii="Arial" w:hAnsi="Arial" w:cs="Arial"/>
          <w:sz w:val="24"/>
          <w:szCs w:val="24"/>
          <w:lang w:val="en-GB" w:bidi="ar-DZ"/>
        </w:rPr>
      </w:pPr>
      <w:r>
        <w:rPr>
          <w:rFonts w:ascii="Arial" w:hAnsi="Arial" w:cs="Arial"/>
          <w:sz w:val="24"/>
          <w:szCs w:val="24"/>
          <w:vertAlign w:val="superscript"/>
          <w:lang w:val="en-GB" w:bidi="ar-DZ"/>
        </w:rPr>
        <w:t>36</w:t>
      </w:r>
      <w:r w:rsidR="008E2C80" w:rsidRPr="00D72602">
        <w:rPr>
          <w:rFonts w:ascii="Arial" w:hAnsi="Arial" w:cs="Arial"/>
          <w:sz w:val="24"/>
          <w:szCs w:val="24"/>
          <w:vertAlign w:val="superscript"/>
          <w:lang w:val="en-GB" w:bidi="ar-DZ"/>
        </w:rPr>
        <w:t>)</w:t>
      </w:r>
      <w:r w:rsidR="008E2C80" w:rsidRPr="00D72602">
        <w:rPr>
          <w:rFonts w:ascii="Arial" w:hAnsi="Arial" w:cs="Arial"/>
          <w:sz w:val="24"/>
          <w:szCs w:val="24"/>
          <w:lang w:val="en-GB" w:bidi="ar-DZ"/>
        </w:rPr>
        <w:t xml:space="preserve"> The National Council </w:t>
      </w:r>
      <w:r w:rsidR="00266290" w:rsidRPr="00D72602">
        <w:rPr>
          <w:rFonts w:ascii="Arial" w:hAnsi="Arial" w:cs="Arial"/>
          <w:sz w:val="24"/>
          <w:szCs w:val="24"/>
          <w:lang w:val="en-GB" w:bidi="ar-DZ"/>
        </w:rPr>
        <w:t>wi</w:t>
      </w:r>
      <w:r w:rsidR="008E2C80" w:rsidRPr="00D72602">
        <w:rPr>
          <w:rFonts w:ascii="Arial" w:hAnsi="Arial" w:cs="Arial"/>
          <w:sz w:val="24"/>
          <w:szCs w:val="24"/>
          <w:lang w:val="en-GB" w:bidi="ar-DZ"/>
        </w:rPr>
        <w:t xml:space="preserve">ll take into account the surpluses referred to in paragraphs 7, 8 and 10 obtained by the public radio and television broadcasting organisations when performing their </w:t>
      </w:r>
      <w:r w:rsidR="00266290" w:rsidRPr="00D72602">
        <w:rPr>
          <w:rFonts w:ascii="Arial" w:hAnsi="Arial" w:cs="Arial"/>
          <w:sz w:val="24"/>
          <w:szCs w:val="24"/>
          <w:lang w:val="en-GB" w:bidi="ar-DZ"/>
        </w:rPr>
        <w:t>powers</w:t>
      </w:r>
      <w:r w:rsidR="008E2C80" w:rsidRPr="00D72602">
        <w:rPr>
          <w:rFonts w:ascii="Arial" w:hAnsi="Arial" w:cs="Arial"/>
          <w:sz w:val="24"/>
          <w:szCs w:val="24"/>
          <w:lang w:val="en-GB" w:bidi="ar-DZ"/>
        </w:rPr>
        <w:t xml:space="preserve"> specified in Article 3 paragraphs 5 and 6 and Article 8 paragraph 2 of the Licence Fees Act of 21 April 2005</w:t>
      </w:r>
      <w:r w:rsidR="00266290" w:rsidRPr="00D72602">
        <w:rPr>
          <w:rFonts w:ascii="Arial" w:hAnsi="Arial" w:cs="Arial"/>
          <w:sz w:val="24"/>
          <w:szCs w:val="24"/>
          <w:lang w:val="en-GB" w:bidi="ar-DZ"/>
        </w:rPr>
        <w:t>,</w:t>
      </w:r>
      <w:r w:rsidR="008E2C80" w:rsidRPr="00D72602">
        <w:rPr>
          <w:rFonts w:ascii="Arial" w:hAnsi="Arial" w:cs="Arial"/>
          <w:sz w:val="24"/>
          <w:szCs w:val="24"/>
          <w:lang w:val="en-GB" w:bidi="ar-DZ"/>
        </w:rPr>
        <w:t xml:space="preserve"> and when concluding the agreement referred to in Article 21a paragraph 5, and when approving the plan referred to in Article 1.</w:t>
      </w:r>
    </w:p>
    <w:p w14:paraId="52338CDC" w14:textId="77777777" w:rsidR="008E2C80" w:rsidRPr="00D72602" w:rsidRDefault="008E2C80" w:rsidP="002A0371">
      <w:pPr>
        <w:pStyle w:val="Tekstpodstawowywcity1"/>
        <w:widowControl/>
        <w:tabs>
          <w:tab w:val="left" w:pos="720"/>
        </w:tabs>
        <w:suppressAutoHyphens/>
        <w:spacing w:before="0" w:after="60"/>
        <w:ind w:left="283" w:firstLine="0"/>
        <w:rPr>
          <w:rFonts w:ascii="Arial" w:hAnsi="Arial" w:cs="Arial"/>
          <w:lang w:val="en-GB" w:bidi="ar-DZ"/>
        </w:rPr>
      </w:pPr>
    </w:p>
    <w:p w14:paraId="1EAFC12B" w14:textId="77777777" w:rsidR="00E2722A" w:rsidRPr="00D72602" w:rsidRDefault="00E2722A" w:rsidP="00772D2D">
      <w:pPr>
        <w:widowControl/>
        <w:tabs>
          <w:tab w:val="left" w:pos="4752"/>
        </w:tabs>
        <w:suppressAutoHyphens/>
        <w:spacing w:after="60"/>
        <w:jc w:val="both"/>
        <w:rPr>
          <w:rFonts w:ascii="Arial" w:hAnsi="Arial" w:cs="Arial"/>
          <w:sz w:val="24"/>
          <w:szCs w:val="24"/>
          <w:lang w:val="en-GB" w:bidi="ar-DZ"/>
        </w:rPr>
      </w:pPr>
    </w:p>
    <w:p w14:paraId="57926204" w14:textId="77777777" w:rsidR="00E2722A" w:rsidRPr="00D72602" w:rsidRDefault="00E2722A" w:rsidP="00772D2D">
      <w:pPr>
        <w:keepNext/>
        <w:widowControl/>
        <w:tabs>
          <w:tab w:val="left" w:pos="720"/>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31a</w:t>
      </w:r>
    </w:p>
    <w:p w14:paraId="25C713AA" w14:textId="77777777" w:rsidR="00E2722A" w:rsidRPr="00D72602" w:rsidRDefault="00E2722A" w:rsidP="00772D2D">
      <w:pPr>
        <w:keepNext/>
        <w:keepLines/>
        <w:widowControl/>
        <w:ind w:left="284" w:hanging="284"/>
        <w:jc w:val="both"/>
        <w:rPr>
          <w:rFonts w:ascii="Arial" w:hAnsi="Arial" w:cs="Arial"/>
          <w:sz w:val="24"/>
          <w:szCs w:val="24"/>
          <w:lang w:val="en-GB" w:bidi="ar-DZ"/>
        </w:rPr>
      </w:pPr>
      <w:r w:rsidRPr="00D72602">
        <w:rPr>
          <w:rFonts w:ascii="Arial" w:hAnsi="Arial" w:cs="Arial"/>
          <w:sz w:val="24"/>
          <w:szCs w:val="24"/>
          <w:lang w:val="en-GB" w:bidi="ar-DZ"/>
        </w:rPr>
        <w:t xml:space="preserve">1. The </w:t>
      </w:r>
      <w:r w:rsidR="00121C75" w:rsidRPr="00D72602">
        <w:rPr>
          <w:rFonts w:ascii="Arial" w:hAnsi="Arial" w:cs="Arial"/>
          <w:sz w:val="24"/>
          <w:szCs w:val="24"/>
          <w:lang w:val="en-GB" w:bidi="ar-DZ"/>
        </w:rPr>
        <w:t>c</w:t>
      </w:r>
      <w:r w:rsidRPr="00D72602">
        <w:rPr>
          <w:rFonts w:ascii="Arial" w:hAnsi="Arial" w:cs="Arial"/>
          <w:sz w:val="24"/>
          <w:szCs w:val="24"/>
          <w:lang w:val="en-GB" w:bidi="ar-DZ"/>
        </w:rPr>
        <w:t>ompanies referred to in Article 26 paragraph</w:t>
      </w:r>
      <w:r w:rsidR="00201CC3" w:rsidRPr="00D72602">
        <w:rPr>
          <w:rFonts w:ascii="Arial" w:hAnsi="Arial" w:cs="Arial"/>
          <w:sz w:val="24"/>
          <w:szCs w:val="24"/>
          <w:lang w:val="en-GB" w:bidi="ar-DZ"/>
        </w:rPr>
        <w:t>s</w:t>
      </w:r>
      <w:r w:rsidRPr="00D72602">
        <w:rPr>
          <w:rFonts w:ascii="Arial" w:hAnsi="Arial" w:cs="Arial"/>
          <w:sz w:val="24"/>
          <w:szCs w:val="24"/>
          <w:lang w:val="en-GB" w:bidi="ar-DZ"/>
        </w:rPr>
        <w:t xml:space="preserve"> 2 and 3 </w:t>
      </w:r>
      <w:r w:rsidR="00885D52" w:rsidRPr="00D72602">
        <w:rPr>
          <w:rFonts w:ascii="Arial" w:hAnsi="Arial" w:cs="Arial"/>
          <w:sz w:val="24"/>
          <w:szCs w:val="24"/>
          <w:lang w:val="en-GB" w:bidi="ar-DZ"/>
        </w:rPr>
        <w:t>are</w:t>
      </w:r>
      <w:r w:rsidRPr="00D72602">
        <w:rPr>
          <w:rFonts w:ascii="Arial" w:hAnsi="Arial" w:cs="Arial"/>
          <w:sz w:val="24"/>
          <w:szCs w:val="24"/>
          <w:lang w:val="en-GB" w:bidi="ar-DZ"/>
        </w:rPr>
        <w:t xml:space="preserve"> obliged to specify in the documents </w:t>
      </w:r>
      <w:r w:rsidR="00EA4DA2" w:rsidRPr="00D72602">
        <w:rPr>
          <w:rFonts w:ascii="Arial" w:hAnsi="Arial" w:cs="Arial"/>
          <w:sz w:val="24"/>
          <w:szCs w:val="24"/>
          <w:lang w:val="en-GB" w:bidi="ar-DZ"/>
        </w:rPr>
        <w:t>referred</w:t>
      </w:r>
      <w:r w:rsidRPr="00D72602">
        <w:rPr>
          <w:rFonts w:ascii="Arial" w:hAnsi="Arial" w:cs="Arial"/>
          <w:sz w:val="24"/>
          <w:szCs w:val="24"/>
          <w:lang w:val="en-GB" w:bidi="ar-DZ"/>
        </w:rPr>
        <w:t xml:space="preserve"> to in Article 10 of the Accounting Act of </w:t>
      </w:r>
      <w:r w:rsidR="00E62804" w:rsidRPr="00D72602">
        <w:rPr>
          <w:rFonts w:ascii="Arial" w:hAnsi="Arial" w:cs="Arial"/>
          <w:sz w:val="24"/>
          <w:szCs w:val="24"/>
          <w:lang w:val="en-GB" w:bidi="ar-DZ"/>
        </w:rPr>
        <w:t xml:space="preserve">29 </w:t>
      </w:r>
      <w:r w:rsidRPr="00D72602">
        <w:rPr>
          <w:rFonts w:ascii="Arial" w:hAnsi="Arial" w:cs="Arial"/>
          <w:sz w:val="24"/>
          <w:szCs w:val="24"/>
          <w:lang w:val="en-GB" w:bidi="ar-DZ"/>
        </w:rPr>
        <w:t>September 1994 (</w:t>
      </w:r>
      <w:r w:rsidR="00484777" w:rsidRPr="00D72602">
        <w:rPr>
          <w:rFonts w:ascii="Arial" w:hAnsi="Arial" w:cs="Arial"/>
          <w:sz w:val="24"/>
          <w:szCs w:val="24"/>
          <w:lang w:val="en-GB" w:bidi="ar-DZ"/>
        </w:rPr>
        <w:t>Journal of Laws</w:t>
      </w:r>
      <w:r w:rsidRPr="00D72602">
        <w:rPr>
          <w:rFonts w:ascii="Arial" w:hAnsi="Arial" w:cs="Arial"/>
          <w:sz w:val="24"/>
          <w:szCs w:val="24"/>
          <w:lang w:val="en-GB" w:bidi="ar-DZ"/>
        </w:rPr>
        <w:t xml:space="preserve"> of </w:t>
      </w:r>
      <w:r w:rsidR="00DE2AEC" w:rsidRPr="00D72602">
        <w:rPr>
          <w:rFonts w:ascii="Arial" w:hAnsi="Arial" w:cs="Arial"/>
          <w:sz w:val="24"/>
          <w:szCs w:val="24"/>
          <w:lang w:val="en-GB" w:bidi="ar-DZ"/>
        </w:rPr>
        <w:t>201</w:t>
      </w:r>
      <w:r w:rsidR="009531D6">
        <w:rPr>
          <w:rFonts w:ascii="Arial" w:hAnsi="Arial" w:cs="Arial"/>
          <w:sz w:val="24"/>
          <w:szCs w:val="24"/>
          <w:lang w:val="en-GB" w:bidi="ar-DZ"/>
        </w:rPr>
        <w:t>8</w:t>
      </w:r>
      <w:r w:rsidRPr="00D72602">
        <w:rPr>
          <w:rFonts w:ascii="Arial" w:hAnsi="Arial" w:cs="Arial"/>
          <w:sz w:val="24"/>
          <w:szCs w:val="24"/>
          <w:lang w:val="en-GB" w:bidi="ar-DZ"/>
        </w:rPr>
        <w:t xml:space="preserve">, </w:t>
      </w:r>
      <w:r w:rsidR="00B36B14" w:rsidRPr="00D72602">
        <w:rPr>
          <w:rFonts w:ascii="Arial" w:hAnsi="Arial" w:cs="Arial"/>
          <w:sz w:val="24"/>
          <w:szCs w:val="24"/>
          <w:lang w:val="en-GB" w:bidi="ar-DZ"/>
        </w:rPr>
        <w:t>item</w:t>
      </w:r>
      <w:r w:rsidR="009531D6">
        <w:rPr>
          <w:rFonts w:ascii="Arial" w:hAnsi="Arial" w:cs="Arial"/>
          <w:sz w:val="24"/>
          <w:szCs w:val="24"/>
          <w:lang w:val="en-GB" w:bidi="ar-DZ"/>
        </w:rPr>
        <w:t xml:space="preserve"> 395</w:t>
      </w:r>
      <w:r w:rsidR="00B841A4">
        <w:rPr>
          <w:rFonts w:ascii="Arial" w:hAnsi="Arial" w:cs="Arial"/>
          <w:sz w:val="24"/>
          <w:szCs w:val="24"/>
          <w:lang w:val="en-GB" w:bidi="ar-DZ"/>
        </w:rPr>
        <w:t xml:space="preserve"> as amended</w:t>
      </w:r>
      <w:r w:rsidR="009531D6">
        <w:rPr>
          <w:rStyle w:val="Odwoanieprzypisudolnego"/>
          <w:rFonts w:ascii="Arial" w:hAnsi="Arial" w:cs="Arial"/>
          <w:sz w:val="24"/>
          <w:szCs w:val="24"/>
          <w:lang w:val="en-GB" w:bidi="ar-DZ"/>
        </w:rPr>
        <w:footnoteReference w:id="37"/>
      </w:r>
      <w:r w:rsidRPr="00D72602">
        <w:rPr>
          <w:rFonts w:ascii="Arial" w:hAnsi="Arial" w:cs="Arial"/>
          <w:sz w:val="24"/>
          <w:szCs w:val="24"/>
          <w:lang w:val="en-GB" w:bidi="ar-DZ"/>
        </w:rPr>
        <w:t>)</w:t>
      </w:r>
      <w:r w:rsidR="004355B6" w:rsidRPr="00D72602">
        <w:rPr>
          <w:rFonts w:ascii="Arial" w:hAnsi="Arial" w:cs="Arial"/>
          <w:sz w:val="24"/>
          <w:szCs w:val="24"/>
          <w:lang w:val="en-GB" w:bidi="ar-DZ"/>
        </w:rPr>
        <w:t>,</w:t>
      </w:r>
      <w:r w:rsidRPr="00D72602">
        <w:rPr>
          <w:rFonts w:ascii="Arial" w:hAnsi="Arial" w:cs="Arial"/>
          <w:sz w:val="24"/>
          <w:szCs w:val="24"/>
          <w:lang w:val="en-GB" w:bidi="ar-DZ"/>
        </w:rPr>
        <w:t xml:space="preserve"> the accounting principles, including a company chart of accounts, in a manner ensuring that </w:t>
      </w:r>
      <w:r w:rsidR="00A912FD" w:rsidRPr="00D72602">
        <w:rPr>
          <w:rFonts w:ascii="Arial" w:hAnsi="Arial" w:cs="Arial"/>
          <w:sz w:val="24"/>
          <w:szCs w:val="24"/>
          <w:lang w:val="en-GB" w:bidi="ar-DZ"/>
        </w:rPr>
        <w:t>the</w:t>
      </w:r>
      <w:r w:rsidRPr="00D72602">
        <w:rPr>
          <w:rFonts w:ascii="Arial" w:hAnsi="Arial" w:cs="Arial"/>
          <w:sz w:val="24"/>
          <w:szCs w:val="24"/>
          <w:lang w:val="en-GB" w:bidi="ar-DZ"/>
        </w:rPr>
        <w:t xml:space="preserve"> account</w:t>
      </w:r>
      <w:r w:rsidR="00A912FD" w:rsidRPr="00D72602">
        <w:rPr>
          <w:rFonts w:ascii="Arial" w:hAnsi="Arial" w:cs="Arial"/>
          <w:sz w:val="24"/>
          <w:szCs w:val="24"/>
          <w:lang w:val="en-GB" w:bidi="ar-DZ"/>
        </w:rPr>
        <w:t>ing books</w:t>
      </w:r>
      <w:r w:rsidRPr="00D72602">
        <w:rPr>
          <w:rFonts w:ascii="Arial" w:hAnsi="Arial" w:cs="Arial"/>
          <w:sz w:val="24"/>
          <w:szCs w:val="24"/>
          <w:lang w:val="en-GB" w:bidi="ar-DZ"/>
        </w:rPr>
        <w:t xml:space="preserve"> report</w:t>
      </w:r>
      <w:r w:rsidR="00344758"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revenues and related costs separately for the </w:t>
      </w:r>
      <w:r w:rsidR="001F23DA" w:rsidRPr="00D72602">
        <w:rPr>
          <w:rFonts w:ascii="Arial" w:hAnsi="Arial" w:cs="Arial"/>
          <w:sz w:val="24"/>
          <w:szCs w:val="24"/>
          <w:lang w:val="en-GB" w:bidi="ar-DZ"/>
        </w:rPr>
        <w:t>operations</w:t>
      </w:r>
      <w:r w:rsidRPr="00D72602">
        <w:rPr>
          <w:rFonts w:ascii="Arial" w:hAnsi="Arial" w:cs="Arial"/>
          <w:sz w:val="24"/>
          <w:szCs w:val="24"/>
          <w:lang w:val="en-GB" w:bidi="ar-DZ"/>
        </w:rPr>
        <w:t xml:space="preserve"> referred to in Article 21 paragraph 1, and other activities</w:t>
      </w:r>
      <w:r w:rsidR="00A912FD" w:rsidRPr="00D72602">
        <w:rPr>
          <w:rFonts w:ascii="Arial" w:hAnsi="Arial" w:cs="Arial"/>
          <w:sz w:val="24"/>
          <w:szCs w:val="24"/>
          <w:lang w:val="en-GB" w:bidi="ar-DZ"/>
        </w:rPr>
        <w:t>,</w:t>
      </w:r>
      <w:r w:rsidRPr="00D72602">
        <w:rPr>
          <w:rFonts w:ascii="Arial" w:hAnsi="Arial" w:cs="Arial"/>
          <w:sz w:val="24"/>
          <w:szCs w:val="24"/>
          <w:lang w:val="en-GB" w:bidi="ar-DZ"/>
        </w:rPr>
        <w:t xml:space="preserve"> as well as </w:t>
      </w:r>
      <w:r w:rsidR="00121C75" w:rsidRPr="00D72602">
        <w:rPr>
          <w:rFonts w:ascii="Arial" w:hAnsi="Arial" w:cs="Arial"/>
          <w:sz w:val="24"/>
          <w:szCs w:val="24"/>
          <w:lang w:val="en-GB" w:bidi="ar-DZ"/>
        </w:rPr>
        <w:t xml:space="preserve">methods of </w:t>
      </w:r>
      <w:r w:rsidRPr="00D72602">
        <w:rPr>
          <w:rFonts w:ascii="Arial" w:hAnsi="Arial" w:cs="Arial"/>
          <w:sz w:val="24"/>
          <w:szCs w:val="24"/>
          <w:lang w:val="en-GB" w:bidi="ar-DZ"/>
        </w:rPr>
        <w:t>allocatin</w:t>
      </w:r>
      <w:r w:rsidR="00A912FD" w:rsidRPr="00D72602">
        <w:rPr>
          <w:rFonts w:ascii="Arial" w:hAnsi="Arial" w:cs="Arial"/>
          <w:sz w:val="24"/>
          <w:szCs w:val="24"/>
          <w:lang w:val="en-GB" w:bidi="ar-DZ"/>
        </w:rPr>
        <w:t>g</w:t>
      </w:r>
      <w:r w:rsidRPr="00D72602">
        <w:rPr>
          <w:rFonts w:ascii="Arial" w:hAnsi="Arial" w:cs="Arial"/>
          <w:sz w:val="24"/>
          <w:szCs w:val="24"/>
          <w:lang w:val="en-GB" w:bidi="ar-DZ"/>
        </w:rPr>
        <w:t xml:space="preserve"> revenues and costs to particular types of </w:t>
      </w:r>
      <w:r w:rsidR="001F23DA" w:rsidRPr="00D72602">
        <w:rPr>
          <w:rFonts w:ascii="Arial" w:hAnsi="Arial" w:cs="Arial"/>
          <w:sz w:val="24"/>
          <w:szCs w:val="24"/>
          <w:lang w:val="en-GB" w:bidi="ar-DZ"/>
        </w:rPr>
        <w:t xml:space="preserve">operations </w:t>
      </w:r>
      <w:r w:rsidRPr="00D72602">
        <w:rPr>
          <w:rFonts w:ascii="Arial" w:hAnsi="Arial" w:cs="Arial"/>
          <w:sz w:val="24"/>
          <w:szCs w:val="24"/>
          <w:lang w:val="en-GB" w:bidi="ar-DZ"/>
        </w:rPr>
        <w:t>pursued.</w:t>
      </w:r>
      <w:r w:rsidR="001F23DA" w:rsidRPr="00D72602">
        <w:rPr>
          <w:rFonts w:ascii="Arial" w:hAnsi="Arial" w:cs="Arial"/>
          <w:sz w:val="24"/>
          <w:szCs w:val="24"/>
          <w:lang w:val="en-GB" w:bidi="ar-DZ"/>
        </w:rPr>
        <w:t xml:space="preserve"> </w:t>
      </w:r>
    </w:p>
    <w:p w14:paraId="614A1CEC" w14:textId="77777777" w:rsidR="00E2722A" w:rsidRPr="00D72602" w:rsidRDefault="00E2722A" w:rsidP="00772D2D">
      <w:pPr>
        <w:pStyle w:val="ust1art"/>
        <w:ind w:left="284" w:hanging="284"/>
        <w:jc w:val="both"/>
        <w:rPr>
          <w:rFonts w:ascii="Arial" w:hAnsi="Arial" w:cs="Arial"/>
          <w:lang w:val="en-GB" w:eastAsia="en-US" w:bidi="ar-DZ"/>
        </w:rPr>
      </w:pPr>
      <w:r w:rsidRPr="00D72602">
        <w:rPr>
          <w:rFonts w:ascii="Arial" w:hAnsi="Arial" w:cs="Arial"/>
          <w:lang w:val="en-GB" w:eastAsia="en-US" w:bidi="ar-DZ"/>
        </w:rPr>
        <w:t xml:space="preserve">2. The duty referred to in </w:t>
      </w:r>
      <w:r w:rsidRPr="00D72602">
        <w:rPr>
          <w:rFonts w:ascii="Arial" w:hAnsi="Arial" w:cs="Arial"/>
          <w:lang w:val="en-GB" w:bidi="ar-DZ"/>
        </w:rPr>
        <w:t>paragraph</w:t>
      </w:r>
      <w:r w:rsidRPr="00D72602">
        <w:rPr>
          <w:rFonts w:ascii="Arial" w:hAnsi="Arial" w:cs="Arial"/>
          <w:lang w:val="en-GB" w:eastAsia="en-US" w:bidi="ar-DZ"/>
        </w:rPr>
        <w:t xml:space="preserve"> 1 </w:t>
      </w:r>
      <w:r w:rsidR="00A912FD" w:rsidRPr="00D72602">
        <w:rPr>
          <w:rFonts w:ascii="Arial" w:hAnsi="Arial" w:cs="Arial"/>
          <w:lang w:val="en-GB" w:eastAsia="en-US" w:bidi="ar-DZ"/>
        </w:rPr>
        <w:t>wi</w:t>
      </w:r>
      <w:r w:rsidRPr="00D72602">
        <w:rPr>
          <w:rFonts w:ascii="Arial" w:hAnsi="Arial" w:cs="Arial"/>
          <w:lang w:val="en-GB" w:eastAsia="en-US" w:bidi="ar-DZ"/>
        </w:rPr>
        <w:t>ll be without prejudice to the accounting and reporting requirements laid down in separate regulations.</w:t>
      </w:r>
    </w:p>
    <w:p w14:paraId="73448477" w14:textId="77777777" w:rsidR="00E2722A" w:rsidRPr="00D72602" w:rsidRDefault="00E2722A" w:rsidP="00772D2D">
      <w:pPr>
        <w:widowControl/>
        <w:spacing w:before="60" w:after="60"/>
        <w:ind w:left="284" w:hanging="284"/>
        <w:jc w:val="both"/>
        <w:rPr>
          <w:rFonts w:ascii="Arial" w:hAnsi="Arial" w:cs="Arial"/>
          <w:sz w:val="24"/>
          <w:szCs w:val="24"/>
          <w:lang w:val="en-GB" w:bidi="ar-DZ"/>
        </w:rPr>
      </w:pPr>
      <w:r w:rsidRPr="00D72602">
        <w:rPr>
          <w:rFonts w:ascii="Arial" w:hAnsi="Arial" w:cs="Arial"/>
          <w:sz w:val="24"/>
          <w:szCs w:val="24"/>
          <w:lang w:val="en-GB" w:bidi="ar-DZ"/>
        </w:rPr>
        <w:t xml:space="preserve">3. </w:t>
      </w:r>
      <w:r w:rsidR="009531D6">
        <w:rPr>
          <w:rStyle w:val="Odwoanieprzypisudolnego"/>
          <w:rFonts w:ascii="Arial" w:hAnsi="Arial" w:cs="Arial"/>
          <w:sz w:val="24"/>
          <w:szCs w:val="24"/>
          <w:lang w:val="en-GB" w:bidi="ar-DZ"/>
        </w:rPr>
        <w:footnoteReference w:id="38"/>
      </w:r>
      <w:r w:rsidRPr="00D72602">
        <w:rPr>
          <w:rFonts w:ascii="Arial" w:hAnsi="Arial" w:cs="Arial"/>
          <w:sz w:val="24"/>
          <w:szCs w:val="24"/>
          <w:lang w:val="en-GB" w:bidi="ar-DZ"/>
        </w:rPr>
        <w:t xml:space="preserve">The National Council </w:t>
      </w:r>
      <w:r w:rsidR="00A912FD" w:rsidRPr="00D72602">
        <w:rPr>
          <w:rFonts w:ascii="Arial" w:hAnsi="Arial" w:cs="Arial"/>
          <w:sz w:val="24"/>
          <w:szCs w:val="24"/>
          <w:lang w:val="en-GB" w:bidi="ar-DZ"/>
        </w:rPr>
        <w:t>wi</w:t>
      </w:r>
      <w:r w:rsidRPr="00D72602">
        <w:rPr>
          <w:rFonts w:ascii="Arial" w:hAnsi="Arial" w:cs="Arial"/>
          <w:sz w:val="24"/>
          <w:szCs w:val="24"/>
          <w:lang w:val="en-GB" w:bidi="ar-DZ"/>
        </w:rPr>
        <w:t xml:space="preserve">ll </w:t>
      </w:r>
      <w:r w:rsidR="00A912FD" w:rsidRPr="00D72602">
        <w:rPr>
          <w:rFonts w:ascii="Arial" w:hAnsi="Arial" w:cs="Arial"/>
          <w:sz w:val="24"/>
          <w:szCs w:val="24"/>
          <w:lang w:val="en-GB" w:bidi="ar-DZ"/>
        </w:rPr>
        <w:t xml:space="preserve">issue </w:t>
      </w:r>
      <w:r w:rsidRPr="00D72602">
        <w:rPr>
          <w:rFonts w:ascii="Arial" w:hAnsi="Arial" w:cs="Arial"/>
          <w:sz w:val="24"/>
          <w:szCs w:val="24"/>
          <w:lang w:val="en-GB" w:bidi="ar-DZ"/>
        </w:rPr>
        <w:t>a regulation</w:t>
      </w:r>
      <w:r w:rsidR="00A912FD" w:rsidRPr="00D72602">
        <w:rPr>
          <w:rFonts w:ascii="Arial" w:hAnsi="Arial" w:cs="Arial"/>
          <w:sz w:val="24"/>
          <w:szCs w:val="24"/>
          <w:lang w:val="en-GB" w:bidi="ar-DZ"/>
        </w:rPr>
        <w:t xml:space="preserve"> setting out</w:t>
      </w:r>
      <w:r w:rsidRPr="00D72602">
        <w:rPr>
          <w:rFonts w:ascii="Arial" w:hAnsi="Arial" w:cs="Arial"/>
          <w:sz w:val="24"/>
          <w:szCs w:val="24"/>
          <w:lang w:val="en-GB" w:bidi="ar-DZ"/>
        </w:rPr>
        <w:t xml:space="preserve"> the manner of keeping </w:t>
      </w:r>
      <w:r w:rsidR="00A912FD" w:rsidRPr="00D72602">
        <w:rPr>
          <w:rFonts w:ascii="Arial" w:hAnsi="Arial" w:cs="Arial"/>
          <w:sz w:val="24"/>
          <w:szCs w:val="24"/>
          <w:lang w:val="en-GB" w:bidi="ar-DZ"/>
        </w:rPr>
        <w:t xml:space="preserve">the </w:t>
      </w:r>
      <w:r w:rsidRPr="00D72602">
        <w:rPr>
          <w:rFonts w:ascii="Arial" w:hAnsi="Arial" w:cs="Arial"/>
          <w:sz w:val="24"/>
          <w:szCs w:val="24"/>
          <w:lang w:val="en-GB" w:bidi="ar-DZ"/>
        </w:rPr>
        <w:t>documents referred to in paragraph 1, and the manner of preparing the reports referred to in Article 31b subparagraph</w:t>
      </w:r>
      <w:r w:rsidR="00382670" w:rsidRPr="00D72602">
        <w:rPr>
          <w:rFonts w:ascii="Arial" w:hAnsi="Arial" w:cs="Arial"/>
          <w:sz w:val="24"/>
          <w:szCs w:val="24"/>
          <w:lang w:val="en-GB" w:bidi="ar-DZ"/>
        </w:rPr>
        <w:t>s</w:t>
      </w:r>
      <w:r w:rsidRPr="00D72602">
        <w:rPr>
          <w:rFonts w:ascii="Arial" w:hAnsi="Arial" w:cs="Arial"/>
          <w:sz w:val="24"/>
          <w:szCs w:val="24"/>
          <w:lang w:val="en-GB" w:bidi="ar-DZ"/>
        </w:rPr>
        <w:t xml:space="preserve"> 1-3, with due regard for the need to observe the principles of openness and transparency in the use of funds allocated for the pursuit of </w:t>
      </w:r>
      <w:r w:rsidR="00A912FD" w:rsidRPr="00D72602">
        <w:rPr>
          <w:rFonts w:ascii="Arial" w:hAnsi="Arial" w:cs="Arial"/>
          <w:sz w:val="24"/>
          <w:szCs w:val="24"/>
          <w:lang w:val="en-GB" w:bidi="ar-DZ"/>
        </w:rPr>
        <w:t xml:space="preserve">the </w:t>
      </w:r>
      <w:r w:rsidRPr="00D72602">
        <w:rPr>
          <w:rFonts w:ascii="Arial" w:hAnsi="Arial" w:cs="Arial"/>
          <w:sz w:val="24"/>
          <w:szCs w:val="24"/>
          <w:lang w:val="en-GB" w:bidi="ar-DZ"/>
        </w:rPr>
        <w:t>tasks referred to in Article 21 paragraph 1 in a manner that would not distort market competition.</w:t>
      </w:r>
      <w:r w:rsidR="009531D6">
        <w:rPr>
          <w:rStyle w:val="Odwoanieprzypisudolnego"/>
          <w:rFonts w:ascii="Arial" w:hAnsi="Arial" w:cs="Arial"/>
          <w:sz w:val="24"/>
          <w:szCs w:val="24"/>
          <w:lang w:val="en-GB" w:bidi="ar-DZ"/>
        </w:rPr>
        <w:footnoteReference w:id="39"/>
      </w:r>
      <w:r w:rsidR="009531D6">
        <w:rPr>
          <w:rFonts w:ascii="Arial" w:hAnsi="Arial" w:cs="Arial"/>
          <w:sz w:val="24"/>
          <w:szCs w:val="24"/>
          <w:lang w:val="en-GB" w:bidi="ar-DZ"/>
        </w:rPr>
        <w:t xml:space="preserve"> </w:t>
      </w:r>
      <w:r w:rsidR="009531D6" w:rsidRPr="009531D6">
        <w:rPr>
          <w:rFonts w:ascii="Arial" w:hAnsi="Arial" w:cs="Arial"/>
          <w:sz w:val="24"/>
          <w:szCs w:val="24"/>
          <w:lang w:val="en-GB" w:bidi="ar-DZ"/>
        </w:rPr>
        <w:t xml:space="preserve">The National Council </w:t>
      </w:r>
      <w:r w:rsidR="00B841A4">
        <w:rPr>
          <w:rFonts w:ascii="Arial" w:hAnsi="Arial" w:cs="Arial"/>
          <w:sz w:val="24"/>
          <w:szCs w:val="24"/>
          <w:lang w:val="en-GB" w:bidi="ar-DZ"/>
        </w:rPr>
        <w:t>will</w:t>
      </w:r>
      <w:r w:rsidR="009531D6" w:rsidRPr="009531D6">
        <w:rPr>
          <w:rFonts w:ascii="Arial" w:hAnsi="Arial" w:cs="Arial"/>
          <w:sz w:val="24"/>
          <w:szCs w:val="24"/>
          <w:lang w:val="en-GB" w:bidi="ar-DZ"/>
        </w:rPr>
        <w:t xml:space="preserve"> </w:t>
      </w:r>
      <w:r w:rsidR="00B841A4">
        <w:rPr>
          <w:rFonts w:ascii="Arial" w:hAnsi="Arial" w:cs="Arial"/>
          <w:sz w:val="24"/>
          <w:szCs w:val="24"/>
          <w:lang w:val="en-GB" w:bidi="ar-DZ"/>
        </w:rPr>
        <w:t>issue</w:t>
      </w:r>
      <w:r w:rsidR="009531D6" w:rsidRPr="009531D6">
        <w:rPr>
          <w:rFonts w:ascii="Arial" w:hAnsi="Arial" w:cs="Arial"/>
          <w:sz w:val="24"/>
          <w:szCs w:val="24"/>
          <w:lang w:val="en-GB" w:bidi="ar-DZ"/>
        </w:rPr>
        <w:t xml:space="preserve"> a regulation</w:t>
      </w:r>
      <w:r w:rsidR="00B841A4">
        <w:rPr>
          <w:rFonts w:ascii="Arial" w:hAnsi="Arial" w:cs="Arial"/>
          <w:sz w:val="24"/>
          <w:szCs w:val="24"/>
          <w:lang w:val="en-GB" w:bidi="ar-DZ"/>
        </w:rPr>
        <w:t xml:space="preserve"> determining</w:t>
      </w:r>
      <w:r w:rsidR="009531D6" w:rsidRPr="009531D6">
        <w:rPr>
          <w:rFonts w:ascii="Arial" w:hAnsi="Arial" w:cs="Arial"/>
          <w:sz w:val="24"/>
          <w:szCs w:val="24"/>
          <w:lang w:val="en-GB" w:bidi="ar-DZ"/>
        </w:rPr>
        <w:t xml:space="preserve"> the manner of maint</w:t>
      </w:r>
      <w:r w:rsidR="00B841A4">
        <w:rPr>
          <w:rFonts w:ascii="Arial" w:hAnsi="Arial" w:cs="Arial"/>
          <w:sz w:val="24"/>
          <w:szCs w:val="24"/>
          <w:lang w:val="en-GB" w:bidi="ar-DZ"/>
        </w:rPr>
        <w:t>aining</w:t>
      </w:r>
      <w:r w:rsidR="009531D6" w:rsidRPr="009531D6">
        <w:rPr>
          <w:rFonts w:ascii="Arial" w:hAnsi="Arial" w:cs="Arial"/>
          <w:sz w:val="24"/>
          <w:szCs w:val="24"/>
          <w:lang w:val="en-GB" w:bidi="ar-DZ"/>
        </w:rPr>
        <w:t xml:space="preserve"> the documentation referred to in Article 10 of the Accounting Act of 29 </w:t>
      </w:r>
      <w:r w:rsidR="009531D6" w:rsidRPr="009531D6">
        <w:rPr>
          <w:rFonts w:ascii="Arial" w:hAnsi="Arial" w:cs="Arial"/>
          <w:sz w:val="24"/>
          <w:szCs w:val="24"/>
          <w:lang w:val="en-GB" w:bidi="ar-DZ"/>
        </w:rPr>
        <w:lastRenderedPageBreak/>
        <w:t>September 1994, and the manner of drafting the report referred to in Article 31b</w:t>
      </w:r>
      <w:r w:rsidR="00B841A4">
        <w:rPr>
          <w:rFonts w:ascii="Arial" w:hAnsi="Arial" w:cs="Arial"/>
          <w:sz w:val="24"/>
          <w:szCs w:val="24"/>
          <w:lang w:val="en-GB" w:bidi="ar-DZ"/>
        </w:rPr>
        <w:t xml:space="preserve"> paragraph </w:t>
      </w:r>
      <w:r w:rsidR="009531D6" w:rsidRPr="009531D6">
        <w:rPr>
          <w:rFonts w:ascii="Arial" w:hAnsi="Arial" w:cs="Arial"/>
          <w:sz w:val="24"/>
          <w:szCs w:val="24"/>
          <w:lang w:val="en-GB" w:bidi="ar-DZ"/>
        </w:rPr>
        <w:t>1, taking into account the need to ensure compliance with the principles of openness and transparency of utilisation of the resources allocated to the implementation of the public mission referred to in Article 21</w:t>
      </w:r>
      <w:r w:rsidR="00B841A4">
        <w:rPr>
          <w:rFonts w:ascii="Arial" w:hAnsi="Arial" w:cs="Arial"/>
          <w:sz w:val="24"/>
          <w:szCs w:val="24"/>
          <w:lang w:val="en-GB" w:bidi="ar-DZ"/>
        </w:rPr>
        <w:t xml:space="preserve"> paragraph </w:t>
      </w:r>
      <w:r w:rsidR="009531D6" w:rsidRPr="009531D6">
        <w:rPr>
          <w:rFonts w:ascii="Arial" w:hAnsi="Arial" w:cs="Arial"/>
          <w:sz w:val="24"/>
          <w:szCs w:val="24"/>
          <w:lang w:val="en-GB" w:bidi="ar-DZ"/>
        </w:rPr>
        <w:t>1.</w:t>
      </w:r>
    </w:p>
    <w:p w14:paraId="269AB74D" w14:textId="77777777" w:rsidR="00E2722A" w:rsidRPr="00D72602" w:rsidRDefault="00E2722A" w:rsidP="00772D2D">
      <w:pPr>
        <w:widowControl/>
        <w:tabs>
          <w:tab w:val="left" w:pos="4752"/>
        </w:tabs>
        <w:suppressAutoHyphens/>
        <w:spacing w:after="60"/>
        <w:jc w:val="both"/>
        <w:rPr>
          <w:rFonts w:ascii="Arial" w:hAnsi="Arial" w:cs="Arial"/>
          <w:sz w:val="24"/>
          <w:szCs w:val="24"/>
          <w:lang w:val="en-GB" w:bidi="ar-DZ"/>
        </w:rPr>
      </w:pPr>
    </w:p>
    <w:p w14:paraId="1876D85F" w14:textId="77777777" w:rsidR="00E2722A" w:rsidRPr="00D72602" w:rsidRDefault="00E2722A" w:rsidP="00772D2D">
      <w:pPr>
        <w:keepNext/>
        <w:widowControl/>
        <w:tabs>
          <w:tab w:val="left" w:pos="720"/>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31b</w:t>
      </w:r>
      <w:r w:rsidR="009531D6">
        <w:rPr>
          <w:rStyle w:val="Odwoanieprzypisudolnego"/>
          <w:rFonts w:ascii="Arial" w:hAnsi="Arial" w:cs="Arial"/>
          <w:b/>
          <w:sz w:val="24"/>
          <w:szCs w:val="24"/>
          <w:lang w:val="en-GB" w:bidi="ar-DZ"/>
        </w:rPr>
        <w:footnoteReference w:id="40"/>
      </w:r>
    </w:p>
    <w:p w14:paraId="22576E5C" w14:textId="77777777" w:rsidR="00E2722A" w:rsidRPr="00D72602" w:rsidRDefault="00DC61AE" w:rsidP="000C45AE">
      <w:pPr>
        <w:pStyle w:val="Akapitzlist"/>
        <w:widowControl/>
        <w:numPr>
          <w:ilvl w:val="3"/>
          <w:numId w:val="333"/>
        </w:numPr>
        <w:tabs>
          <w:tab w:val="clear" w:pos="2520"/>
          <w:tab w:val="num" w:pos="284"/>
        </w:tabs>
        <w:spacing w:before="60" w:after="60"/>
        <w:ind w:left="284" w:hanging="284"/>
        <w:jc w:val="both"/>
        <w:rPr>
          <w:rFonts w:ascii="Arial" w:hAnsi="Arial" w:cs="Arial"/>
          <w:sz w:val="24"/>
          <w:szCs w:val="24"/>
          <w:lang w:val="en-GB" w:bidi="ar-DZ"/>
        </w:rPr>
      </w:pPr>
      <w:r w:rsidRPr="00D72602">
        <w:rPr>
          <w:rFonts w:ascii="Arial" w:hAnsi="Arial" w:cs="Arial"/>
          <w:sz w:val="24"/>
          <w:szCs w:val="24"/>
          <w:lang w:val="en-GB" w:bidi="ar-DZ"/>
        </w:rPr>
        <w:t>The m</w:t>
      </w:r>
      <w:r w:rsidR="00E2722A" w:rsidRPr="00D72602">
        <w:rPr>
          <w:rFonts w:ascii="Arial" w:hAnsi="Arial" w:cs="Arial"/>
          <w:sz w:val="24"/>
          <w:szCs w:val="24"/>
          <w:lang w:val="en-GB" w:bidi="ar-DZ"/>
        </w:rPr>
        <w:t xml:space="preserve">anagement </w:t>
      </w:r>
      <w:r w:rsidRPr="00D72602">
        <w:rPr>
          <w:rFonts w:ascii="Arial" w:hAnsi="Arial" w:cs="Arial"/>
          <w:sz w:val="24"/>
          <w:szCs w:val="24"/>
          <w:lang w:val="en-GB" w:bidi="ar-DZ"/>
        </w:rPr>
        <w:t xml:space="preserve">boards </w:t>
      </w:r>
      <w:r w:rsidR="00E2722A" w:rsidRPr="00D72602">
        <w:rPr>
          <w:rFonts w:ascii="Arial" w:hAnsi="Arial" w:cs="Arial"/>
          <w:sz w:val="24"/>
          <w:szCs w:val="24"/>
          <w:lang w:val="en-GB" w:bidi="ar-DZ"/>
        </w:rPr>
        <w:t>of the companies referred to in Article 26 paragraph</w:t>
      </w:r>
      <w:r w:rsidR="00BC5B04" w:rsidRPr="00D72602">
        <w:rPr>
          <w:rFonts w:ascii="Arial" w:hAnsi="Arial" w:cs="Arial"/>
          <w:sz w:val="24"/>
          <w:szCs w:val="24"/>
          <w:lang w:val="en-GB" w:bidi="ar-DZ"/>
        </w:rPr>
        <w:t>s</w:t>
      </w:r>
      <w:r w:rsidR="00382670" w:rsidRPr="00D72602">
        <w:rPr>
          <w:rFonts w:ascii="Arial" w:hAnsi="Arial" w:cs="Arial"/>
          <w:sz w:val="24"/>
          <w:szCs w:val="24"/>
          <w:lang w:val="en-GB" w:bidi="ar-DZ"/>
        </w:rPr>
        <w:t xml:space="preserve"> </w:t>
      </w:r>
      <w:r w:rsidR="00E2722A" w:rsidRPr="00D72602">
        <w:rPr>
          <w:rFonts w:ascii="Arial" w:hAnsi="Arial" w:cs="Arial"/>
          <w:sz w:val="24"/>
          <w:szCs w:val="24"/>
          <w:lang w:val="en-GB" w:bidi="ar-DZ"/>
        </w:rPr>
        <w:t xml:space="preserve">2 and 3, </w:t>
      </w:r>
      <w:r w:rsidRPr="00D72602">
        <w:rPr>
          <w:rFonts w:ascii="Arial" w:hAnsi="Arial" w:cs="Arial"/>
          <w:sz w:val="24"/>
          <w:szCs w:val="24"/>
          <w:lang w:val="en-GB" w:bidi="ar-DZ"/>
        </w:rPr>
        <w:t xml:space="preserve">will </w:t>
      </w:r>
      <w:r w:rsidR="00E2722A" w:rsidRPr="00D72602">
        <w:rPr>
          <w:rFonts w:ascii="Arial" w:hAnsi="Arial" w:cs="Arial"/>
          <w:sz w:val="24"/>
          <w:szCs w:val="24"/>
          <w:lang w:val="en-GB" w:bidi="ar-DZ"/>
        </w:rPr>
        <w:t>file with the National Council:</w:t>
      </w:r>
    </w:p>
    <w:p w14:paraId="0F317B98" w14:textId="77777777" w:rsidR="00E2722A" w:rsidRPr="00D72602" w:rsidRDefault="00E2722A" w:rsidP="0076159B">
      <w:pPr>
        <w:widowControl/>
        <w:numPr>
          <w:ilvl w:val="0"/>
          <w:numId w:val="410"/>
        </w:numPr>
        <w:tabs>
          <w:tab w:val="clear" w:pos="1440"/>
          <w:tab w:val="num" w:pos="709"/>
        </w:tabs>
        <w:spacing w:before="60" w:after="60"/>
        <w:ind w:left="709" w:hanging="425"/>
        <w:jc w:val="both"/>
        <w:rPr>
          <w:rFonts w:ascii="Arial" w:hAnsi="Arial" w:cs="Arial"/>
          <w:sz w:val="24"/>
          <w:szCs w:val="24"/>
          <w:lang w:val="en-GB" w:bidi="ar-DZ"/>
        </w:rPr>
      </w:pPr>
      <w:r w:rsidRPr="00D72602">
        <w:rPr>
          <w:rFonts w:ascii="Arial" w:hAnsi="Arial" w:cs="Arial"/>
          <w:sz w:val="24"/>
          <w:szCs w:val="24"/>
          <w:lang w:val="en-GB" w:bidi="ar-DZ"/>
        </w:rPr>
        <w:t xml:space="preserve">by </w:t>
      </w:r>
      <w:r w:rsidR="00B3222A" w:rsidRPr="00D72602">
        <w:rPr>
          <w:rFonts w:ascii="Arial" w:hAnsi="Arial" w:cs="Arial"/>
          <w:sz w:val="24"/>
          <w:szCs w:val="24"/>
          <w:lang w:val="en-GB" w:bidi="ar-DZ"/>
        </w:rPr>
        <w:t xml:space="preserve">15 </w:t>
      </w:r>
      <w:r w:rsidRPr="00D72602">
        <w:rPr>
          <w:rFonts w:ascii="Arial" w:hAnsi="Arial" w:cs="Arial"/>
          <w:sz w:val="24"/>
          <w:szCs w:val="24"/>
          <w:lang w:val="en-GB" w:bidi="ar-DZ"/>
        </w:rPr>
        <w:t>February</w:t>
      </w:r>
      <w:r w:rsidR="00B3222A" w:rsidRPr="00D72602">
        <w:rPr>
          <w:rFonts w:ascii="Arial" w:hAnsi="Arial" w:cs="Arial"/>
          <w:sz w:val="24"/>
          <w:szCs w:val="24"/>
          <w:lang w:val="en-GB" w:bidi="ar-DZ"/>
        </w:rPr>
        <w:t>,</w:t>
      </w:r>
      <w:r w:rsidR="00344758"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an annual report on the use of </w:t>
      </w:r>
      <w:r w:rsidR="00DC61AE" w:rsidRPr="00D72602">
        <w:rPr>
          <w:rFonts w:ascii="Arial" w:hAnsi="Arial" w:cs="Arial"/>
          <w:sz w:val="24"/>
          <w:szCs w:val="24"/>
          <w:lang w:val="en-GB" w:bidi="ar-DZ"/>
        </w:rPr>
        <w:t xml:space="preserve">the </w:t>
      </w:r>
      <w:r w:rsidRPr="00D72602">
        <w:rPr>
          <w:rFonts w:ascii="Arial" w:hAnsi="Arial" w:cs="Arial"/>
          <w:sz w:val="24"/>
          <w:szCs w:val="24"/>
          <w:lang w:val="en-GB" w:bidi="ar-DZ"/>
        </w:rPr>
        <w:t>funds referred to in Article 31 paragraph</w:t>
      </w:r>
      <w:r w:rsidR="00BC5B04" w:rsidRPr="00D72602">
        <w:rPr>
          <w:rFonts w:ascii="Arial" w:hAnsi="Arial" w:cs="Arial"/>
          <w:sz w:val="24"/>
          <w:szCs w:val="24"/>
          <w:lang w:val="en-GB" w:bidi="ar-DZ"/>
        </w:rPr>
        <w:t>s</w:t>
      </w:r>
      <w:r w:rsidR="00382670"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1 and 2 </w:t>
      </w:r>
      <w:r w:rsidR="00823AD5" w:rsidRPr="00D72602">
        <w:rPr>
          <w:rFonts w:ascii="Arial" w:hAnsi="Arial" w:cs="Arial"/>
          <w:sz w:val="24"/>
          <w:szCs w:val="24"/>
          <w:lang w:val="en-GB" w:bidi="ar-DZ"/>
        </w:rPr>
        <w:t>for</w:t>
      </w:r>
      <w:r w:rsidRPr="00D72602">
        <w:rPr>
          <w:rFonts w:ascii="Arial" w:hAnsi="Arial" w:cs="Arial"/>
          <w:sz w:val="24"/>
          <w:szCs w:val="24"/>
          <w:lang w:val="en-GB" w:bidi="ar-DZ"/>
        </w:rPr>
        <w:t xml:space="preserve"> the previous calendar year,</w:t>
      </w:r>
    </w:p>
    <w:p w14:paraId="785F2439" w14:textId="77777777" w:rsidR="00E2722A" w:rsidRPr="00D72602" w:rsidRDefault="00E2722A" w:rsidP="0076159B">
      <w:pPr>
        <w:widowControl/>
        <w:numPr>
          <w:ilvl w:val="0"/>
          <w:numId w:val="410"/>
        </w:numPr>
        <w:tabs>
          <w:tab w:val="clear" w:pos="1440"/>
          <w:tab w:val="num" w:pos="709"/>
        </w:tabs>
        <w:spacing w:before="60" w:after="60"/>
        <w:ind w:left="709" w:hanging="425"/>
        <w:jc w:val="both"/>
        <w:rPr>
          <w:rFonts w:ascii="Arial" w:hAnsi="Arial" w:cs="Arial"/>
          <w:sz w:val="24"/>
          <w:szCs w:val="24"/>
          <w:lang w:val="en-GB" w:bidi="ar-DZ"/>
        </w:rPr>
      </w:pPr>
      <w:r w:rsidRPr="00D72602">
        <w:rPr>
          <w:rFonts w:ascii="Arial" w:hAnsi="Arial" w:cs="Arial"/>
          <w:sz w:val="24"/>
          <w:szCs w:val="24"/>
          <w:lang w:val="en-GB" w:bidi="ar-DZ"/>
        </w:rPr>
        <w:t>by the 25th day of the month following the end of each quarter of a calendar year,</w:t>
      </w:r>
      <w:r w:rsidR="00C6449D" w:rsidRPr="00D72602">
        <w:rPr>
          <w:rFonts w:ascii="Arial" w:hAnsi="Arial" w:cs="Arial"/>
          <w:sz w:val="24"/>
          <w:szCs w:val="24"/>
          <w:lang w:val="en-GB" w:bidi="ar-DZ"/>
        </w:rPr>
        <w:t xml:space="preserve"> </w:t>
      </w:r>
      <w:r w:rsidRPr="00D72602">
        <w:rPr>
          <w:rFonts w:ascii="Arial" w:hAnsi="Arial" w:cs="Arial"/>
          <w:sz w:val="24"/>
          <w:szCs w:val="24"/>
          <w:lang w:val="en-GB" w:bidi="ar-DZ"/>
        </w:rPr>
        <w:t>quarterly reports on the use of funds allocated in accordance with Article 31 paragraph 1 subparagraph 1 and paragraph 2,</w:t>
      </w:r>
    </w:p>
    <w:p w14:paraId="74FD8CC6" w14:textId="77777777" w:rsidR="00E2722A" w:rsidRPr="00D72602" w:rsidRDefault="00E2722A" w:rsidP="0076159B">
      <w:pPr>
        <w:widowControl/>
        <w:numPr>
          <w:ilvl w:val="0"/>
          <w:numId w:val="410"/>
        </w:numPr>
        <w:tabs>
          <w:tab w:val="clear" w:pos="1440"/>
          <w:tab w:val="num" w:pos="709"/>
        </w:tabs>
        <w:spacing w:before="60" w:after="60"/>
        <w:ind w:left="709" w:hanging="425"/>
        <w:jc w:val="both"/>
        <w:rPr>
          <w:rFonts w:ascii="Arial" w:hAnsi="Arial" w:cs="Arial"/>
          <w:sz w:val="24"/>
          <w:szCs w:val="24"/>
          <w:lang w:val="en-GB" w:bidi="ar-DZ"/>
        </w:rPr>
      </w:pPr>
      <w:r w:rsidRPr="00D72602">
        <w:rPr>
          <w:rFonts w:ascii="Arial" w:hAnsi="Arial" w:cs="Arial"/>
          <w:sz w:val="24"/>
          <w:szCs w:val="24"/>
          <w:lang w:val="en-GB" w:bidi="ar-DZ"/>
        </w:rPr>
        <w:t>by the 25th day of the month following the end of each quarter of a calendar year,</w:t>
      </w:r>
      <w:r w:rsidR="00C6449D"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quarterly reports on costs incurred in connection with the </w:t>
      </w:r>
      <w:r w:rsidR="001F23DA" w:rsidRPr="00D72602">
        <w:rPr>
          <w:rFonts w:ascii="Arial" w:hAnsi="Arial" w:cs="Arial"/>
          <w:sz w:val="24"/>
          <w:szCs w:val="24"/>
          <w:lang w:val="en-GB" w:bidi="ar-DZ"/>
        </w:rPr>
        <w:t xml:space="preserve">operations </w:t>
      </w:r>
      <w:r w:rsidRPr="00D72602">
        <w:rPr>
          <w:rFonts w:ascii="Arial" w:hAnsi="Arial" w:cs="Arial"/>
          <w:sz w:val="24"/>
          <w:szCs w:val="24"/>
          <w:lang w:val="en-GB" w:bidi="ar-DZ"/>
        </w:rPr>
        <w:t>referred to in Article 21 paragraph 1, including the specification of their financing sources</w:t>
      </w:r>
      <w:r w:rsidR="00367B3D" w:rsidRPr="00D72602">
        <w:rPr>
          <w:rFonts w:ascii="Arial" w:hAnsi="Arial" w:cs="Arial"/>
          <w:sz w:val="24"/>
          <w:szCs w:val="24"/>
          <w:lang w:val="en-GB" w:bidi="ar-DZ"/>
        </w:rPr>
        <w:t>.</w:t>
      </w:r>
      <w:r w:rsidRPr="00D72602">
        <w:rPr>
          <w:rFonts w:ascii="Arial" w:hAnsi="Arial" w:cs="Arial"/>
          <w:sz w:val="24"/>
          <w:szCs w:val="24"/>
          <w:lang w:val="en-GB" w:bidi="ar-DZ"/>
        </w:rPr>
        <w:t xml:space="preserve"> </w:t>
      </w:r>
    </w:p>
    <w:p w14:paraId="3E0E81B0" w14:textId="77777777" w:rsidR="006A5476" w:rsidRPr="00D72602" w:rsidRDefault="00823AD5" w:rsidP="0076159B">
      <w:pPr>
        <w:widowControl/>
        <w:numPr>
          <w:ilvl w:val="0"/>
          <w:numId w:val="410"/>
        </w:numPr>
        <w:tabs>
          <w:tab w:val="clear" w:pos="1440"/>
          <w:tab w:val="num" w:pos="709"/>
        </w:tabs>
        <w:spacing w:before="60" w:after="60"/>
        <w:ind w:left="709" w:hanging="425"/>
        <w:jc w:val="both"/>
        <w:rPr>
          <w:rFonts w:ascii="Arial" w:hAnsi="Arial" w:cs="Arial"/>
          <w:i/>
          <w:sz w:val="24"/>
          <w:szCs w:val="24"/>
          <w:lang w:val="en-GB" w:bidi="ar-DZ"/>
        </w:rPr>
      </w:pPr>
      <w:r w:rsidRPr="00D72602">
        <w:rPr>
          <w:rFonts w:ascii="Arial" w:hAnsi="Arial" w:cs="Arial"/>
          <w:i/>
          <w:sz w:val="24"/>
          <w:szCs w:val="24"/>
          <w:lang w:val="en-GB" w:bidi="ar-DZ"/>
        </w:rPr>
        <w:t>(r</w:t>
      </w:r>
      <w:r w:rsidR="006A5476" w:rsidRPr="00D72602">
        <w:rPr>
          <w:rFonts w:ascii="Arial" w:hAnsi="Arial" w:cs="Arial"/>
          <w:i/>
          <w:sz w:val="24"/>
          <w:szCs w:val="24"/>
          <w:lang w:val="en-GB" w:bidi="ar-DZ"/>
        </w:rPr>
        <w:t>epealed</w:t>
      </w:r>
      <w:r w:rsidRPr="00D72602">
        <w:rPr>
          <w:rFonts w:ascii="Arial" w:hAnsi="Arial" w:cs="Arial"/>
          <w:i/>
          <w:sz w:val="24"/>
          <w:szCs w:val="24"/>
          <w:lang w:val="en-GB" w:bidi="ar-DZ"/>
        </w:rPr>
        <w:t>)</w:t>
      </w:r>
      <w:r w:rsidR="006A5476" w:rsidRPr="00D72602">
        <w:rPr>
          <w:rFonts w:ascii="Arial" w:hAnsi="Arial" w:cs="Arial"/>
          <w:i/>
          <w:sz w:val="24"/>
          <w:szCs w:val="24"/>
          <w:lang w:val="en-GB" w:bidi="ar-DZ"/>
        </w:rPr>
        <w:t>.</w:t>
      </w:r>
    </w:p>
    <w:p w14:paraId="4D921D38" w14:textId="77777777" w:rsidR="000C45AE" w:rsidRPr="00A06769" w:rsidRDefault="000C45AE" w:rsidP="000C45AE">
      <w:pPr>
        <w:pStyle w:val="Akapitzlist"/>
        <w:widowControl/>
        <w:numPr>
          <w:ilvl w:val="0"/>
          <w:numId w:val="199"/>
        </w:numPr>
        <w:spacing w:before="60" w:after="60"/>
        <w:jc w:val="both"/>
        <w:rPr>
          <w:rFonts w:ascii="Arial" w:hAnsi="Arial" w:cs="Arial"/>
          <w:i/>
          <w:sz w:val="24"/>
          <w:szCs w:val="24"/>
          <w:lang w:val="en-GB" w:bidi="ar-DZ"/>
        </w:rPr>
      </w:pPr>
      <w:r w:rsidRPr="00D72602">
        <w:rPr>
          <w:rFonts w:ascii="Arial" w:hAnsi="Arial" w:cs="Arial"/>
          <w:kern w:val="2"/>
          <w:sz w:val="24"/>
          <w:szCs w:val="24"/>
          <w:lang w:val="en-GB" w:bidi="ar-DZ"/>
        </w:rPr>
        <w:t xml:space="preserve">The reports referred to in paragraph 1, </w:t>
      </w:r>
      <w:r w:rsidR="00C9789D" w:rsidRPr="00D72602">
        <w:rPr>
          <w:rFonts w:ascii="Arial" w:hAnsi="Arial" w:cs="Arial"/>
          <w:kern w:val="2"/>
          <w:sz w:val="24"/>
          <w:szCs w:val="24"/>
          <w:lang w:val="en-GB" w:bidi="ar-DZ"/>
        </w:rPr>
        <w:t>will</w:t>
      </w:r>
      <w:r w:rsidRPr="00D72602">
        <w:rPr>
          <w:rFonts w:ascii="Arial" w:hAnsi="Arial" w:cs="Arial"/>
          <w:kern w:val="2"/>
          <w:sz w:val="24"/>
          <w:szCs w:val="24"/>
          <w:lang w:val="en-GB" w:bidi="ar-DZ"/>
        </w:rPr>
        <w:t xml:space="preserve"> also be made available to the National Media Council.</w:t>
      </w:r>
    </w:p>
    <w:p w14:paraId="7977D6D7" w14:textId="77777777" w:rsidR="009531D6" w:rsidRDefault="009531D6" w:rsidP="00A06769">
      <w:pPr>
        <w:widowControl/>
        <w:spacing w:before="60" w:after="60"/>
        <w:jc w:val="both"/>
        <w:rPr>
          <w:rFonts w:ascii="Arial" w:hAnsi="Arial" w:cs="Arial"/>
          <w:sz w:val="24"/>
          <w:szCs w:val="24"/>
          <w:lang w:val="en-GB" w:bidi="ar-DZ"/>
        </w:rPr>
      </w:pPr>
    </w:p>
    <w:p w14:paraId="0579ECB9" w14:textId="77777777" w:rsidR="009531D6" w:rsidRDefault="009531D6" w:rsidP="00A06769">
      <w:pPr>
        <w:widowControl/>
        <w:spacing w:before="60" w:after="60"/>
        <w:jc w:val="center"/>
        <w:rPr>
          <w:rFonts w:ascii="Arial" w:hAnsi="Arial" w:cs="Arial"/>
          <w:b/>
          <w:sz w:val="24"/>
          <w:szCs w:val="24"/>
          <w:lang w:val="en-GB" w:bidi="ar-DZ"/>
        </w:rPr>
      </w:pPr>
      <w:r w:rsidRPr="00A06769">
        <w:rPr>
          <w:rFonts w:ascii="Arial" w:hAnsi="Arial" w:cs="Arial"/>
          <w:b/>
          <w:sz w:val="24"/>
          <w:szCs w:val="24"/>
          <w:lang w:val="en-GB" w:bidi="ar-DZ"/>
        </w:rPr>
        <w:t>Article 31b.</w:t>
      </w:r>
      <w:r>
        <w:rPr>
          <w:rStyle w:val="Odwoanieprzypisudolnego"/>
          <w:rFonts w:ascii="Arial" w:hAnsi="Arial" w:cs="Arial"/>
          <w:b/>
          <w:sz w:val="24"/>
          <w:szCs w:val="24"/>
          <w:lang w:val="en-GB" w:bidi="ar-DZ"/>
        </w:rPr>
        <w:footnoteReference w:id="41"/>
      </w:r>
    </w:p>
    <w:p w14:paraId="317B1700" w14:textId="77777777" w:rsidR="009531D6" w:rsidRDefault="009531D6" w:rsidP="00A06769">
      <w:pPr>
        <w:widowControl/>
        <w:spacing w:before="60" w:after="60"/>
        <w:jc w:val="both"/>
        <w:rPr>
          <w:rFonts w:ascii="Arial" w:hAnsi="Arial" w:cs="Arial"/>
          <w:b/>
          <w:sz w:val="24"/>
          <w:szCs w:val="24"/>
          <w:lang w:val="en-GB" w:bidi="ar-DZ"/>
        </w:rPr>
      </w:pPr>
    </w:p>
    <w:p w14:paraId="5A2E31C4" w14:textId="77777777" w:rsidR="009531D6" w:rsidRDefault="009531D6" w:rsidP="00A06769">
      <w:pPr>
        <w:widowControl/>
        <w:spacing w:before="60" w:after="60"/>
        <w:jc w:val="both"/>
        <w:rPr>
          <w:rFonts w:ascii="Arial" w:hAnsi="Arial" w:cs="Arial"/>
          <w:b/>
          <w:sz w:val="24"/>
          <w:szCs w:val="24"/>
          <w:lang w:val="en-GB" w:bidi="ar-DZ"/>
        </w:rPr>
      </w:pPr>
      <w:r w:rsidRPr="00A06769">
        <w:rPr>
          <w:rFonts w:ascii="Arial" w:hAnsi="Arial" w:cs="Arial"/>
          <w:b/>
          <w:sz w:val="24"/>
          <w:szCs w:val="24"/>
          <w:lang w:val="en-GB" w:bidi="ar-DZ"/>
        </w:rPr>
        <w:t xml:space="preserve">1. Public radio and television broadcasting organisations </w:t>
      </w:r>
      <w:r w:rsidR="00E87F50">
        <w:rPr>
          <w:rFonts w:ascii="Arial" w:hAnsi="Arial" w:cs="Arial"/>
          <w:b/>
          <w:sz w:val="24"/>
          <w:szCs w:val="24"/>
          <w:lang w:val="en-GB" w:bidi="ar-DZ"/>
        </w:rPr>
        <w:t>will</w:t>
      </w:r>
      <w:r w:rsidRPr="00A06769">
        <w:rPr>
          <w:rFonts w:ascii="Arial" w:hAnsi="Arial" w:cs="Arial"/>
          <w:b/>
          <w:sz w:val="24"/>
          <w:szCs w:val="24"/>
          <w:lang w:val="en-GB" w:bidi="ar-DZ"/>
        </w:rPr>
        <w:t xml:space="preserve"> be obliged to draw up and submit to the National Council</w:t>
      </w:r>
      <w:r w:rsidR="00E87F50">
        <w:rPr>
          <w:rFonts w:ascii="Arial" w:hAnsi="Arial" w:cs="Arial"/>
          <w:b/>
          <w:sz w:val="24"/>
          <w:szCs w:val="24"/>
          <w:lang w:val="en-GB" w:bidi="ar-DZ"/>
        </w:rPr>
        <w:t>,</w:t>
      </w:r>
      <w:r w:rsidRPr="00A06769">
        <w:rPr>
          <w:rFonts w:ascii="Arial" w:hAnsi="Arial" w:cs="Arial"/>
          <w:b/>
          <w:sz w:val="24"/>
          <w:szCs w:val="24"/>
          <w:lang w:val="en-GB" w:bidi="ar-DZ"/>
        </w:rPr>
        <w:t xml:space="preserve"> and to publish on their websites, </w:t>
      </w:r>
      <w:r w:rsidR="00E87F50">
        <w:rPr>
          <w:rFonts w:ascii="Arial" w:hAnsi="Arial" w:cs="Arial"/>
          <w:b/>
          <w:sz w:val="24"/>
          <w:szCs w:val="24"/>
          <w:lang w:val="en-GB" w:bidi="ar-DZ"/>
        </w:rPr>
        <w:t>by</w:t>
      </w:r>
      <w:r w:rsidRPr="00A06769">
        <w:rPr>
          <w:rFonts w:ascii="Arial" w:hAnsi="Arial" w:cs="Arial"/>
          <w:b/>
          <w:sz w:val="24"/>
          <w:szCs w:val="24"/>
          <w:lang w:val="en-GB" w:bidi="ar-DZ"/>
        </w:rPr>
        <w:t xml:space="preserve"> 30 April of the given calendar year, a report for the previous calendar year on </w:t>
      </w:r>
      <w:r w:rsidR="00E87F50">
        <w:rPr>
          <w:rFonts w:ascii="Arial" w:hAnsi="Arial" w:cs="Arial"/>
          <w:b/>
          <w:sz w:val="24"/>
          <w:szCs w:val="24"/>
          <w:lang w:val="en-GB" w:bidi="ar-DZ"/>
        </w:rPr>
        <w:t xml:space="preserve">the </w:t>
      </w:r>
      <w:r w:rsidRPr="00A06769">
        <w:rPr>
          <w:rFonts w:ascii="Arial" w:hAnsi="Arial" w:cs="Arial"/>
          <w:b/>
          <w:sz w:val="24"/>
          <w:szCs w:val="24"/>
          <w:lang w:val="en-GB" w:bidi="ar-DZ"/>
        </w:rPr>
        <w:t xml:space="preserve">implementation of the public mission referred to in Article 21 </w:t>
      </w:r>
      <w:r w:rsidR="00E87F50">
        <w:rPr>
          <w:rFonts w:ascii="Arial" w:hAnsi="Arial" w:cs="Arial"/>
          <w:b/>
          <w:sz w:val="24"/>
          <w:szCs w:val="24"/>
          <w:lang w:val="en-GB" w:bidi="ar-DZ"/>
        </w:rPr>
        <w:t xml:space="preserve">paragraph </w:t>
      </w:r>
      <w:r w:rsidRPr="00A06769">
        <w:rPr>
          <w:rFonts w:ascii="Arial" w:hAnsi="Arial" w:cs="Arial"/>
          <w:b/>
          <w:sz w:val="24"/>
          <w:szCs w:val="24"/>
          <w:lang w:val="en-GB" w:bidi="ar-DZ"/>
        </w:rPr>
        <w:t>1, which includes:</w:t>
      </w:r>
    </w:p>
    <w:p w14:paraId="39381315" w14:textId="77777777" w:rsidR="009531D6" w:rsidRDefault="009531D6" w:rsidP="00A06769">
      <w:pPr>
        <w:widowControl/>
        <w:spacing w:before="60" w:after="60"/>
        <w:jc w:val="both"/>
        <w:rPr>
          <w:rFonts w:ascii="Arial" w:hAnsi="Arial" w:cs="Arial"/>
          <w:b/>
          <w:sz w:val="24"/>
          <w:szCs w:val="24"/>
          <w:lang w:val="en-GB" w:bidi="ar-DZ"/>
        </w:rPr>
      </w:pPr>
    </w:p>
    <w:p w14:paraId="3740CF2B" w14:textId="77777777" w:rsidR="009531D6" w:rsidRPr="009531D6" w:rsidRDefault="009531D6" w:rsidP="009531D6">
      <w:pPr>
        <w:widowControl/>
        <w:spacing w:before="60" w:after="60"/>
        <w:jc w:val="both"/>
        <w:rPr>
          <w:rFonts w:ascii="Arial" w:hAnsi="Arial" w:cs="Arial"/>
          <w:b/>
          <w:sz w:val="24"/>
          <w:szCs w:val="24"/>
          <w:lang w:val="en-GB" w:bidi="ar-DZ"/>
        </w:rPr>
      </w:pPr>
      <w:r w:rsidRPr="009531D6">
        <w:rPr>
          <w:rFonts w:ascii="Arial" w:hAnsi="Arial" w:cs="Arial"/>
          <w:b/>
          <w:sz w:val="24"/>
          <w:szCs w:val="24"/>
          <w:lang w:val="en-GB" w:bidi="ar-DZ"/>
        </w:rPr>
        <w:t>1)</w:t>
      </w:r>
      <w:r w:rsidRPr="009531D6">
        <w:rPr>
          <w:rFonts w:ascii="Arial" w:hAnsi="Arial" w:cs="Arial"/>
          <w:b/>
          <w:sz w:val="24"/>
          <w:szCs w:val="24"/>
          <w:lang w:val="en-GB" w:bidi="ar-DZ"/>
        </w:rPr>
        <w:tab/>
        <w:t>information on the implementation of the tasks specified in the provisions of law and in the duty charter arising from the public mission referred to in Article 21</w:t>
      </w:r>
      <w:r w:rsidR="005A0BD3">
        <w:rPr>
          <w:rFonts w:ascii="Arial" w:hAnsi="Arial" w:cs="Arial"/>
          <w:b/>
          <w:sz w:val="24"/>
          <w:szCs w:val="24"/>
          <w:lang w:val="en-GB" w:bidi="ar-DZ"/>
        </w:rPr>
        <w:t xml:space="preserve"> paragraph </w:t>
      </w:r>
      <w:r w:rsidRPr="009531D6">
        <w:rPr>
          <w:rFonts w:ascii="Arial" w:hAnsi="Arial" w:cs="Arial"/>
          <w:b/>
          <w:sz w:val="24"/>
          <w:szCs w:val="24"/>
          <w:lang w:val="en-GB" w:bidi="ar-DZ"/>
        </w:rPr>
        <w:t>1;</w:t>
      </w:r>
    </w:p>
    <w:p w14:paraId="4C58637C" w14:textId="77777777" w:rsidR="009531D6" w:rsidRPr="009531D6" w:rsidRDefault="009531D6" w:rsidP="009531D6">
      <w:pPr>
        <w:widowControl/>
        <w:spacing w:before="60" w:after="60"/>
        <w:jc w:val="both"/>
        <w:rPr>
          <w:rFonts w:ascii="Arial" w:hAnsi="Arial" w:cs="Arial"/>
          <w:b/>
          <w:sz w:val="24"/>
          <w:szCs w:val="24"/>
          <w:lang w:val="en-GB" w:bidi="ar-DZ"/>
        </w:rPr>
      </w:pPr>
      <w:r w:rsidRPr="009531D6">
        <w:rPr>
          <w:rFonts w:ascii="Arial" w:hAnsi="Arial" w:cs="Arial"/>
          <w:b/>
          <w:sz w:val="24"/>
          <w:szCs w:val="24"/>
          <w:lang w:val="en-GB" w:bidi="ar-DZ"/>
        </w:rPr>
        <w:t>2)</w:t>
      </w:r>
      <w:r w:rsidRPr="009531D6">
        <w:rPr>
          <w:rFonts w:ascii="Arial" w:hAnsi="Arial" w:cs="Arial"/>
          <w:b/>
          <w:sz w:val="24"/>
          <w:szCs w:val="24"/>
          <w:lang w:val="en-GB" w:bidi="ar-DZ"/>
        </w:rPr>
        <w:tab/>
        <w:t xml:space="preserve">information about the amount and manner of </w:t>
      </w:r>
      <w:r w:rsidR="005A0BD3">
        <w:rPr>
          <w:rFonts w:ascii="Arial" w:hAnsi="Arial" w:cs="Arial"/>
          <w:b/>
          <w:sz w:val="24"/>
          <w:szCs w:val="24"/>
          <w:lang w:val="en-GB" w:bidi="ar-DZ"/>
        </w:rPr>
        <w:t>using</w:t>
      </w:r>
      <w:r w:rsidRPr="009531D6">
        <w:rPr>
          <w:rFonts w:ascii="Arial" w:hAnsi="Arial" w:cs="Arial"/>
          <w:b/>
          <w:sz w:val="24"/>
          <w:szCs w:val="24"/>
          <w:lang w:val="en-GB" w:bidi="ar-DZ"/>
        </w:rPr>
        <w:t xml:space="preserve"> the funds from the various sources referred to in Article 31</w:t>
      </w:r>
      <w:r w:rsidR="005A0BD3">
        <w:rPr>
          <w:rFonts w:ascii="Arial" w:hAnsi="Arial" w:cs="Arial"/>
          <w:b/>
          <w:sz w:val="24"/>
          <w:szCs w:val="24"/>
          <w:lang w:val="en-GB" w:bidi="ar-DZ"/>
        </w:rPr>
        <w:t xml:space="preserve"> paragraphs </w:t>
      </w:r>
      <w:r w:rsidRPr="009531D6">
        <w:rPr>
          <w:rFonts w:ascii="Arial" w:hAnsi="Arial" w:cs="Arial"/>
          <w:b/>
          <w:sz w:val="24"/>
          <w:szCs w:val="24"/>
          <w:lang w:val="en-GB" w:bidi="ar-DZ"/>
        </w:rPr>
        <w:t>1 and 2;</w:t>
      </w:r>
    </w:p>
    <w:p w14:paraId="75ED7518" w14:textId="77777777" w:rsidR="009531D6" w:rsidRPr="009531D6" w:rsidRDefault="009531D6" w:rsidP="009531D6">
      <w:pPr>
        <w:widowControl/>
        <w:spacing w:before="60" w:after="60"/>
        <w:jc w:val="both"/>
        <w:rPr>
          <w:rFonts w:ascii="Arial" w:hAnsi="Arial" w:cs="Arial"/>
          <w:b/>
          <w:sz w:val="24"/>
          <w:szCs w:val="24"/>
          <w:lang w:val="en-GB" w:bidi="ar-DZ"/>
        </w:rPr>
      </w:pPr>
      <w:r w:rsidRPr="009531D6">
        <w:rPr>
          <w:rFonts w:ascii="Arial" w:hAnsi="Arial" w:cs="Arial"/>
          <w:b/>
          <w:sz w:val="24"/>
          <w:szCs w:val="24"/>
          <w:lang w:val="en-GB" w:bidi="ar-DZ"/>
        </w:rPr>
        <w:t>3)</w:t>
      </w:r>
      <w:r w:rsidRPr="009531D6">
        <w:rPr>
          <w:rFonts w:ascii="Arial" w:hAnsi="Arial" w:cs="Arial"/>
          <w:b/>
          <w:sz w:val="24"/>
          <w:szCs w:val="24"/>
          <w:lang w:val="en-GB" w:bidi="ar-DZ"/>
        </w:rPr>
        <w:tab/>
        <w:t>information on the manner of implement</w:t>
      </w:r>
      <w:r w:rsidR="005A0BD3">
        <w:rPr>
          <w:rFonts w:ascii="Arial" w:hAnsi="Arial" w:cs="Arial"/>
          <w:b/>
          <w:sz w:val="24"/>
          <w:szCs w:val="24"/>
          <w:lang w:val="en-GB" w:bidi="ar-DZ"/>
        </w:rPr>
        <w:t>ing</w:t>
      </w:r>
      <w:r w:rsidRPr="009531D6">
        <w:rPr>
          <w:rFonts w:ascii="Arial" w:hAnsi="Arial" w:cs="Arial"/>
          <w:b/>
          <w:sz w:val="24"/>
          <w:szCs w:val="24"/>
          <w:lang w:val="en-GB" w:bidi="ar-DZ"/>
        </w:rPr>
        <w:t xml:space="preserve"> the principles referred to in Article 31a</w:t>
      </w:r>
      <w:r w:rsidR="005A0BD3">
        <w:rPr>
          <w:rFonts w:ascii="Arial" w:hAnsi="Arial" w:cs="Arial"/>
          <w:b/>
          <w:sz w:val="24"/>
          <w:szCs w:val="24"/>
          <w:lang w:val="en-GB" w:bidi="ar-DZ"/>
        </w:rPr>
        <w:t xml:space="preserve"> paragraph</w:t>
      </w:r>
      <w:r w:rsidR="005A0BD3" w:rsidRPr="009531D6">
        <w:rPr>
          <w:rFonts w:ascii="Arial" w:hAnsi="Arial" w:cs="Arial"/>
          <w:b/>
          <w:sz w:val="24"/>
          <w:szCs w:val="24"/>
          <w:lang w:val="en-GB" w:bidi="ar-DZ"/>
        </w:rPr>
        <w:t xml:space="preserve"> </w:t>
      </w:r>
      <w:r w:rsidRPr="009531D6">
        <w:rPr>
          <w:rFonts w:ascii="Arial" w:hAnsi="Arial" w:cs="Arial"/>
          <w:b/>
          <w:sz w:val="24"/>
          <w:szCs w:val="24"/>
          <w:lang w:val="en-GB" w:bidi="ar-DZ"/>
        </w:rPr>
        <w:t>1;</w:t>
      </w:r>
    </w:p>
    <w:p w14:paraId="31B20CE2" w14:textId="77777777" w:rsidR="009531D6" w:rsidRPr="009531D6" w:rsidRDefault="009531D6" w:rsidP="009531D6">
      <w:pPr>
        <w:widowControl/>
        <w:spacing w:before="60" w:after="60"/>
        <w:jc w:val="both"/>
        <w:rPr>
          <w:rFonts w:ascii="Arial" w:hAnsi="Arial" w:cs="Arial"/>
          <w:b/>
          <w:sz w:val="24"/>
          <w:szCs w:val="24"/>
          <w:lang w:val="en-GB" w:bidi="ar-DZ"/>
        </w:rPr>
      </w:pPr>
      <w:r w:rsidRPr="009531D6">
        <w:rPr>
          <w:rFonts w:ascii="Arial" w:hAnsi="Arial" w:cs="Arial"/>
          <w:b/>
          <w:sz w:val="24"/>
          <w:szCs w:val="24"/>
          <w:lang w:val="en-GB" w:bidi="ar-DZ"/>
        </w:rPr>
        <w:t>4)</w:t>
      </w:r>
      <w:r w:rsidRPr="009531D6">
        <w:rPr>
          <w:rFonts w:ascii="Arial" w:hAnsi="Arial" w:cs="Arial"/>
          <w:b/>
          <w:sz w:val="24"/>
          <w:szCs w:val="24"/>
          <w:lang w:val="en-GB" w:bidi="ar-DZ"/>
        </w:rPr>
        <w:tab/>
        <w:t>information on the total cost of implement</w:t>
      </w:r>
      <w:r w:rsidR="005A0BD3">
        <w:rPr>
          <w:rFonts w:ascii="Arial" w:hAnsi="Arial" w:cs="Arial"/>
          <w:b/>
          <w:sz w:val="24"/>
          <w:szCs w:val="24"/>
          <w:lang w:val="en-GB" w:bidi="ar-DZ"/>
        </w:rPr>
        <w:t>ing</w:t>
      </w:r>
      <w:r w:rsidRPr="009531D6">
        <w:rPr>
          <w:rFonts w:ascii="Arial" w:hAnsi="Arial" w:cs="Arial"/>
          <w:b/>
          <w:sz w:val="24"/>
          <w:szCs w:val="24"/>
          <w:lang w:val="en-GB" w:bidi="ar-DZ"/>
        </w:rPr>
        <w:t xml:space="preserve"> the public mission referred to in Article 21</w:t>
      </w:r>
      <w:r w:rsidR="005A0BD3">
        <w:rPr>
          <w:rFonts w:ascii="Arial" w:hAnsi="Arial" w:cs="Arial"/>
          <w:b/>
          <w:sz w:val="24"/>
          <w:szCs w:val="24"/>
          <w:lang w:val="en-GB" w:bidi="ar-DZ"/>
        </w:rPr>
        <w:t xml:space="preserve"> paragraph</w:t>
      </w:r>
      <w:r w:rsidR="005A0BD3" w:rsidRPr="009531D6">
        <w:rPr>
          <w:rFonts w:ascii="Arial" w:hAnsi="Arial" w:cs="Arial"/>
          <w:b/>
          <w:sz w:val="24"/>
          <w:szCs w:val="24"/>
          <w:lang w:val="en-GB" w:bidi="ar-DZ"/>
        </w:rPr>
        <w:t xml:space="preserve"> </w:t>
      </w:r>
      <w:r w:rsidRPr="009531D6">
        <w:rPr>
          <w:rFonts w:ascii="Arial" w:hAnsi="Arial" w:cs="Arial"/>
          <w:b/>
          <w:sz w:val="24"/>
          <w:szCs w:val="24"/>
          <w:lang w:val="en-GB" w:bidi="ar-DZ"/>
        </w:rPr>
        <w:t xml:space="preserve">1, with </w:t>
      </w:r>
      <w:r w:rsidR="005A0BD3">
        <w:rPr>
          <w:rFonts w:ascii="Arial" w:hAnsi="Arial" w:cs="Arial"/>
          <w:b/>
          <w:sz w:val="24"/>
          <w:szCs w:val="24"/>
          <w:lang w:val="en-GB" w:bidi="ar-DZ"/>
        </w:rPr>
        <w:t>an</w:t>
      </w:r>
      <w:r w:rsidRPr="009531D6">
        <w:rPr>
          <w:rFonts w:ascii="Arial" w:hAnsi="Arial" w:cs="Arial"/>
          <w:b/>
          <w:sz w:val="24"/>
          <w:szCs w:val="24"/>
          <w:lang w:val="en-GB" w:bidi="ar-DZ"/>
        </w:rPr>
        <w:t xml:space="preserve"> indication of the costs of implement</w:t>
      </w:r>
      <w:r w:rsidR="005A0BD3">
        <w:rPr>
          <w:rFonts w:ascii="Arial" w:hAnsi="Arial" w:cs="Arial"/>
          <w:b/>
          <w:sz w:val="24"/>
          <w:szCs w:val="24"/>
          <w:lang w:val="en-GB" w:bidi="ar-DZ"/>
        </w:rPr>
        <w:t>ing</w:t>
      </w:r>
      <w:r w:rsidRPr="009531D6">
        <w:rPr>
          <w:rFonts w:ascii="Arial" w:hAnsi="Arial" w:cs="Arial"/>
          <w:b/>
          <w:sz w:val="24"/>
          <w:szCs w:val="24"/>
          <w:lang w:val="en-GB" w:bidi="ar-DZ"/>
        </w:rPr>
        <w:t xml:space="preserve"> individual tasks and the income from other activities;</w:t>
      </w:r>
    </w:p>
    <w:p w14:paraId="16A51AFD" w14:textId="77777777" w:rsidR="009531D6" w:rsidRPr="009531D6" w:rsidRDefault="009531D6" w:rsidP="009531D6">
      <w:pPr>
        <w:widowControl/>
        <w:spacing w:before="60" w:after="60"/>
        <w:jc w:val="both"/>
        <w:rPr>
          <w:rFonts w:ascii="Arial" w:hAnsi="Arial" w:cs="Arial"/>
          <w:b/>
          <w:sz w:val="24"/>
          <w:szCs w:val="24"/>
          <w:lang w:val="en-GB" w:bidi="ar-DZ"/>
        </w:rPr>
      </w:pPr>
      <w:r w:rsidRPr="009531D6">
        <w:rPr>
          <w:rFonts w:ascii="Arial" w:hAnsi="Arial" w:cs="Arial"/>
          <w:b/>
          <w:sz w:val="24"/>
          <w:szCs w:val="24"/>
          <w:lang w:val="en-GB" w:bidi="ar-DZ"/>
        </w:rPr>
        <w:t>5)</w:t>
      </w:r>
      <w:r w:rsidRPr="009531D6">
        <w:rPr>
          <w:rFonts w:ascii="Arial" w:hAnsi="Arial" w:cs="Arial"/>
          <w:b/>
          <w:sz w:val="24"/>
          <w:szCs w:val="24"/>
          <w:lang w:val="en-GB" w:bidi="ar-DZ"/>
        </w:rPr>
        <w:tab/>
      </w:r>
      <w:r w:rsidR="005A0BD3">
        <w:rPr>
          <w:rFonts w:ascii="Arial" w:hAnsi="Arial" w:cs="Arial"/>
          <w:b/>
          <w:sz w:val="24"/>
          <w:szCs w:val="24"/>
          <w:lang w:val="en-GB" w:bidi="ar-DZ"/>
        </w:rPr>
        <w:t xml:space="preserve">the </w:t>
      </w:r>
      <w:r w:rsidRPr="009531D6">
        <w:rPr>
          <w:rFonts w:ascii="Arial" w:hAnsi="Arial" w:cs="Arial"/>
          <w:b/>
          <w:sz w:val="24"/>
          <w:szCs w:val="24"/>
          <w:lang w:val="en-GB" w:bidi="ar-DZ"/>
        </w:rPr>
        <w:t>calculation of the net cost of implement</w:t>
      </w:r>
      <w:r w:rsidR="005A0BD3">
        <w:rPr>
          <w:rFonts w:ascii="Arial" w:hAnsi="Arial" w:cs="Arial"/>
          <w:b/>
          <w:sz w:val="24"/>
          <w:szCs w:val="24"/>
          <w:lang w:val="en-GB" w:bidi="ar-DZ"/>
        </w:rPr>
        <w:t>ing</w:t>
      </w:r>
      <w:r w:rsidRPr="009531D6">
        <w:rPr>
          <w:rFonts w:ascii="Arial" w:hAnsi="Arial" w:cs="Arial"/>
          <w:b/>
          <w:sz w:val="24"/>
          <w:szCs w:val="24"/>
          <w:lang w:val="en-GB" w:bidi="ar-DZ"/>
        </w:rPr>
        <w:t xml:space="preserve"> the public mission in accordance with Article 31</w:t>
      </w:r>
      <w:r w:rsidR="005A0BD3">
        <w:rPr>
          <w:rFonts w:ascii="Arial" w:hAnsi="Arial" w:cs="Arial"/>
          <w:b/>
          <w:sz w:val="24"/>
          <w:szCs w:val="24"/>
          <w:lang w:val="en-GB" w:bidi="ar-DZ"/>
        </w:rPr>
        <w:t xml:space="preserve"> paragraph</w:t>
      </w:r>
      <w:r w:rsidR="005A0BD3" w:rsidRPr="009531D6">
        <w:rPr>
          <w:rFonts w:ascii="Arial" w:hAnsi="Arial" w:cs="Arial"/>
          <w:b/>
          <w:sz w:val="24"/>
          <w:szCs w:val="24"/>
          <w:lang w:val="en-GB" w:bidi="ar-DZ"/>
        </w:rPr>
        <w:t xml:space="preserve"> </w:t>
      </w:r>
      <w:r w:rsidRPr="009531D6">
        <w:rPr>
          <w:rFonts w:ascii="Arial" w:hAnsi="Arial" w:cs="Arial"/>
          <w:b/>
          <w:sz w:val="24"/>
          <w:szCs w:val="24"/>
          <w:lang w:val="en-GB" w:bidi="ar-DZ"/>
        </w:rPr>
        <w:t>6 and the surpluses referred to in Article 31</w:t>
      </w:r>
      <w:r w:rsidR="005A0BD3">
        <w:rPr>
          <w:rFonts w:ascii="Arial" w:hAnsi="Arial" w:cs="Arial"/>
          <w:b/>
          <w:sz w:val="24"/>
          <w:szCs w:val="24"/>
          <w:lang w:val="en-GB" w:bidi="ar-DZ"/>
        </w:rPr>
        <w:t xml:space="preserve"> paragraphs</w:t>
      </w:r>
      <w:r w:rsidR="005A0BD3" w:rsidRPr="009531D6">
        <w:rPr>
          <w:rFonts w:ascii="Arial" w:hAnsi="Arial" w:cs="Arial"/>
          <w:b/>
          <w:sz w:val="24"/>
          <w:szCs w:val="24"/>
          <w:lang w:val="en-GB" w:bidi="ar-DZ"/>
        </w:rPr>
        <w:t xml:space="preserve"> </w:t>
      </w:r>
      <w:r w:rsidRPr="009531D6">
        <w:rPr>
          <w:rFonts w:ascii="Arial" w:hAnsi="Arial" w:cs="Arial"/>
          <w:b/>
          <w:sz w:val="24"/>
          <w:szCs w:val="24"/>
          <w:lang w:val="en-GB" w:bidi="ar-DZ"/>
        </w:rPr>
        <w:t>7 or 8, if any;</w:t>
      </w:r>
    </w:p>
    <w:p w14:paraId="57090A11" w14:textId="77777777" w:rsidR="009531D6" w:rsidRPr="009531D6" w:rsidRDefault="009531D6" w:rsidP="009531D6">
      <w:pPr>
        <w:widowControl/>
        <w:spacing w:before="60" w:after="60"/>
        <w:jc w:val="both"/>
        <w:rPr>
          <w:rFonts w:ascii="Arial" w:hAnsi="Arial" w:cs="Arial"/>
          <w:b/>
          <w:sz w:val="24"/>
          <w:szCs w:val="24"/>
          <w:lang w:val="en-GB" w:bidi="ar-DZ"/>
        </w:rPr>
      </w:pPr>
      <w:r w:rsidRPr="009531D6">
        <w:rPr>
          <w:rFonts w:ascii="Arial" w:hAnsi="Arial" w:cs="Arial"/>
          <w:b/>
          <w:sz w:val="24"/>
          <w:szCs w:val="24"/>
          <w:lang w:val="en-GB" w:bidi="ar-DZ"/>
        </w:rPr>
        <w:t>6)</w:t>
      </w:r>
      <w:r w:rsidRPr="009531D6">
        <w:rPr>
          <w:rFonts w:ascii="Arial" w:hAnsi="Arial" w:cs="Arial"/>
          <w:b/>
          <w:sz w:val="24"/>
          <w:szCs w:val="24"/>
          <w:lang w:val="en-GB" w:bidi="ar-DZ"/>
        </w:rPr>
        <w:tab/>
        <w:t xml:space="preserve">proposed utilisation of the surplus referred to in Article 31 </w:t>
      </w:r>
      <w:r w:rsidR="005A0BD3">
        <w:rPr>
          <w:rFonts w:ascii="Arial" w:hAnsi="Arial" w:cs="Arial"/>
          <w:b/>
          <w:sz w:val="24"/>
          <w:szCs w:val="24"/>
          <w:lang w:val="en-GB" w:bidi="ar-DZ"/>
        </w:rPr>
        <w:t>paragraph</w:t>
      </w:r>
      <w:r w:rsidR="005A0BD3" w:rsidRPr="009531D6">
        <w:rPr>
          <w:rFonts w:ascii="Arial" w:hAnsi="Arial" w:cs="Arial"/>
          <w:b/>
          <w:sz w:val="24"/>
          <w:szCs w:val="24"/>
          <w:lang w:val="en-GB" w:bidi="ar-DZ"/>
        </w:rPr>
        <w:t xml:space="preserve"> </w:t>
      </w:r>
      <w:r w:rsidRPr="009531D6">
        <w:rPr>
          <w:rFonts w:ascii="Arial" w:hAnsi="Arial" w:cs="Arial"/>
          <w:b/>
          <w:sz w:val="24"/>
          <w:szCs w:val="24"/>
          <w:lang w:val="en-GB" w:bidi="ar-DZ"/>
        </w:rPr>
        <w:t>7, if any.</w:t>
      </w:r>
    </w:p>
    <w:p w14:paraId="10D403D2" w14:textId="77777777" w:rsidR="009531D6" w:rsidRPr="009531D6" w:rsidRDefault="009531D6" w:rsidP="009531D6">
      <w:pPr>
        <w:widowControl/>
        <w:spacing w:before="60" w:after="60"/>
        <w:jc w:val="both"/>
        <w:rPr>
          <w:rFonts w:ascii="Arial" w:hAnsi="Arial" w:cs="Arial"/>
          <w:b/>
          <w:sz w:val="24"/>
          <w:szCs w:val="24"/>
          <w:lang w:val="en-GB" w:bidi="ar-DZ"/>
        </w:rPr>
      </w:pPr>
      <w:r w:rsidRPr="009531D6">
        <w:rPr>
          <w:rFonts w:ascii="Arial" w:hAnsi="Arial" w:cs="Arial"/>
          <w:b/>
          <w:sz w:val="24"/>
          <w:szCs w:val="24"/>
          <w:lang w:val="en-GB" w:bidi="ar-DZ"/>
        </w:rPr>
        <w:t>2.</w:t>
      </w:r>
      <w:r w:rsidRPr="009531D6">
        <w:rPr>
          <w:rFonts w:ascii="Arial" w:hAnsi="Arial" w:cs="Arial"/>
          <w:b/>
          <w:sz w:val="24"/>
          <w:szCs w:val="24"/>
          <w:lang w:val="en-GB" w:bidi="ar-DZ"/>
        </w:rPr>
        <w:tab/>
        <w:t xml:space="preserve">On the basis of the assessment of the report referred to in paragraph 1, the National Council </w:t>
      </w:r>
      <w:r w:rsidR="005A0BD3">
        <w:rPr>
          <w:rFonts w:ascii="Arial" w:hAnsi="Arial" w:cs="Arial"/>
          <w:b/>
          <w:sz w:val="24"/>
          <w:szCs w:val="24"/>
          <w:lang w:val="en-GB" w:bidi="ar-DZ"/>
        </w:rPr>
        <w:t>wi</w:t>
      </w:r>
      <w:r w:rsidRPr="009531D6">
        <w:rPr>
          <w:rFonts w:ascii="Arial" w:hAnsi="Arial" w:cs="Arial"/>
          <w:b/>
          <w:sz w:val="24"/>
          <w:szCs w:val="24"/>
          <w:lang w:val="en-GB" w:bidi="ar-DZ"/>
        </w:rPr>
        <w:t xml:space="preserve">ll, by 30 June of each calendar year, adopt a resolution on </w:t>
      </w:r>
      <w:r w:rsidRPr="009531D6">
        <w:rPr>
          <w:rFonts w:ascii="Arial" w:hAnsi="Arial" w:cs="Arial"/>
          <w:b/>
          <w:sz w:val="24"/>
          <w:szCs w:val="24"/>
          <w:lang w:val="en-GB" w:bidi="ar-DZ"/>
        </w:rPr>
        <w:lastRenderedPageBreak/>
        <w:t>accept</w:t>
      </w:r>
      <w:r w:rsidR="005A0BD3">
        <w:rPr>
          <w:rFonts w:ascii="Arial" w:hAnsi="Arial" w:cs="Arial"/>
          <w:b/>
          <w:sz w:val="24"/>
          <w:szCs w:val="24"/>
          <w:lang w:val="en-GB" w:bidi="ar-DZ"/>
        </w:rPr>
        <w:t>ing</w:t>
      </w:r>
      <w:r w:rsidRPr="009531D6">
        <w:rPr>
          <w:rFonts w:ascii="Arial" w:hAnsi="Arial" w:cs="Arial"/>
          <w:b/>
          <w:sz w:val="24"/>
          <w:szCs w:val="24"/>
          <w:lang w:val="en-GB" w:bidi="ar-DZ"/>
        </w:rPr>
        <w:t xml:space="preserve"> or rejectin</w:t>
      </w:r>
      <w:r w:rsidR="005A0BD3">
        <w:rPr>
          <w:rFonts w:ascii="Arial" w:hAnsi="Arial" w:cs="Arial"/>
          <w:b/>
          <w:sz w:val="24"/>
          <w:szCs w:val="24"/>
          <w:lang w:val="en-GB" w:bidi="ar-DZ"/>
        </w:rPr>
        <w:t>g it</w:t>
      </w:r>
      <w:r w:rsidRPr="009531D6">
        <w:rPr>
          <w:rFonts w:ascii="Arial" w:hAnsi="Arial" w:cs="Arial"/>
          <w:b/>
          <w:sz w:val="24"/>
          <w:szCs w:val="24"/>
          <w:lang w:val="en-GB" w:bidi="ar-DZ"/>
        </w:rPr>
        <w:t xml:space="preserve">. Resolutions </w:t>
      </w:r>
      <w:r w:rsidR="005A0BD3">
        <w:rPr>
          <w:rFonts w:ascii="Arial" w:hAnsi="Arial" w:cs="Arial"/>
          <w:b/>
          <w:sz w:val="24"/>
          <w:szCs w:val="24"/>
          <w:lang w:val="en-GB" w:bidi="ar-DZ"/>
        </w:rPr>
        <w:t>wi</w:t>
      </w:r>
      <w:r w:rsidRPr="009531D6">
        <w:rPr>
          <w:rFonts w:ascii="Arial" w:hAnsi="Arial" w:cs="Arial"/>
          <w:b/>
          <w:sz w:val="24"/>
          <w:szCs w:val="24"/>
          <w:lang w:val="en-GB" w:bidi="ar-DZ"/>
        </w:rPr>
        <w:t>ll be made available on the National Council’s website.</w:t>
      </w:r>
    </w:p>
    <w:p w14:paraId="30A35A5E" w14:textId="77777777" w:rsidR="009531D6" w:rsidRPr="009531D6" w:rsidRDefault="009531D6" w:rsidP="009531D6">
      <w:pPr>
        <w:widowControl/>
        <w:spacing w:before="60" w:after="60"/>
        <w:jc w:val="both"/>
        <w:rPr>
          <w:rFonts w:ascii="Arial" w:hAnsi="Arial" w:cs="Arial"/>
          <w:b/>
          <w:sz w:val="24"/>
          <w:szCs w:val="24"/>
          <w:lang w:val="en-GB" w:bidi="ar-DZ"/>
        </w:rPr>
      </w:pPr>
      <w:r w:rsidRPr="009531D6">
        <w:rPr>
          <w:rFonts w:ascii="Arial" w:hAnsi="Arial" w:cs="Arial"/>
          <w:b/>
          <w:sz w:val="24"/>
          <w:szCs w:val="24"/>
          <w:lang w:val="en-GB" w:bidi="ar-DZ"/>
        </w:rPr>
        <w:t>3.</w:t>
      </w:r>
      <w:r w:rsidRPr="009531D6">
        <w:rPr>
          <w:rFonts w:ascii="Arial" w:hAnsi="Arial" w:cs="Arial"/>
          <w:b/>
          <w:sz w:val="24"/>
          <w:szCs w:val="24"/>
          <w:lang w:val="en-GB" w:bidi="ar-DZ"/>
        </w:rPr>
        <w:tab/>
        <w:t>In adopting the resolution referred to in paragraph 2, the National Council may determine recommendations for the manner of implement</w:t>
      </w:r>
      <w:r w:rsidR="00FA3D9B">
        <w:rPr>
          <w:rFonts w:ascii="Arial" w:hAnsi="Arial" w:cs="Arial"/>
          <w:b/>
          <w:sz w:val="24"/>
          <w:szCs w:val="24"/>
          <w:lang w:val="en-GB" w:bidi="ar-DZ"/>
        </w:rPr>
        <w:t>ing</w:t>
      </w:r>
      <w:r w:rsidRPr="009531D6">
        <w:rPr>
          <w:rFonts w:ascii="Arial" w:hAnsi="Arial" w:cs="Arial"/>
          <w:b/>
          <w:sz w:val="24"/>
          <w:szCs w:val="24"/>
          <w:lang w:val="en-GB" w:bidi="ar-DZ"/>
        </w:rPr>
        <w:t xml:space="preserve"> the tasks indicated in the duty charter and the plan referred to in Article 21c</w:t>
      </w:r>
      <w:r w:rsidR="00FA3D9B">
        <w:rPr>
          <w:rFonts w:ascii="Arial" w:hAnsi="Arial" w:cs="Arial"/>
          <w:b/>
          <w:sz w:val="24"/>
          <w:szCs w:val="24"/>
          <w:lang w:val="en-GB" w:bidi="ar-DZ"/>
        </w:rPr>
        <w:t xml:space="preserve"> paragraph</w:t>
      </w:r>
      <w:r w:rsidR="00FA3D9B" w:rsidRPr="009531D6">
        <w:rPr>
          <w:rFonts w:ascii="Arial" w:hAnsi="Arial" w:cs="Arial"/>
          <w:b/>
          <w:sz w:val="24"/>
          <w:szCs w:val="24"/>
          <w:lang w:val="en-GB" w:bidi="ar-DZ"/>
        </w:rPr>
        <w:t xml:space="preserve"> </w:t>
      </w:r>
      <w:r w:rsidRPr="009531D6">
        <w:rPr>
          <w:rFonts w:ascii="Arial" w:hAnsi="Arial" w:cs="Arial"/>
          <w:b/>
          <w:sz w:val="24"/>
          <w:szCs w:val="24"/>
          <w:lang w:val="en-GB" w:bidi="ar-DZ"/>
        </w:rPr>
        <w:t xml:space="preserve">1, in the </w:t>
      </w:r>
      <w:r w:rsidR="00FA3D9B">
        <w:rPr>
          <w:rFonts w:ascii="Arial" w:hAnsi="Arial" w:cs="Arial"/>
          <w:b/>
          <w:sz w:val="24"/>
          <w:szCs w:val="24"/>
          <w:lang w:val="en-GB" w:bidi="ar-DZ"/>
        </w:rPr>
        <w:t>subsequent</w:t>
      </w:r>
      <w:r w:rsidRPr="009531D6">
        <w:rPr>
          <w:rFonts w:ascii="Arial" w:hAnsi="Arial" w:cs="Arial"/>
          <w:b/>
          <w:sz w:val="24"/>
          <w:szCs w:val="24"/>
          <w:lang w:val="en-GB" w:bidi="ar-DZ"/>
        </w:rPr>
        <w:t xml:space="preserve"> calendar year, and may order certain corrective measures, indicating the time limit for implement</w:t>
      </w:r>
      <w:r w:rsidR="00FA3D9B">
        <w:rPr>
          <w:rFonts w:ascii="Arial" w:hAnsi="Arial" w:cs="Arial"/>
          <w:b/>
          <w:sz w:val="24"/>
          <w:szCs w:val="24"/>
          <w:lang w:val="en-GB" w:bidi="ar-DZ"/>
        </w:rPr>
        <w:t>ing</w:t>
      </w:r>
      <w:r w:rsidRPr="009531D6">
        <w:rPr>
          <w:rFonts w:ascii="Arial" w:hAnsi="Arial" w:cs="Arial"/>
          <w:b/>
          <w:sz w:val="24"/>
          <w:szCs w:val="24"/>
          <w:lang w:val="en-GB" w:bidi="ar-DZ"/>
        </w:rPr>
        <w:t xml:space="preserve"> the recommendations or the corrective measures.</w:t>
      </w:r>
    </w:p>
    <w:p w14:paraId="05CEA224" w14:textId="77777777" w:rsidR="009531D6" w:rsidRPr="00A06769" w:rsidRDefault="009531D6" w:rsidP="00A06769">
      <w:pPr>
        <w:widowControl/>
        <w:spacing w:before="60" w:after="60"/>
        <w:jc w:val="both"/>
        <w:rPr>
          <w:rFonts w:ascii="Arial" w:hAnsi="Arial" w:cs="Arial"/>
          <w:b/>
          <w:sz w:val="24"/>
          <w:szCs w:val="24"/>
          <w:lang w:val="en-GB" w:bidi="ar-DZ"/>
        </w:rPr>
      </w:pPr>
      <w:r w:rsidRPr="009531D6">
        <w:rPr>
          <w:rFonts w:ascii="Arial" w:hAnsi="Arial" w:cs="Arial"/>
          <w:b/>
          <w:sz w:val="24"/>
          <w:szCs w:val="24"/>
          <w:lang w:val="en-GB" w:bidi="ar-DZ"/>
        </w:rPr>
        <w:t>4.</w:t>
      </w:r>
      <w:r w:rsidRPr="009531D6">
        <w:rPr>
          <w:rFonts w:ascii="Arial" w:hAnsi="Arial" w:cs="Arial"/>
          <w:b/>
          <w:sz w:val="24"/>
          <w:szCs w:val="24"/>
          <w:lang w:val="en-GB" w:bidi="ar-DZ"/>
        </w:rPr>
        <w:tab/>
        <w:t xml:space="preserve">The public radio and television broadcasting organisation to which the recommendations or corrective measures indicated in paragraph 3 are addressed, </w:t>
      </w:r>
      <w:r w:rsidR="00FA3D9B">
        <w:rPr>
          <w:rFonts w:ascii="Arial" w:hAnsi="Arial" w:cs="Arial"/>
          <w:b/>
          <w:sz w:val="24"/>
          <w:szCs w:val="24"/>
          <w:lang w:val="en-GB" w:bidi="ar-DZ"/>
        </w:rPr>
        <w:t>will</w:t>
      </w:r>
      <w:r w:rsidRPr="009531D6">
        <w:rPr>
          <w:rFonts w:ascii="Arial" w:hAnsi="Arial" w:cs="Arial"/>
          <w:b/>
          <w:sz w:val="24"/>
          <w:szCs w:val="24"/>
          <w:lang w:val="en-GB" w:bidi="ar-DZ"/>
        </w:rPr>
        <w:t xml:space="preserve"> be obliged to include information on their implementation in the report referred to in paragraph 1 for the </w:t>
      </w:r>
      <w:r w:rsidR="00FA3D9B">
        <w:rPr>
          <w:rFonts w:ascii="Arial" w:hAnsi="Arial" w:cs="Arial"/>
          <w:b/>
          <w:sz w:val="24"/>
          <w:szCs w:val="24"/>
          <w:lang w:val="en-GB" w:bidi="ar-DZ"/>
        </w:rPr>
        <w:t>subsequent</w:t>
      </w:r>
      <w:r w:rsidRPr="009531D6">
        <w:rPr>
          <w:rFonts w:ascii="Arial" w:hAnsi="Arial" w:cs="Arial"/>
          <w:b/>
          <w:sz w:val="24"/>
          <w:szCs w:val="24"/>
          <w:lang w:val="en-GB" w:bidi="ar-DZ"/>
        </w:rPr>
        <w:t xml:space="preserve"> calendar year.</w:t>
      </w:r>
    </w:p>
    <w:p w14:paraId="632EF852" w14:textId="77777777" w:rsidR="00C924B4" w:rsidRPr="00D72602" w:rsidRDefault="00C924B4" w:rsidP="00772D2D">
      <w:pPr>
        <w:pStyle w:val="Nagwek1"/>
        <w:widowControl/>
        <w:suppressAutoHyphens/>
        <w:spacing w:after="60"/>
        <w:rPr>
          <w:rFonts w:ascii="Arial" w:hAnsi="Arial" w:cs="Arial"/>
          <w:lang w:val="en-GB" w:bidi="ar-DZ"/>
        </w:rPr>
      </w:pPr>
    </w:p>
    <w:p w14:paraId="1BF9594D" w14:textId="77777777" w:rsidR="00E2722A" w:rsidRPr="00D72602" w:rsidRDefault="00C924B4" w:rsidP="00772D2D">
      <w:pPr>
        <w:pStyle w:val="Nagwek1"/>
        <w:widowControl/>
        <w:suppressAutoHyphens/>
        <w:spacing w:after="60"/>
        <w:rPr>
          <w:rFonts w:ascii="Arial" w:hAnsi="Arial" w:cs="Arial"/>
          <w:b/>
          <w:lang w:val="en-GB" w:bidi="ar-DZ"/>
        </w:rPr>
      </w:pPr>
      <w:r w:rsidRPr="00D72602">
        <w:rPr>
          <w:rFonts w:ascii="Arial" w:hAnsi="Arial" w:cs="Arial"/>
          <w:b/>
          <w:lang w:val="en-GB" w:bidi="ar-DZ"/>
        </w:rPr>
        <w:t>Article 31c</w:t>
      </w:r>
      <w:r w:rsidR="009531D6">
        <w:rPr>
          <w:rStyle w:val="Odwoanieprzypisudolnego"/>
          <w:rFonts w:ascii="Arial" w:hAnsi="Arial" w:cs="Arial"/>
          <w:b/>
          <w:lang w:val="en-GB" w:bidi="ar-DZ"/>
        </w:rPr>
        <w:footnoteReference w:id="42"/>
      </w:r>
    </w:p>
    <w:p w14:paraId="47E3ADF2" w14:textId="77777777" w:rsidR="00C924B4" w:rsidRDefault="00C9789D" w:rsidP="00772D2D">
      <w:pPr>
        <w:widowControl/>
        <w:jc w:val="both"/>
        <w:rPr>
          <w:rFonts w:ascii="Arial" w:hAnsi="Arial" w:cs="Arial"/>
          <w:spacing w:val="-2"/>
          <w:sz w:val="24"/>
          <w:szCs w:val="24"/>
          <w:lang w:val="en-GB" w:bidi="ar-DZ"/>
        </w:rPr>
      </w:pPr>
      <w:r w:rsidRPr="00D72602">
        <w:rPr>
          <w:rFonts w:ascii="Arial" w:hAnsi="Arial" w:cs="Arial"/>
          <w:sz w:val="24"/>
          <w:szCs w:val="24"/>
          <w:lang w:val="en-GB" w:bidi="ar-DZ"/>
        </w:rPr>
        <w:t>By 15 March of each year, the m</w:t>
      </w:r>
      <w:r w:rsidR="00FE4C5C" w:rsidRPr="00D72602">
        <w:rPr>
          <w:rFonts w:ascii="Arial" w:hAnsi="Arial" w:cs="Arial"/>
          <w:sz w:val="24"/>
          <w:szCs w:val="24"/>
          <w:lang w:val="en-GB" w:bidi="ar-DZ"/>
        </w:rPr>
        <w:t>anagement</w:t>
      </w:r>
      <w:r w:rsidRPr="00D72602">
        <w:rPr>
          <w:rFonts w:ascii="Arial" w:hAnsi="Arial" w:cs="Arial"/>
          <w:sz w:val="24"/>
          <w:szCs w:val="24"/>
          <w:lang w:val="en-GB" w:bidi="ar-DZ"/>
        </w:rPr>
        <w:t xml:space="preserve"> boards</w:t>
      </w:r>
      <w:r w:rsidR="00FE4C5C" w:rsidRPr="00D72602">
        <w:rPr>
          <w:rFonts w:ascii="Arial" w:hAnsi="Arial" w:cs="Arial"/>
          <w:sz w:val="24"/>
          <w:szCs w:val="24"/>
          <w:lang w:val="en-GB" w:bidi="ar-DZ"/>
        </w:rPr>
        <w:t xml:space="preserve"> of the companies refer</w:t>
      </w:r>
      <w:r w:rsidR="004F116B" w:rsidRPr="00D72602">
        <w:rPr>
          <w:rFonts w:ascii="Arial" w:hAnsi="Arial" w:cs="Arial"/>
          <w:sz w:val="24"/>
          <w:szCs w:val="24"/>
          <w:lang w:val="en-GB" w:bidi="ar-DZ"/>
        </w:rPr>
        <w:t>r</w:t>
      </w:r>
      <w:r w:rsidR="00FE4C5C" w:rsidRPr="00D72602">
        <w:rPr>
          <w:rFonts w:ascii="Arial" w:hAnsi="Arial" w:cs="Arial"/>
          <w:sz w:val="24"/>
          <w:szCs w:val="24"/>
          <w:lang w:val="en-GB" w:bidi="ar-DZ"/>
        </w:rPr>
        <w:t>ed to in Article</w:t>
      </w:r>
      <w:r w:rsidR="00C924B4" w:rsidRPr="00D72602">
        <w:rPr>
          <w:rFonts w:ascii="Arial" w:hAnsi="Arial" w:cs="Arial"/>
          <w:sz w:val="24"/>
          <w:szCs w:val="24"/>
          <w:lang w:val="en-GB" w:bidi="ar-DZ"/>
        </w:rPr>
        <w:t xml:space="preserve"> 26 </w:t>
      </w:r>
      <w:r w:rsidR="00FE4C5C" w:rsidRPr="00D72602">
        <w:rPr>
          <w:rFonts w:ascii="Arial" w:hAnsi="Arial" w:cs="Arial"/>
          <w:sz w:val="24"/>
          <w:szCs w:val="24"/>
          <w:lang w:val="en-GB" w:bidi="ar-DZ"/>
        </w:rPr>
        <w:t>paragraphs</w:t>
      </w:r>
      <w:r w:rsidR="00344758" w:rsidRPr="00D72602">
        <w:rPr>
          <w:rFonts w:ascii="Arial" w:hAnsi="Arial" w:cs="Arial"/>
          <w:sz w:val="24"/>
          <w:szCs w:val="24"/>
          <w:lang w:val="en-GB" w:bidi="ar-DZ"/>
        </w:rPr>
        <w:t xml:space="preserve"> </w:t>
      </w:r>
      <w:r w:rsidR="00C924B4" w:rsidRPr="00D72602">
        <w:rPr>
          <w:rFonts w:ascii="Arial" w:hAnsi="Arial" w:cs="Arial"/>
          <w:sz w:val="24"/>
          <w:szCs w:val="24"/>
          <w:lang w:val="en-GB" w:bidi="ar-DZ"/>
        </w:rPr>
        <w:t xml:space="preserve">2 </w:t>
      </w:r>
      <w:r w:rsidR="00FE4C5C" w:rsidRPr="00D72602">
        <w:rPr>
          <w:rFonts w:ascii="Arial" w:hAnsi="Arial" w:cs="Arial"/>
          <w:sz w:val="24"/>
          <w:szCs w:val="24"/>
          <w:lang w:val="en-GB" w:bidi="ar-DZ"/>
        </w:rPr>
        <w:t>and</w:t>
      </w:r>
      <w:r w:rsidR="00C924B4" w:rsidRPr="00D72602">
        <w:rPr>
          <w:rFonts w:ascii="Arial" w:hAnsi="Arial" w:cs="Arial"/>
          <w:sz w:val="24"/>
          <w:szCs w:val="24"/>
          <w:lang w:val="en-GB" w:bidi="ar-DZ"/>
        </w:rPr>
        <w:t xml:space="preserve"> 3</w:t>
      </w:r>
      <w:r w:rsidR="00FE4C5C" w:rsidRPr="00D72602">
        <w:rPr>
          <w:rFonts w:ascii="Arial" w:hAnsi="Arial" w:cs="Arial"/>
          <w:sz w:val="24"/>
          <w:szCs w:val="24"/>
          <w:lang w:val="en-GB" w:bidi="ar-DZ"/>
        </w:rPr>
        <w:t xml:space="preserve"> </w:t>
      </w:r>
      <w:r w:rsidRPr="00D72602">
        <w:rPr>
          <w:rFonts w:ascii="Arial" w:hAnsi="Arial" w:cs="Arial"/>
          <w:sz w:val="24"/>
          <w:szCs w:val="24"/>
          <w:lang w:val="en-GB" w:bidi="ar-DZ"/>
        </w:rPr>
        <w:t>wi</w:t>
      </w:r>
      <w:r w:rsidR="00FE4C5C" w:rsidRPr="00D72602">
        <w:rPr>
          <w:rFonts w:ascii="Arial" w:hAnsi="Arial" w:cs="Arial"/>
          <w:sz w:val="24"/>
          <w:szCs w:val="24"/>
          <w:lang w:val="en-GB" w:bidi="ar-DZ"/>
        </w:rPr>
        <w:t>ll</w:t>
      </w:r>
      <w:r w:rsidR="00866AF8" w:rsidRPr="00D72602">
        <w:rPr>
          <w:rFonts w:ascii="Arial" w:hAnsi="Arial" w:cs="Arial"/>
          <w:sz w:val="24"/>
          <w:szCs w:val="24"/>
          <w:lang w:val="en-GB" w:bidi="ar-DZ"/>
        </w:rPr>
        <w:t xml:space="preserve"> </w:t>
      </w:r>
      <w:r w:rsidR="007C46F3" w:rsidRPr="00D72602">
        <w:rPr>
          <w:rFonts w:ascii="Arial" w:hAnsi="Arial" w:cs="Arial"/>
          <w:sz w:val="24"/>
          <w:szCs w:val="24"/>
          <w:lang w:val="en-GB" w:bidi="ar-DZ"/>
        </w:rPr>
        <w:t>prepare and make publicly available</w:t>
      </w:r>
      <w:r w:rsidR="00FE4C5C" w:rsidRPr="00D72602">
        <w:rPr>
          <w:rFonts w:ascii="Arial" w:hAnsi="Arial" w:cs="Arial"/>
          <w:sz w:val="24"/>
          <w:szCs w:val="24"/>
          <w:lang w:val="en-GB" w:bidi="ar-DZ"/>
        </w:rPr>
        <w:t xml:space="preserve">, reports </w:t>
      </w:r>
      <w:r w:rsidRPr="00D72602">
        <w:rPr>
          <w:rFonts w:ascii="Arial" w:hAnsi="Arial" w:cs="Arial"/>
          <w:sz w:val="24"/>
          <w:szCs w:val="24"/>
          <w:lang w:val="en-GB" w:bidi="ar-DZ"/>
        </w:rPr>
        <w:t xml:space="preserve">for the preceding calendar year </w:t>
      </w:r>
      <w:r w:rsidR="00FE4C5C" w:rsidRPr="00D72602">
        <w:rPr>
          <w:rFonts w:ascii="Arial" w:hAnsi="Arial" w:cs="Arial"/>
          <w:sz w:val="24"/>
          <w:szCs w:val="24"/>
          <w:lang w:val="en-GB" w:bidi="ar-DZ"/>
        </w:rPr>
        <w:t xml:space="preserve">on the use of proceeds from licence fees </w:t>
      </w:r>
      <w:r w:rsidR="00161E8C" w:rsidRPr="00D72602">
        <w:rPr>
          <w:rFonts w:ascii="Arial" w:hAnsi="Arial" w:cs="Arial"/>
          <w:sz w:val="24"/>
          <w:szCs w:val="24"/>
          <w:lang w:val="en-GB" w:bidi="ar-DZ"/>
        </w:rPr>
        <w:t xml:space="preserve">as defined </w:t>
      </w:r>
      <w:r w:rsidR="00A56152" w:rsidRPr="00D72602">
        <w:rPr>
          <w:rFonts w:ascii="Arial" w:hAnsi="Arial" w:cs="Arial"/>
          <w:sz w:val="24"/>
          <w:szCs w:val="24"/>
          <w:lang w:val="en-GB" w:bidi="ar-DZ"/>
        </w:rPr>
        <w:t>in</w:t>
      </w:r>
      <w:r w:rsidR="00161E8C" w:rsidRPr="00D72602">
        <w:rPr>
          <w:rFonts w:ascii="Arial" w:hAnsi="Arial" w:cs="Arial"/>
          <w:sz w:val="24"/>
          <w:szCs w:val="24"/>
          <w:lang w:val="en-GB" w:bidi="ar-DZ"/>
        </w:rPr>
        <w:t xml:space="preserve"> </w:t>
      </w:r>
      <w:r w:rsidR="00FE4C5C" w:rsidRPr="00D72602">
        <w:rPr>
          <w:rFonts w:ascii="Arial" w:hAnsi="Arial" w:cs="Arial"/>
          <w:sz w:val="24"/>
          <w:szCs w:val="24"/>
          <w:lang w:val="en-GB" w:bidi="ar-DZ"/>
        </w:rPr>
        <w:t xml:space="preserve">the Licence Fees Act of </w:t>
      </w:r>
      <w:r w:rsidR="00B3222A" w:rsidRPr="00D72602">
        <w:rPr>
          <w:rFonts w:ascii="Arial" w:hAnsi="Arial" w:cs="Arial"/>
          <w:sz w:val="24"/>
          <w:szCs w:val="24"/>
          <w:lang w:val="en-GB" w:bidi="ar-DZ"/>
        </w:rPr>
        <w:t xml:space="preserve">21 </w:t>
      </w:r>
      <w:r w:rsidR="00FE4C5C" w:rsidRPr="00D72602">
        <w:rPr>
          <w:rFonts w:ascii="Arial" w:hAnsi="Arial" w:cs="Arial"/>
          <w:sz w:val="24"/>
          <w:szCs w:val="24"/>
          <w:lang w:val="en-GB" w:bidi="ar-DZ"/>
        </w:rPr>
        <w:t xml:space="preserve">April </w:t>
      </w:r>
      <w:r w:rsidR="00C924B4" w:rsidRPr="00D72602">
        <w:rPr>
          <w:rFonts w:ascii="Arial" w:hAnsi="Arial" w:cs="Arial"/>
          <w:sz w:val="24"/>
          <w:szCs w:val="24"/>
          <w:lang w:val="en-GB" w:bidi="ar-DZ"/>
        </w:rPr>
        <w:t>2005</w:t>
      </w:r>
      <w:r w:rsidR="00FE4C5C" w:rsidRPr="00D72602">
        <w:rPr>
          <w:rFonts w:ascii="Arial" w:hAnsi="Arial" w:cs="Arial"/>
          <w:sz w:val="24"/>
          <w:szCs w:val="24"/>
          <w:lang w:val="en-GB" w:bidi="ar-DZ"/>
        </w:rPr>
        <w:t xml:space="preserve">, </w:t>
      </w:r>
      <w:r w:rsidR="004F4456" w:rsidRPr="00D72602">
        <w:rPr>
          <w:rFonts w:ascii="Arial" w:hAnsi="Arial" w:cs="Arial"/>
          <w:spacing w:val="-2"/>
          <w:sz w:val="24"/>
          <w:szCs w:val="24"/>
          <w:lang w:val="en-GB" w:bidi="ar-DZ"/>
        </w:rPr>
        <w:t xml:space="preserve">default </w:t>
      </w:r>
      <w:r w:rsidR="00072C63" w:rsidRPr="00D72602">
        <w:rPr>
          <w:rFonts w:ascii="Arial" w:hAnsi="Arial" w:cs="Arial"/>
          <w:spacing w:val="-2"/>
          <w:sz w:val="24"/>
          <w:szCs w:val="24"/>
          <w:lang w:val="en-GB" w:bidi="ar-DZ"/>
        </w:rPr>
        <w:t>interest</w:t>
      </w:r>
      <w:r w:rsidR="00866AF8" w:rsidRPr="00D72602">
        <w:rPr>
          <w:rFonts w:ascii="Arial" w:hAnsi="Arial" w:cs="Arial"/>
          <w:spacing w:val="-2"/>
          <w:sz w:val="24"/>
          <w:szCs w:val="24"/>
          <w:lang w:val="en-GB" w:bidi="ar-DZ"/>
        </w:rPr>
        <w:t xml:space="preserve"> </w:t>
      </w:r>
      <w:r w:rsidRPr="00D72602">
        <w:rPr>
          <w:rFonts w:ascii="Arial" w:hAnsi="Arial" w:cs="Arial"/>
          <w:spacing w:val="-2"/>
          <w:sz w:val="24"/>
          <w:szCs w:val="24"/>
          <w:lang w:val="en-GB" w:bidi="ar-DZ"/>
        </w:rPr>
        <w:t>on</w:t>
      </w:r>
      <w:r w:rsidR="0099340B" w:rsidRPr="00D72602">
        <w:rPr>
          <w:rFonts w:ascii="Arial" w:hAnsi="Arial" w:cs="Arial"/>
          <w:spacing w:val="-2"/>
          <w:sz w:val="24"/>
          <w:szCs w:val="24"/>
          <w:lang w:val="en-GB" w:bidi="ar-DZ"/>
        </w:rPr>
        <w:t xml:space="preserve"> </w:t>
      </w:r>
      <w:r w:rsidRPr="00D72602">
        <w:rPr>
          <w:rFonts w:ascii="Arial" w:hAnsi="Arial" w:cs="Arial"/>
          <w:spacing w:val="-2"/>
          <w:sz w:val="24"/>
          <w:szCs w:val="24"/>
          <w:lang w:val="en-GB" w:bidi="ar-DZ"/>
        </w:rPr>
        <w:t xml:space="preserve">a </w:t>
      </w:r>
      <w:r w:rsidR="0099340B" w:rsidRPr="00D72602">
        <w:rPr>
          <w:rFonts w:ascii="Arial" w:hAnsi="Arial" w:cs="Arial"/>
          <w:spacing w:val="-2"/>
          <w:sz w:val="24"/>
          <w:szCs w:val="24"/>
          <w:lang w:val="en-GB" w:bidi="ar-DZ"/>
        </w:rPr>
        <w:t>delay in their payment</w:t>
      </w:r>
      <w:r w:rsidRPr="00D72602">
        <w:rPr>
          <w:rFonts w:ascii="Arial" w:hAnsi="Arial" w:cs="Arial"/>
          <w:spacing w:val="-2"/>
          <w:sz w:val="24"/>
          <w:szCs w:val="24"/>
          <w:lang w:val="en-GB" w:bidi="ar-DZ"/>
        </w:rPr>
        <w:t>,</w:t>
      </w:r>
      <w:r w:rsidR="0099340B" w:rsidRPr="00D72602">
        <w:rPr>
          <w:rFonts w:ascii="Arial" w:hAnsi="Arial" w:cs="Arial"/>
          <w:spacing w:val="-2"/>
          <w:sz w:val="24"/>
          <w:szCs w:val="24"/>
          <w:lang w:val="en-GB" w:bidi="ar-DZ"/>
        </w:rPr>
        <w:t xml:space="preserve"> </w:t>
      </w:r>
      <w:r w:rsidR="00072C63" w:rsidRPr="00D72602">
        <w:rPr>
          <w:rFonts w:ascii="Arial" w:hAnsi="Arial" w:cs="Arial"/>
          <w:spacing w:val="-2"/>
          <w:sz w:val="24"/>
          <w:szCs w:val="24"/>
          <w:lang w:val="en-GB" w:bidi="ar-DZ"/>
        </w:rPr>
        <w:t xml:space="preserve">and </w:t>
      </w:r>
      <w:r w:rsidR="008A4BB4" w:rsidRPr="00D72602">
        <w:rPr>
          <w:rFonts w:ascii="Arial" w:hAnsi="Arial" w:cs="Arial"/>
          <w:spacing w:val="-2"/>
          <w:sz w:val="24"/>
          <w:szCs w:val="24"/>
          <w:lang w:val="en-GB" w:bidi="ar-DZ"/>
        </w:rPr>
        <w:t>fines</w:t>
      </w:r>
      <w:r w:rsidR="00072C63" w:rsidRPr="00D72602">
        <w:rPr>
          <w:rFonts w:ascii="Arial" w:hAnsi="Arial" w:cs="Arial"/>
          <w:spacing w:val="-2"/>
          <w:sz w:val="24"/>
          <w:szCs w:val="24"/>
          <w:lang w:val="en-GB" w:bidi="ar-DZ"/>
        </w:rPr>
        <w:t xml:space="preserve"> for the use of unregistered </w:t>
      </w:r>
      <w:r w:rsidR="008A4BB4" w:rsidRPr="00D72602">
        <w:rPr>
          <w:rFonts w:ascii="Arial" w:hAnsi="Arial" w:cs="Arial"/>
          <w:spacing w:val="-2"/>
          <w:sz w:val="24"/>
          <w:szCs w:val="24"/>
          <w:lang w:val="en-GB" w:bidi="ar-DZ"/>
        </w:rPr>
        <w:t>sets</w:t>
      </w:r>
      <w:r w:rsidR="00C924B4" w:rsidRPr="00D72602">
        <w:rPr>
          <w:rFonts w:ascii="Arial" w:hAnsi="Arial" w:cs="Arial"/>
          <w:spacing w:val="-2"/>
          <w:sz w:val="24"/>
          <w:szCs w:val="24"/>
          <w:lang w:val="en-GB" w:bidi="ar-DZ"/>
        </w:rPr>
        <w:t xml:space="preserve">, </w:t>
      </w:r>
      <w:r w:rsidR="00072C63" w:rsidRPr="00D72602">
        <w:rPr>
          <w:rFonts w:ascii="Arial" w:hAnsi="Arial" w:cs="Arial"/>
          <w:spacing w:val="-2"/>
          <w:sz w:val="24"/>
          <w:szCs w:val="24"/>
          <w:lang w:val="en-GB" w:bidi="ar-DZ"/>
        </w:rPr>
        <w:t xml:space="preserve">for </w:t>
      </w:r>
      <w:r w:rsidR="0099340B" w:rsidRPr="00D72602">
        <w:rPr>
          <w:rFonts w:ascii="Arial" w:hAnsi="Arial" w:cs="Arial"/>
          <w:spacing w:val="-2"/>
          <w:sz w:val="24"/>
          <w:szCs w:val="24"/>
          <w:lang w:val="en-GB" w:bidi="ar-DZ"/>
        </w:rPr>
        <w:t>carrying out</w:t>
      </w:r>
      <w:r w:rsidR="00072C63" w:rsidRPr="00D72602">
        <w:rPr>
          <w:rFonts w:ascii="Arial" w:hAnsi="Arial" w:cs="Arial"/>
          <w:spacing w:val="-2"/>
          <w:sz w:val="24"/>
          <w:szCs w:val="24"/>
          <w:lang w:val="en-GB" w:bidi="ar-DZ"/>
        </w:rPr>
        <w:t xml:space="preserve"> the public mission referred to in Article</w:t>
      </w:r>
      <w:r w:rsidR="00C924B4" w:rsidRPr="00D72602">
        <w:rPr>
          <w:rFonts w:ascii="Arial" w:hAnsi="Arial" w:cs="Arial"/>
          <w:spacing w:val="-2"/>
          <w:sz w:val="24"/>
          <w:szCs w:val="24"/>
          <w:lang w:val="en-GB" w:bidi="ar-DZ"/>
        </w:rPr>
        <w:t xml:space="preserve"> 21 </w:t>
      </w:r>
      <w:r w:rsidR="00072C63" w:rsidRPr="00D72602">
        <w:rPr>
          <w:rFonts w:ascii="Arial" w:hAnsi="Arial" w:cs="Arial"/>
          <w:spacing w:val="-2"/>
          <w:sz w:val="24"/>
          <w:szCs w:val="24"/>
          <w:lang w:val="en-GB" w:bidi="ar-DZ"/>
        </w:rPr>
        <w:t>paragraph</w:t>
      </w:r>
      <w:r w:rsidR="00C924B4" w:rsidRPr="00D72602">
        <w:rPr>
          <w:rFonts w:ascii="Arial" w:hAnsi="Arial" w:cs="Arial"/>
          <w:spacing w:val="-2"/>
          <w:sz w:val="24"/>
          <w:szCs w:val="24"/>
          <w:lang w:val="en-GB" w:bidi="ar-DZ"/>
        </w:rPr>
        <w:t xml:space="preserve"> 1, </w:t>
      </w:r>
      <w:r w:rsidR="00072C63" w:rsidRPr="00D72602">
        <w:rPr>
          <w:rFonts w:ascii="Arial" w:hAnsi="Arial" w:cs="Arial"/>
          <w:spacing w:val="-2"/>
          <w:sz w:val="24"/>
          <w:szCs w:val="24"/>
          <w:lang w:val="en-GB" w:bidi="ar-DZ"/>
        </w:rPr>
        <w:t>with a</w:t>
      </w:r>
      <w:r w:rsidR="00A56152" w:rsidRPr="00D72602">
        <w:rPr>
          <w:rFonts w:ascii="Arial" w:hAnsi="Arial" w:cs="Arial"/>
          <w:spacing w:val="-2"/>
          <w:sz w:val="24"/>
          <w:szCs w:val="24"/>
          <w:lang w:val="en-GB" w:bidi="ar-DZ"/>
        </w:rPr>
        <w:t>n</w:t>
      </w:r>
      <w:r w:rsidR="00072C63" w:rsidRPr="00D72602">
        <w:rPr>
          <w:rFonts w:ascii="Arial" w:hAnsi="Arial" w:cs="Arial"/>
          <w:spacing w:val="-2"/>
          <w:sz w:val="24"/>
          <w:szCs w:val="24"/>
          <w:lang w:val="en-GB" w:bidi="ar-DZ"/>
        </w:rPr>
        <w:t xml:space="preserve"> </w:t>
      </w:r>
      <w:r w:rsidR="0099340B" w:rsidRPr="00D72602">
        <w:rPr>
          <w:rFonts w:ascii="Arial" w:hAnsi="Arial" w:cs="Arial"/>
          <w:spacing w:val="-2"/>
          <w:sz w:val="24"/>
          <w:szCs w:val="24"/>
          <w:lang w:val="en-GB" w:bidi="ar-DZ"/>
        </w:rPr>
        <w:t>indication</w:t>
      </w:r>
      <w:r w:rsidR="00072C63" w:rsidRPr="00D72602">
        <w:rPr>
          <w:rFonts w:ascii="Arial" w:hAnsi="Arial" w:cs="Arial"/>
          <w:spacing w:val="-2"/>
          <w:sz w:val="24"/>
          <w:szCs w:val="24"/>
          <w:lang w:val="en-GB" w:bidi="ar-DZ"/>
        </w:rPr>
        <w:t xml:space="preserve"> of </w:t>
      </w:r>
      <w:r w:rsidR="0094632E" w:rsidRPr="00D72602">
        <w:rPr>
          <w:rFonts w:ascii="Arial" w:hAnsi="Arial" w:cs="Arial"/>
          <w:spacing w:val="-2"/>
          <w:sz w:val="24"/>
          <w:szCs w:val="24"/>
          <w:lang w:val="en-GB" w:bidi="ar-DZ"/>
        </w:rPr>
        <w:t xml:space="preserve">the </w:t>
      </w:r>
      <w:r w:rsidR="00072C63" w:rsidRPr="00D72602">
        <w:rPr>
          <w:rFonts w:ascii="Arial" w:hAnsi="Arial" w:cs="Arial"/>
          <w:spacing w:val="-2"/>
          <w:sz w:val="24"/>
          <w:szCs w:val="24"/>
          <w:lang w:val="en-GB" w:bidi="ar-DZ"/>
        </w:rPr>
        <w:t xml:space="preserve">funds </w:t>
      </w:r>
      <w:r w:rsidR="004F116B" w:rsidRPr="00D72602">
        <w:rPr>
          <w:rFonts w:ascii="Arial" w:hAnsi="Arial" w:cs="Arial"/>
          <w:spacing w:val="-2"/>
          <w:sz w:val="24"/>
          <w:szCs w:val="24"/>
          <w:lang w:val="en-GB" w:bidi="ar-DZ"/>
        </w:rPr>
        <w:t>allocated</w:t>
      </w:r>
      <w:r w:rsidR="00072C63" w:rsidRPr="00D72602">
        <w:rPr>
          <w:rFonts w:ascii="Arial" w:hAnsi="Arial" w:cs="Arial"/>
          <w:spacing w:val="-2"/>
          <w:sz w:val="24"/>
          <w:szCs w:val="24"/>
          <w:lang w:val="en-GB" w:bidi="ar-DZ"/>
        </w:rPr>
        <w:t xml:space="preserve"> for </w:t>
      </w:r>
      <w:r w:rsidR="008A4BB4" w:rsidRPr="00D72602">
        <w:rPr>
          <w:rFonts w:ascii="Arial" w:hAnsi="Arial" w:cs="Arial"/>
          <w:spacing w:val="-2"/>
          <w:sz w:val="24"/>
          <w:szCs w:val="24"/>
          <w:lang w:val="en-GB" w:bidi="ar-DZ"/>
        </w:rPr>
        <w:t>implement</w:t>
      </w:r>
      <w:r w:rsidR="0094632E" w:rsidRPr="00D72602">
        <w:rPr>
          <w:rFonts w:ascii="Arial" w:hAnsi="Arial" w:cs="Arial"/>
          <w:spacing w:val="-2"/>
          <w:sz w:val="24"/>
          <w:szCs w:val="24"/>
          <w:lang w:val="en-GB" w:bidi="ar-DZ"/>
        </w:rPr>
        <w:t>ing</w:t>
      </w:r>
      <w:r w:rsidR="00072C63" w:rsidRPr="00D72602">
        <w:rPr>
          <w:rFonts w:ascii="Arial" w:hAnsi="Arial" w:cs="Arial"/>
          <w:spacing w:val="-2"/>
          <w:sz w:val="24"/>
          <w:szCs w:val="24"/>
          <w:lang w:val="en-GB" w:bidi="ar-DZ"/>
        </w:rPr>
        <w:t xml:space="preserve"> individual tasks set forth in Article</w:t>
      </w:r>
      <w:r w:rsidR="00344758" w:rsidRPr="00D72602">
        <w:rPr>
          <w:rFonts w:ascii="Arial" w:hAnsi="Arial" w:cs="Arial"/>
          <w:spacing w:val="-2"/>
          <w:sz w:val="24"/>
          <w:szCs w:val="24"/>
          <w:lang w:val="en-GB" w:bidi="ar-DZ"/>
        </w:rPr>
        <w:t xml:space="preserve"> </w:t>
      </w:r>
      <w:r w:rsidR="00C924B4" w:rsidRPr="00D72602">
        <w:rPr>
          <w:rFonts w:ascii="Arial" w:hAnsi="Arial" w:cs="Arial"/>
          <w:spacing w:val="-2"/>
          <w:sz w:val="24"/>
          <w:szCs w:val="24"/>
          <w:lang w:val="en-GB" w:bidi="ar-DZ"/>
        </w:rPr>
        <w:t xml:space="preserve">21 </w:t>
      </w:r>
      <w:r w:rsidR="00072C63" w:rsidRPr="00D72602">
        <w:rPr>
          <w:rFonts w:ascii="Arial" w:hAnsi="Arial" w:cs="Arial"/>
          <w:spacing w:val="-2"/>
          <w:sz w:val="24"/>
          <w:szCs w:val="24"/>
          <w:lang w:val="en-GB" w:bidi="ar-DZ"/>
        </w:rPr>
        <w:t>paragraph</w:t>
      </w:r>
      <w:r w:rsidR="00C924B4" w:rsidRPr="00D72602">
        <w:rPr>
          <w:rFonts w:ascii="Arial" w:hAnsi="Arial" w:cs="Arial"/>
          <w:spacing w:val="-2"/>
          <w:sz w:val="24"/>
          <w:szCs w:val="24"/>
          <w:lang w:val="en-GB" w:bidi="ar-DZ"/>
        </w:rPr>
        <w:t xml:space="preserve"> 1a.</w:t>
      </w:r>
    </w:p>
    <w:p w14:paraId="049507FE" w14:textId="77777777" w:rsidR="009531D6" w:rsidRDefault="009531D6" w:rsidP="00772D2D">
      <w:pPr>
        <w:widowControl/>
        <w:jc w:val="both"/>
        <w:rPr>
          <w:rFonts w:ascii="Arial" w:hAnsi="Arial" w:cs="Arial"/>
          <w:spacing w:val="-2"/>
          <w:sz w:val="24"/>
          <w:szCs w:val="24"/>
          <w:lang w:val="en-GB" w:bidi="ar-DZ"/>
        </w:rPr>
      </w:pPr>
    </w:p>
    <w:p w14:paraId="64603E0A" w14:textId="77777777" w:rsidR="009531D6" w:rsidRDefault="009531D6" w:rsidP="00A06769">
      <w:pPr>
        <w:widowControl/>
        <w:jc w:val="center"/>
        <w:rPr>
          <w:rFonts w:ascii="Arial" w:hAnsi="Arial" w:cs="Arial"/>
          <w:b/>
          <w:spacing w:val="-2"/>
          <w:sz w:val="24"/>
          <w:szCs w:val="24"/>
          <w:lang w:val="en-GB" w:bidi="ar-DZ"/>
        </w:rPr>
      </w:pPr>
      <w:r w:rsidRPr="00A06769">
        <w:rPr>
          <w:rFonts w:ascii="Arial" w:hAnsi="Arial" w:cs="Arial"/>
          <w:b/>
          <w:spacing w:val="-2"/>
          <w:sz w:val="24"/>
          <w:szCs w:val="24"/>
          <w:lang w:val="en-GB" w:bidi="ar-DZ"/>
        </w:rPr>
        <w:t>Article 31c</w:t>
      </w:r>
      <w:r w:rsidR="00017FB4">
        <w:rPr>
          <w:rStyle w:val="Odwoanieprzypisudolnego"/>
          <w:rFonts w:ascii="Arial" w:hAnsi="Arial" w:cs="Arial"/>
          <w:b/>
          <w:spacing w:val="-2"/>
          <w:sz w:val="24"/>
          <w:szCs w:val="24"/>
          <w:lang w:val="en-GB" w:bidi="ar-DZ"/>
        </w:rPr>
        <w:footnoteReference w:id="43"/>
      </w:r>
    </w:p>
    <w:p w14:paraId="5B38EA43" w14:textId="77777777" w:rsidR="009531D6" w:rsidRPr="00A06769" w:rsidRDefault="009531D6" w:rsidP="00772D2D">
      <w:pPr>
        <w:widowControl/>
        <w:jc w:val="both"/>
        <w:rPr>
          <w:rFonts w:ascii="Arial" w:hAnsi="Arial" w:cs="Arial"/>
          <w:b/>
          <w:spacing w:val="-2"/>
          <w:sz w:val="24"/>
          <w:szCs w:val="24"/>
          <w:lang w:val="en-GB" w:bidi="ar-DZ"/>
        </w:rPr>
      </w:pPr>
      <w:r w:rsidRPr="00A06769">
        <w:rPr>
          <w:rFonts w:ascii="Arial" w:hAnsi="Arial" w:cs="Arial"/>
          <w:b/>
          <w:spacing w:val="-2"/>
          <w:sz w:val="24"/>
          <w:szCs w:val="24"/>
          <w:lang w:val="en-GB" w:bidi="ar-DZ"/>
        </w:rPr>
        <w:t xml:space="preserve">The public radio and television broadcasting organisations </w:t>
      </w:r>
      <w:r w:rsidR="00FA3D9B">
        <w:rPr>
          <w:rFonts w:ascii="Arial" w:hAnsi="Arial" w:cs="Arial"/>
          <w:b/>
          <w:spacing w:val="-2"/>
          <w:sz w:val="24"/>
          <w:szCs w:val="24"/>
          <w:lang w:val="en-GB" w:bidi="ar-DZ"/>
        </w:rPr>
        <w:t>will</w:t>
      </w:r>
      <w:r w:rsidRPr="00A06769">
        <w:rPr>
          <w:rFonts w:ascii="Arial" w:hAnsi="Arial" w:cs="Arial"/>
          <w:b/>
          <w:spacing w:val="-2"/>
          <w:sz w:val="24"/>
          <w:szCs w:val="24"/>
          <w:lang w:val="en-GB" w:bidi="ar-DZ"/>
        </w:rPr>
        <w:t xml:space="preserve"> prepare and make available on their websites, </w:t>
      </w:r>
      <w:r w:rsidR="00FA3D9B">
        <w:rPr>
          <w:rFonts w:ascii="Arial" w:hAnsi="Arial" w:cs="Arial"/>
          <w:b/>
          <w:spacing w:val="-2"/>
          <w:sz w:val="24"/>
          <w:szCs w:val="24"/>
          <w:lang w:val="en-GB" w:bidi="ar-DZ"/>
        </w:rPr>
        <w:t>by</w:t>
      </w:r>
      <w:r w:rsidRPr="00A06769">
        <w:rPr>
          <w:rFonts w:ascii="Arial" w:hAnsi="Arial" w:cs="Arial"/>
          <w:b/>
          <w:spacing w:val="-2"/>
          <w:sz w:val="24"/>
          <w:szCs w:val="24"/>
          <w:lang w:val="en-GB" w:bidi="ar-DZ"/>
        </w:rPr>
        <w:t xml:space="preserve"> 30 April of the given year, </w:t>
      </w:r>
      <w:r w:rsidR="00FA3D9B">
        <w:rPr>
          <w:rFonts w:ascii="Arial" w:hAnsi="Arial" w:cs="Arial"/>
          <w:b/>
          <w:spacing w:val="-2"/>
          <w:sz w:val="24"/>
          <w:szCs w:val="24"/>
          <w:lang w:val="en-GB" w:bidi="ar-DZ"/>
        </w:rPr>
        <w:t xml:space="preserve">a </w:t>
      </w:r>
      <w:r w:rsidRPr="00A06769">
        <w:rPr>
          <w:rFonts w:ascii="Arial" w:hAnsi="Arial" w:cs="Arial"/>
          <w:b/>
          <w:spacing w:val="-2"/>
          <w:sz w:val="24"/>
          <w:szCs w:val="24"/>
          <w:lang w:val="en-GB" w:bidi="ar-DZ"/>
        </w:rPr>
        <w:t xml:space="preserve">report for the previous calendar year on the utilisation of the proceeds from the licence fees within the meaning of the Licence Fees Act of 21 April 2005, interest for their late payment and penalties for the use of unregistered receivers for the implementation of the public mission referred to in Article 21 </w:t>
      </w:r>
      <w:r w:rsidR="00FA3D9B">
        <w:rPr>
          <w:rFonts w:ascii="Arial" w:hAnsi="Arial" w:cs="Arial"/>
          <w:b/>
          <w:sz w:val="24"/>
          <w:szCs w:val="24"/>
          <w:lang w:val="en-GB" w:bidi="ar-DZ"/>
        </w:rPr>
        <w:t>paragraph</w:t>
      </w:r>
      <w:r w:rsidR="00FA3D9B" w:rsidRPr="00FA3D9B">
        <w:rPr>
          <w:rFonts w:ascii="Arial" w:hAnsi="Arial" w:cs="Arial"/>
          <w:b/>
          <w:spacing w:val="-2"/>
          <w:sz w:val="24"/>
          <w:szCs w:val="24"/>
          <w:lang w:val="en-GB" w:bidi="ar-DZ"/>
        </w:rPr>
        <w:t xml:space="preserve"> </w:t>
      </w:r>
      <w:r w:rsidRPr="00A06769">
        <w:rPr>
          <w:rFonts w:ascii="Arial" w:hAnsi="Arial" w:cs="Arial"/>
          <w:b/>
          <w:spacing w:val="-2"/>
          <w:sz w:val="24"/>
          <w:szCs w:val="24"/>
          <w:lang w:val="en-GB" w:bidi="ar-DZ"/>
        </w:rPr>
        <w:t xml:space="preserve">1, with </w:t>
      </w:r>
      <w:r w:rsidR="00FA3D9B">
        <w:rPr>
          <w:rFonts w:ascii="Arial" w:hAnsi="Arial" w:cs="Arial"/>
          <w:b/>
          <w:spacing w:val="-2"/>
          <w:sz w:val="24"/>
          <w:szCs w:val="24"/>
          <w:lang w:val="en-GB" w:bidi="ar-DZ"/>
        </w:rPr>
        <w:t>an</w:t>
      </w:r>
      <w:r w:rsidRPr="00A06769">
        <w:rPr>
          <w:rFonts w:ascii="Arial" w:hAnsi="Arial" w:cs="Arial"/>
          <w:b/>
          <w:spacing w:val="-2"/>
          <w:sz w:val="24"/>
          <w:szCs w:val="24"/>
          <w:lang w:val="en-GB" w:bidi="ar-DZ"/>
        </w:rPr>
        <w:t xml:space="preserve"> indication of the funds allocated for the implementation of the specific tasks listed in Article 21</w:t>
      </w:r>
      <w:r w:rsidR="00FA3D9B">
        <w:rPr>
          <w:rFonts w:ascii="Arial" w:hAnsi="Arial" w:cs="Arial"/>
          <w:b/>
          <w:spacing w:val="-2"/>
          <w:sz w:val="24"/>
          <w:szCs w:val="24"/>
          <w:lang w:val="en-GB" w:bidi="ar-DZ"/>
        </w:rPr>
        <w:t xml:space="preserve"> </w:t>
      </w:r>
      <w:r w:rsidR="00FA3D9B">
        <w:rPr>
          <w:rFonts w:ascii="Arial" w:hAnsi="Arial" w:cs="Arial"/>
          <w:b/>
          <w:sz w:val="24"/>
          <w:szCs w:val="24"/>
          <w:lang w:val="en-GB" w:bidi="ar-DZ"/>
        </w:rPr>
        <w:t>paragraph</w:t>
      </w:r>
      <w:r w:rsidR="00FA3D9B" w:rsidRPr="00FA3D9B">
        <w:rPr>
          <w:rFonts w:ascii="Arial" w:hAnsi="Arial" w:cs="Arial"/>
          <w:b/>
          <w:spacing w:val="-2"/>
          <w:sz w:val="24"/>
          <w:szCs w:val="24"/>
          <w:lang w:val="en-GB" w:bidi="ar-DZ"/>
        </w:rPr>
        <w:t xml:space="preserve"> </w:t>
      </w:r>
      <w:r w:rsidRPr="00A06769">
        <w:rPr>
          <w:rFonts w:ascii="Arial" w:hAnsi="Arial" w:cs="Arial"/>
          <w:b/>
          <w:spacing w:val="-2"/>
          <w:sz w:val="24"/>
          <w:szCs w:val="24"/>
          <w:lang w:val="en-GB" w:bidi="ar-DZ"/>
        </w:rPr>
        <w:t>1a.</w:t>
      </w:r>
    </w:p>
    <w:p w14:paraId="317FE402" w14:textId="77777777" w:rsidR="000A1B26" w:rsidRPr="00D72602" w:rsidRDefault="000A1B26" w:rsidP="00772D2D">
      <w:pPr>
        <w:pStyle w:val="Nagwek1"/>
        <w:widowControl/>
        <w:suppressAutoHyphens/>
        <w:spacing w:after="60"/>
        <w:rPr>
          <w:rFonts w:ascii="Arial" w:hAnsi="Arial" w:cs="Arial"/>
          <w:lang w:val="en-GB" w:bidi="ar-DZ"/>
        </w:rPr>
      </w:pPr>
    </w:p>
    <w:p w14:paraId="125AE823" w14:textId="77777777" w:rsidR="00E2722A" w:rsidRPr="00D72602" w:rsidRDefault="00E2722A" w:rsidP="00772D2D">
      <w:pPr>
        <w:pStyle w:val="Nagwek1"/>
        <w:widowControl/>
        <w:suppressAutoHyphens/>
        <w:spacing w:after="60"/>
        <w:rPr>
          <w:rFonts w:ascii="Arial" w:hAnsi="Arial" w:cs="Arial"/>
          <w:b/>
          <w:lang w:val="en-GB" w:bidi="ar-DZ"/>
        </w:rPr>
      </w:pPr>
      <w:r w:rsidRPr="00D72602">
        <w:rPr>
          <w:rFonts w:ascii="Arial" w:hAnsi="Arial" w:cs="Arial"/>
          <w:b/>
          <w:lang w:val="en-GB" w:bidi="ar-DZ"/>
        </w:rPr>
        <w:t>Article 32</w:t>
      </w:r>
    </w:p>
    <w:p w14:paraId="44883E29" w14:textId="77777777" w:rsidR="00E2722A" w:rsidRPr="00D72602" w:rsidRDefault="00E2722A" w:rsidP="00772D2D">
      <w:pPr>
        <w:pStyle w:val="Tekstpodstawowy"/>
        <w:widowControl/>
        <w:tabs>
          <w:tab w:val="clear" w:pos="284"/>
          <w:tab w:val="clear" w:pos="576"/>
          <w:tab w:val="clear" w:pos="720"/>
          <w:tab w:val="clear" w:pos="1008"/>
          <w:tab w:val="left" w:pos="4464"/>
        </w:tabs>
        <w:suppressAutoHyphens/>
        <w:spacing w:after="60"/>
        <w:rPr>
          <w:rFonts w:ascii="Arial" w:hAnsi="Arial" w:cs="Arial"/>
          <w:lang w:val="en-GB" w:bidi="ar-DZ"/>
        </w:rPr>
      </w:pPr>
      <w:r w:rsidRPr="00D72602">
        <w:rPr>
          <w:rFonts w:ascii="Arial" w:hAnsi="Arial" w:cs="Arial"/>
          <w:lang w:val="en-GB" w:bidi="ar-DZ"/>
        </w:rPr>
        <w:t xml:space="preserve">In order to implement the tasks of public radio and television broadcasting, the companies may, </w:t>
      </w:r>
      <w:r w:rsidR="0094632E" w:rsidRPr="00D72602">
        <w:rPr>
          <w:rFonts w:ascii="Arial" w:hAnsi="Arial" w:cs="Arial"/>
          <w:lang w:val="en-GB" w:bidi="ar-DZ"/>
        </w:rPr>
        <w:t>with the</w:t>
      </w:r>
      <w:r w:rsidRPr="00D72602">
        <w:rPr>
          <w:rFonts w:ascii="Arial" w:hAnsi="Arial" w:cs="Arial"/>
          <w:lang w:val="en-GB" w:bidi="ar-DZ"/>
        </w:rPr>
        <w:t xml:space="preserve"> consent of the </w:t>
      </w:r>
      <w:r w:rsidR="000C45AE" w:rsidRPr="00D72602">
        <w:rPr>
          <w:rFonts w:ascii="Arial" w:hAnsi="Arial" w:cs="Arial"/>
          <w:kern w:val="2"/>
          <w:lang w:val="en-GB" w:bidi="ar-DZ"/>
        </w:rPr>
        <w:t>National Media Council</w:t>
      </w:r>
      <w:r w:rsidRPr="00D72602">
        <w:rPr>
          <w:rFonts w:ascii="Arial" w:hAnsi="Arial" w:cs="Arial"/>
          <w:lang w:val="en-GB" w:bidi="ar-DZ"/>
        </w:rPr>
        <w:t xml:space="preserve">, found new business operators as </w:t>
      </w:r>
      <w:r w:rsidR="0094632E" w:rsidRPr="00D72602">
        <w:rPr>
          <w:rFonts w:ascii="Arial" w:hAnsi="Arial" w:cs="Arial"/>
          <w:lang w:val="en-GB" w:bidi="ar-DZ"/>
        </w:rPr>
        <w:t>set out under</w:t>
      </w:r>
      <w:r w:rsidRPr="00D72602">
        <w:rPr>
          <w:rFonts w:ascii="Arial" w:hAnsi="Arial" w:cs="Arial"/>
          <w:lang w:val="en-GB" w:bidi="ar-DZ"/>
        </w:rPr>
        <w:t xml:space="preserve"> the law.</w:t>
      </w:r>
    </w:p>
    <w:p w14:paraId="39C5949E" w14:textId="77777777" w:rsidR="00E2722A" w:rsidRPr="0094368F" w:rsidRDefault="00E2722A" w:rsidP="00772D2D">
      <w:pPr>
        <w:widowControl/>
        <w:tabs>
          <w:tab w:val="left" w:pos="4608"/>
        </w:tabs>
        <w:suppressAutoHyphens/>
        <w:spacing w:after="60"/>
        <w:jc w:val="both"/>
        <w:rPr>
          <w:rFonts w:ascii="Arial" w:hAnsi="Arial" w:cs="Arial"/>
          <w:sz w:val="24"/>
          <w:szCs w:val="24"/>
          <w:lang w:val="en-GB" w:bidi="ar-DZ"/>
        </w:rPr>
      </w:pPr>
    </w:p>
    <w:p w14:paraId="6BE3568D" w14:textId="77777777" w:rsidR="00E2722A" w:rsidRPr="0094368F" w:rsidRDefault="00E2722A" w:rsidP="00772D2D">
      <w:pPr>
        <w:keepNext/>
        <w:widowControl/>
        <w:tabs>
          <w:tab w:val="left" w:pos="4608"/>
        </w:tabs>
        <w:suppressAutoHyphens/>
        <w:spacing w:after="60"/>
        <w:ind w:left="4320"/>
        <w:jc w:val="both"/>
        <w:rPr>
          <w:rFonts w:ascii="Arial" w:hAnsi="Arial" w:cs="Arial"/>
          <w:bCs/>
          <w:sz w:val="24"/>
          <w:szCs w:val="24"/>
          <w:lang w:val="en-GB" w:bidi="ar-DZ"/>
        </w:rPr>
      </w:pPr>
      <w:r w:rsidRPr="0094368F">
        <w:rPr>
          <w:rFonts w:ascii="Arial" w:hAnsi="Arial" w:cs="Arial"/>
          <w:bCs/>
          <w:caps/>
          <w:sz w:val="24"/>
          <w:szCs w:val="24"/>
          <w:lang w:val="en-GB" w:bidi="ar-DZ"/>
        </w:rPr>
        <w:t>Chapter</w:t>
      </w:r>
      <w:r w:rsidRPr="0094368F">
        <w:rPr>
          <w:rFonts w:ascii="Arial" w:hAnsi="Arial" w:cs="Arial"/>
          <w:bCs/>
          <w:sz w:val="24"/>
          <w:szCs w:val="24"/>
          <w:lang w:val="en-GB" w:bidi="ar-DZ"/>
        </w:rPr>
        <w:t xml:space="preserve"> </w:t>
      </w:r>
      <w:r w:rsidR="006268C8" w:rsidRPr="0094368F">
        <w:rPr>
          <w:rFonts w:ascii="Arial" w:hAnsi="Arial" w:cs="Arial"/>
          <w:bCs/>
          <w:sz w:val="24"/>
          <w:szCs w:val="24"/>
          <w:lang w:val="en-GB" w:bidi="ar-DZ"/>
        </w:rPr>
        <w:t>5</w:t>
      </w:r>
    </w:p>
    <w:p w14:paraId="0B7C414F" w14:textId="77777777" w:rsidR="00E2722A" w:rsidRPr="00D72602" w:rsidRDefault="00E2722A" w:rsidP="00772D2D">
      <w:pPr>
        <w:pStyle w:val="Nagwek2"/>
        <w:widowControl/>
        <w:tabs>
          <w:tab w:val="clear" w:pos="720"/>
          <w:tab w:val="clear" w:pos="9072"/>
          <w:tab w:val="left" w:pos="3744"/>
        </w:tabs>
        <w:suppressAutoHyphens/>
        <w:spacing w:after="60"/>
        <w:rPr>
          <w:rFonts w:ascii="Arial" w:hAnsi="Arial" w:cs="Arial"/>
          <w:lang w:val="en-GB" w:bidi="ar-DZ"/>
        </w:rPr>
      </w:pPr>
      <w:r w:rsidRPr="00D72602">
        <w:rPr>
          <w:rFonts w:ascii="Arial" w:hAnsi="Arial" w:cs="Arial"/>
          <w:lang w:val="en-GB" w:bidi="ar-DZ"/>
        </w:rPr>
        <w:t>Broadcasting Licences</w:t>
      </w:r>
    </w:p>
    <w:p w14:paraId="38E21E56" w14:textId="77777777" w:rsidR="00E2722A" w:rsidRPr="00D72602" w:rsidRDefault="00E2722A" w:rsidP="00772D2D">
      <w:pPr>
        <w:keepNext/>
        <w:widowControl/>
        <w:tabs>
          <w:tab w:val="left" w:pos="4752"/>
        </w:tabs>
        <w:suppressAutoHyphens/>
        <w:spacing w:after="60"/>
        <w:jc w:val="both"/>
        <w:rPr>
          <w:rFonts w:ascii="Arial" w:hAnsi="Arial" w:cs="Arial"/>
          <w:sz w:val="24"/>
          <w:szCs w:val="24"/>
          <w:lang w:val="en-GB" w:bidi="ar-DZ"/>
        </w:rPr>
      </w:pPr>
    </w:p>
    <w:p w14:paraId="55B28A47" w14:textId="77777777" w:rsidR="00E2722A" w:rsidRPr="00D72602" w:rsidRDefault="00E2722A" w:rsidP="00772D2D">
      <w:pPr>
        <w:pStyle w:val="Nagwek7"/>
        <w:widowControl/>
        <w:rPr>
          <w:rFonts w:ascii="Arial" w:hAnsi="Arial" w:cs="Arial"/>
          <w:b/>
          <w:color w:val="auto"/>
          <w:lang w:val="en-GB" w:bidi="ar-DZ"/>
        </w:rPr>
      </w:pPr>
      <w:r w:rsidRPr="00D72602">
        <w:rPr>
          <w:rFonts w:ascii="Arial" w:hAnsi="Arial" w:cs="Arial"/>
          <w:b/>
          <w:color w:val="auto"/>
          <w:lang w:val="en-GB" w:bidi="ar-DZ"/>
        </w:rPr>
        <w:t>Article 33</w:t>
      </w:r>
    </w:p>
    <w:p w14:paraId="3D6FB91C" w14:textId="77777777" w:rsidR="00E2722A" w:rsidRPr="00D72602" w:rsidRDefault="00E2722A" w:rsidP="00772D2D">
      <w:pPr>
        <w:pStyle w:val="Tekstpodstawowywcity1"/>
        <w:widowControl/>
        <w:numPr>
          <w:ilvl w:val="0"/>
          <w:numId w:val="206"/>
        </w:numPr>
        <w:tabs>
          <w:tab w:val="left" w:pos="1008"/>
        </w:tabs>
        <w:suppressAutoHyphens/>
        <w:spacing w:before="0" w:after="60"/>
        <w:rPr>
          <w:rFonts w:ascii="Arial" w:hAnsi="Arial" w:cs="Arial"/>
          <w:lang w:val="en-GB" w:bidi="ar-DZ"/>
        </w:rPr>
      </w:pPr>
      <w:r w:rsidRPr="00D72602">
        <w:rPr>
          <w:rFonts w:ascii="Arial" w:hAnsi="Arial" w:cs="Arial"/>
          <w:lang w:val="en-GB" w:bidi="ar-DZ"/>
        </w:rPr>
        <w:t>T</w:t>
      </w:r>
      <w:r w:rsidR="0094632E" w:rsidRPr="00D72602">
        <w:rPr>
          <w:rFonts w:ascii="Arial" w:hAnsi="Arial" w:cs="Arial"/>
          <w:lang w:val="en-GB" w:bidi="ar-DZ"/>
        </w:rPr>
        <w:t>he t</w:t>
      </w:r>
      <w:r w:rsidRPr="00D72602">
        <w:rPr>
          <w:rFonts w:ascii="Arial" w:hAnsi="Arial" w:cs="Arial"/>
          <w:lang w:val="en-GB" w:bidi="ar-DZ"/>
        </w:rPr>
        <w:t>ransmission of programme services other than those of public radio and television broadcasters require</w:t>
      </w:r>
      <w:r w:rsidR="0094632E" w:rsidRPr="00D72602">
        <w:rPr>
          <w:rFonts w:ascii="Arial" w:hAnsi="Arial" w:cs="Arial"/>
          <w:lang w:val="en-GB" w:bidi="ar-DZ"/>
        </w:rPr>
        <w:t>s</w:t>
      </w:r>
      <w:r w:rsidRPr="00D72602">
        <w:rPr>
          <w:rFonts w:ascii="Arial" w:hAnsi="Arial" w:cs="Arial"/>
          <w:lang w:val="en-GB" w:bidi="ar-DZ"/>
        </w:rPr>
        <w:t xml:space="preserve"> a licence. </w:t>
      </w:r>
    </w:p>
    <w:p w14:paraId="021D2F8F" w14:textId="77777777" w:rsidR="00DE724E" w:rsidRPr="00D72602" w:rsidRDefault="00DE724E" w:rsidP="00772D2D">
      <w:pPr>
        <w:pStyle w:val="Tekstpodstawowywcity1"/>
        <w:widowControl/>
        <w:tabs>
          <w:tab w:val="left" w:pos="1008"/>
        </w:tabs>
        <w:suppressAutoHyphens/>
        <w:spacing w:before="0" w:after="60"/>
        <w:ind w:left="283" w:hanging="283"/>
        <w:rPr>
          <w:rFonts w:ascii="Arial" w:hAnsi="Arial" w:cs="Arial"/>
          <w:lang w:val="en-GB" w:bidi="ar-DZ"/>
        </w:rPr>
      </w:pPr>
      <w:r w:rsidRPr="00D72602">
        <w:rPr>
          <w:rFonts w:ascii="Arial" w:hAnsi="Arial" w:cs="Arial"/>
          <w:lang w:val="en-GB" w:bidi="ar-DZ"/>
        </w:rPr>
        <w:t>1a.</w:t>
      </w:r>
      <w:r w:rsidR="0094632E" w:rsidRPr="00D72602">
        <w:rPr>
          <w:rFonts w:ascii="Arial" w:hAnsi="Arial" w:cs="Arial"/>
          <w:lang w:val="en-GB" w:bidi="ar-DZ"/>
        </w:rPr>
        <w:t xml:space="preserve"> </w:t>
      </w:r>
      <w:r w:rsidRPr="00D72602">
        <w:rPr>
          <w:rFonts w:ascii="Arial" w:hAnsi="Arial" w:cs="Arial"/>
          <w:lang w:val="en-GB" w:bidi="ar-DZ"/>
        </w:rPr>
        <w:t>T</w:t>
      </w:r>
      <w:r w:rsidR="0094632E" w:rsidRPr="00D72602">
        <w:rPr>
          <w:rFonts w:ascii="Arial" w:hAnsi="Arial" w:cs="Arial"/>
          <w:lang w:val="en-GB" w:bidi="ar-DZ"/>
        </w:rPr>
        <w:t>he t</w:t>
      </w:r>
      <w:r w:rsidRPr="00D72602">
        <w:rPr>
          <w:rFonts w:ascii="Arial" w:hAnsi="Arial" w:cs="Arial"/>
          <w:lang w:val="en-GB" w:bidi="ar-DZ"/>
        </w:rPr>
        <w:t>ransmission of television programme services ex</w:t>
      </w:r>
      <w:r w:rsidR="00A26F23" w:rsidRPr="00D72602">
        <w:rPr>
          <w:rFonts w:ascii="Arial" w:hAnsi="Arial" w:cs="Arial"/>
          <w:lang w:val="en-GB" w:bidi="ar-DZ"/>
        </w:rPr>
        <w:t>c</w:t>
      </w:r>
      <w:r w:rsidRPr="00D72602">
        <w:rPr>
          <w:rFonts w:ascii="Arial" w:hAnsi="Arial" w:cs="Arial"/>
          <w:lang w:val="en-GB" w:bidi="ar-DZ"/>
        </w:rPr>
        <w:t xml:space="preserve">lusively in </w:t>
      </w:r>
      <w:r w:rsidR="00E74DA9" w:rsidRPr="00D72602">
        <w:rPr>
          <w:rFonts w:ascii="Arial" w:hAnsi="Arial" w:cs="Arial"/>
          <w:lang w:val="en-GB" w:bidi="ar-DZ"/>
        </w:rPr>
        <w:t>information and communication</w:t>
      </w:r>
      <w:r w:rsidR="00F7532F" w:rsidRPr="00D72602">
        <w:rPr>
          <w:rFonts w:ascii="Arial" w:hAnsi="Arial" w:cs="Arial"/>
          <w:lang w:val="en-GB" w:bidi="ar-DZ"/>
        </w:rPr>
        <w:t xml:space="preserve"> technology</w:t>
      </w:r>
      <w:r w:rsidRPr="00D72602">
        <w:rPr>
          <w:rFonts w:ascii="Arial" w:hAnsi="Arial" w:cs="Arial"/>
          <w:lang w:val="en-GB" w:bidi="ar-DZ"/>
        </w:rPr>
        <w:t xml:space="preserve"> systems</w:t>
      </w:r>
      <w:r w:rsidR="00B05494" w:rsidRPr="00D72602">
        <w:rPr>
          <w:rFonts w:ascii="Arial" w:hAnsi="Arial" w:cs="Arial"/>
          <w:lang w:val="en-GB" w:bidi="ar-DZ"/>
        </w:rPr>
        <w:t xml:space="preserve"> </w:t>
      </w:r>
      <w:r w:rsidR="0094632E" w:rsidRPr="00D72602">
        <w:rPr>
          <w:rFonts w:ascii="Arial" w:hAnsi="Arial" w:cs="Arial"/>
          <w:lang w:val="en-GB" w:bidi="ar-DZ"/>
        </w:rPr>
        <w:t>does</w:t>
      </w:r>
      <w:r w:rsidR="00B05494" w:rsidRPr="00D72602">
        <w:rPr>
          <w:rFonts w:ascii="Arial" w:hAnsi="Arial" w:cs="Arial"/>
          <w:lang w:val="en-GB" w:bidi="ar-DZ"/>
        </w:rPr>
        <w:t xml:space="preserve"> not require a licenc</w:t>
      </w:r>
      <w:r w:rsidR="000159F4" w:rsidRPr="00D72602">
        <w:rPr>
          <w:rFonts w:ascii="Arial" w:hAnsi="Arial" w:cs="Arial"/>
          <w:lang w:val="en-GB" w:bidi="ar-DZ"/>
        </w:rPr>
        <w:t>e</w:t>
      </w:r>
      <w:r w:rsidRPr="00D72602">
        <w:rPr>
          <w:rFonts w:ascii="Arial" w:hAnsi="Arial" w:cs="Arial"/>
          <w:lang w:val="en-GB" w:bidi="ar-DZ"/>
        </w:rPr>
        <w:t xml:space="preserve">, unless </w:t>
      </w:r>
      <w:r w:rsidR="00BD77D4" w:rsidRPr="00D72602">
        <w:rPr>
          <w:rFonts w:ascii="Arial" w:hAnsi="Arial" w:cs="Arial"/>
          <w:lang w:val="en-GB" w:bidi="ar-DZ"/>
        </w:rPr>
        <w:t>the</w:t>
      </w:r>
      <w:r w:rsidRPr="00D72602">
        <w:rPr>
          <w:rFonts w:ascii="Arial" w:hAnsi="Arial" w:cs="Arial"/>
          <w:lang w:val="en-GB" w:bidi="ar-DZ"/>
        </w:rPr>
        <w:t xml:space="preserve"> programme service is to be retransmitted by terrestrial diffusion, satellite or cable networks. </w:t>
      </w:r>
    </w:p>
    <w:p w14:paraId="34B61FE5" w14:textId="77777777" w:rsidR="00E2722A" w:rsidRPr="00D72602" w:rsidRDefault="00E2722A" w:rsidP="00772D2D">
      <w:pPr>
        <w:pStyle w:val="Tekstpodstawowywcity1"/>
        <w:widowControl/>
        <w:numPr>
          <w:ilvl w:val="0"/>
          <w:numId w:val="207"/>
        </w:numPr>
        <w:tabs>
          <w:tab w:val="left" w:pos="1008"/>
        </w:tabs>
        <w:suppressAutoHyphens/>
        <w:spacing w:before="0" w:after="60"/>
        <w:rPr>
          <w:rFonts w:ascii="Arial" w:hAnsi="Arial" w:cs="Arial"/>
          <w:lang w:val="en-GB" w:bidi="ar-DZ"/>
        </w:rPr>
      </w:pPr>
      <w:r w:rsidRPr="00D72602">
        <w:rPr>
          <w:rFonts w:ascii="Arial" w:hAnsi="Arial" w:cs="Arial"/>
          <w:lang w:val="en-GB" w:bidi="ar-DZ"/>
        </w:rPr>
        <w:lastRenderedPageBreak/>
        <w:t xml:space="preserve">Broadcasting licences </w:t>
      </w:r>
      <w:r w:rsidR="0094632E" w:rsidRPr="00D72602">
        <w:rPr>
          <w:rFonts w:ascii="Arial" w:hAnsi="Arial" w:cs="Arial"/>
          <w:lang w:val="en-GB" w:bidi="ar-DZ"/>
        </w:rPr>
        <w:t>are</w:t>
      </w:r>
      <w:r w:rsidRPr="00D72602">
        <w:rPr>
          <w:rFonts w:ascii="Arial" w:hAnsi="Arial" w:cs="Arial"/>
          <w:lang w:val="en-GB" w:bidi="ar-DZ"/>
        </w:rPr>
        <w:t xml:space="preserve"> awarded by the Chairman of the National Council.</w:t>
      </w:r>
    </w:p>
    <w:p w14:paraId="49F26EB5" w14:textId="77777777" w:rsidR="00E2722A" w:rsidRPr="00D72602" w:rsidRDefault="00E2722A" w:rsidP="00772D2D">
      <w:pPr>
        <w:widowControl/>
        <w:numPr>
          <w:ilvl w:val="0"/>
          <w:numId w:val="208"/>
        </w:numPr>
        <w:tabs>
          <w:tab w:val="left" w:pos="100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Chairman of the National Council </w:t>
      </w:r>
      <w:r w:rsidR="0094632E" w:rsidRPr="00D72602">
        <w:rPr>
          <w:rFonts w:ascii="Arial" w:hAnsi="Arial" w:cs="Arial"/>
          <w:sz w:val="24"/>
          <w:szCs w:val="24"/>
          <w:lang w:val="en-GB" w:bidi="ar-DZ"/>
        </w:rPr>
        <w:t>wi</w:t>
      </w:r>
      <w:r w:rsidRPr="00D72602">
        <w:rPr>
          <w:rFonts w:ascii="Arial" w:hAnsi="Arial" w:cs="Arial"/>
          <w:sz w:val="24"/>
          <w:szCs w:val="24"/>
          <w:lang w:val="en-GB" w:bidi="ar-DZ"/>
        </w:rPr>
        <w:t xml:space="preserve">ll take decisions as regards broadcasting licences on the basis of a resolution of the National Council. </w:t>
      </w:r>
      <w:r w:rsidR="0094632E" w:rsidRPr="00D72602">
        <w:rPr>
          <w:rFonts w:ascii="Arial" w:hAnsi="Arial" w:cs="Arial"/>
          <w:sz w:val="24"/>
          <w:szCs w:val="24"/>
          <w:lang w:val="en-GB" w:bidi="ar-DZ"/>
        </w:rPr>
        <w:t>D</w:t>
      </w:r>
      <w:r w:rsidRPr="00D72602">
        <w:rPr>
          <w:rFonts w:ascii="Arial" w:hAnsi="Arial" w:cs="Arial"/>
          <w:sz w:val="24"/>
          <w:szCs w:val="24"/>
          <w:lang w:val="en-GB" w:bidi="ar-DZ"/>
        </w:rPr>
        <w:t>ecision</w:t>
      </w:r>
      <w:r w:rsidR="0094632E" w:rsidRPr="00D72602">
        <w:rPr>
          <w:rFonts w:ascii="Arial" w:hAnsi="Arial" w:cs="Arial"/>
          <w:sz w:val="24"/>
          <w:szCs w:val="24"/>
          <w:lang w:val="en-GB" w:bidi="ar-DZ"/>
        </w:rPr>
        <w:t>s</w:t>
      </w:r>
      <w:r w:rsidRPr="00D72602">
        <w:rPr>
          <w:rFonts w:ascii="Arial" w:hAnsi="Arial" w:cs="Arial"/>
          <w:sz w:val="24"/>
          <w:szCs w:val="24"/>
          <w:lang w:val="en-GB" w:bidi="ar-DZ"/>
        </w:rPr>
        <w:t xml:space="preserve"> on this issue </w:t>
      </w:r>
      <w:r w:rsidR="0094632E" w:rsidRPr="00D72602">
        <w:rPr>
          <w:rFonts w:ascii="Arial" w:hAnsi="Arial" w:cs="Arial"/>
          <w:sz w:val="24"/>
          <w:szCs w:val="24"/>
          <w:lang w:val="en-GB" w:bidi="ar-DZ"/>
        </w:rPr>
        <w:t>will</w:t>
      </w:r>
      <w:r w:rsidRPr="00D72602">
        <w:rPr>
          <w:rFonts w:ascii="Arial" w:hAnsi="Arial" w:cs="Arial"/>
          <w:sz w:val="24"/>
          <w:szCs w:val="24"/>
          <w:lang w:val="en-GB" w:bidi="ar-DZ"/>
        </w:rPr>
        <w:t xml:space="preserve"> be final.</w:t>
      </w:r>
    </w:p>
    <w:p w14:paraId="748DF06A" w14:textId="77777777" w:rsidR="00E2722A" w:rsidRPr="00D72602" w:rsidRDefault="00E2722A" w:rsidP="00772D2D">
      <w:pPr>
        <w:widowControl/>
        <w:tabs>
          <w:tab w:val="left" w:pos="1008"/>
        </w:tabs>
        <w:suppressAutoHyphens/>
        <w:spacing w:after="60"/>
        <w:ind w:left="284" w:hanging="284"/>
        <w:jc w:val="both"/>
        <w:rPr>
          <w:rFonts w:ascii="Arial" w:hAnsi="Arial" w:cs="Arial"/>
          <w:sz w:val="24"/>
          <w:szCs w:val="24"/>
          <w:lang w:val="en-GB" w:bidi="ar-DZ"/>
        </w:rPr>
      </w:pPr>
    </w:p>
    <w:p w14:paraId="044D0A79" w14:textId="77777777" w:rsidR="00E2722A" w:rsidRPr="00D72602" w:rsidRDefault="00E2722A" w:rsidP="00772D2D">
      <w:pPr>
        <w:keepNext/>
        <w:widowControl/>
        <w:tabs>
          <w:tab w:val="left" w:pos="4752"/>
        </w:tabs>
        <w:suppressAutoHyphens/>
        <w:spacing w:after="60"/>
        <w:ind w:left="4464"/>
        <w:jc w:val="both"/>
        <w:rPr>
          <w:rFonts w:ascii="Arial" w:hAnsi="Arial" w:cs="Arial"/>
          <w:b/>
          <w:sz w:val="24"/>
          <w:szCs w:val="24"/>
          <w:lang w:val="en-GB" w:bidi="ar-DZ"/>
        </w:rPr>
      </w:pPr>
      <w:r w:rsidRPr="00D72602">
        <w:rPr>
          <w:rFonts w:ascii="Arial" w:hAnsi="Arial" w:cs="Arial"/>
          <w:b/>
          <w:sz w:val="24"/>
          <w:szCs w:val="24"/>
          <w:lang w:val="en-GB" w:bidi="ar-DZ"/>
        </w:rPr>
        <w:t>Article 34</w:t>
      </w:r>
    </w:p>
    <w:p w14:paraId="1A977018" w14:textId="77777777" w:rsidR="00E2722A" w:rsidRPr="00D72602" w:rsidRDefault="00061385" w:rsidP="00772D2D">
      <w:pPr>
        <w:pStyle w:val="Tekstpodstawowywcity1"/>
        <w:widowControl/>
        <w:numPr>
          <w:ilvl w:val="0"/>
          <w:numId w:val="209"/>
        </w:numPr>
        <w:tabs>
          <w:tab w:val="left" w:pos="-426"/>
          <w:tab w:val="left" w:pos="1008"/>
        </w:tabs>
        <w:suppressAutoHyphens/>
        <w:spacing w:before="0" w:after="60"/>
        <w:rPr>
          <w:rFonts w:ascii="Arial" w:hAnsi="Arial" w:cs="Arial"/>
          <w:lang w:val="en-GB" w:bidi="ar-DZ"/>
        </w:rPr>
      </w:pPr>
      <w:r w:rsidRPr="00D72602">
        <w:rPr>
          <w:rFonts w:ascii="Arial" w:hAnsi="Arial" w:cs="Arial"/>
          <w:lang w:val="en-GB" w:bidi="ar-DZ"/>
        </w:rPr>
        <w:t>Having sought the opinion of</w:t>
      </w:r>
      <w:r w:rsidR="00E2722A" w:rsidRPr="00D72602">
        <w:rPr>
          <w:rFonts w:ascii="Arial" w:hAnsi="Arial" w:cs="Arial"/>
          <w:lang w:val="en-GB" w:bidi="ar-DZ"/>
        </w:rPr>
        <w:t xml:space="preserve"> the President of the </w:t>
      </w:r>
      <w:r w:rsidR="00432F39" w:rsidRPr="00D72602">
        <w:rPr>
          <w:rFonts w:ascii="Arial" w:hAnsi="Arial" w:cs="Arial"/>
          <w:lang w:val="en-GB" w:bidi="ar-DZ"/>
        </w:rPr>
        <w:t xml:space="preserve">Office of </w:t>
      </w:r>
      <w:r w:rsidR="005719E3" w:rsidRPr="00D72602">
        <w:rPr>
          <w:rFonts w:ascii="Arial" w:hAnsi="Arial" w:cs="Arial"/>
          <w:lang w:val="en-GB" w:bidi="ar-DZ"/>
        </w:rPr>
        <w:t>Electronic Communications</w:t>
      </w:r>
      <w:r w:rsidR="003F730C" w:rsidRPr="00D72602">
        <w:rPr>
          <w:rFonts w:ascii="Arial" w:hAnsi="Arial" w:cs="Arial"/>
          <w:lang w:val="en-GB" w:bidi="ar-DZ"/>
        </w:rPr>
        <w:t xml:space="preserve"> to the extent</w:t>
      </w:r>
      <w:r w:rsidRPr="00D72602">
        <w:rPr>
          <w:rFonts w:ascii="Arial" w:hAnsi="Arial" w:cs="Arial"/>
          <w:lang w:val="en-GB" w:bidi="ar-DZ"/>
        </w:rPr>
        <w:t xml:space="preserve"> defined in paragraph 1a subparagraph 3</w:t>
      </w:r>
      <w:r w:rsidR="00E2722A" w:rsidRPr="00D72602">
        <w:rPr>
          <w:rFonts w:ascii="Arial" w:hAnsi="Arial" w:cs="Arial"/>
          <w:lang w:val="en-GB" w:bidi="ar-DZ"/>
        </w:rPr>
        <w:t xml:space="preserve">, the Chairman of the National Council </w:t>
      </w:r>
      <w:r w:rsidR="0094632E" w:rsidRPr="00D72602">
        <w:rPr>
          <w:rFonts w:ascii="Arial" w:hAnsi="Arial" w:cs="Arial"/>
          <w:lang w:val="en-GB" w:bidi="ar-DZ"/>
        </w:rPr>
        <w:t>will</w:t>
      </w:r>
      <w:r w:rsidR="00E2722A" w:rsidRPr="00D72602">
        <w:rPr>
          <w:rFonts w:ascii="Arial" w:hAnsi="Arial" w:cs="Arial"/>
          <w:lang w:val="en-GB" w:bidi="ar-DZ"/>
        </w:rPr>
        <w:t xml:space="preserve"> publish </w:t>
      </w:r>
      <w:r w:rsidR="0094632E" w:rsidRPr="00D72602">
        <w:rPr>
          <w:rFonts w:ascii="Arial" w:hAnsi="Arial" w:cs="Arial"/>
          <w:lang w:val="en-GB" w:bidi="ar-DZ"/>
        </w:rPr>
        <w:t xml:space="preserve">an announcement </w:t>
      </w:r>
      <w:r w:rsidR="00E2722A" w:rsidRPr="00D72602">
        <w:rPr>
          <w:rFonts w:ascii="Arial" w:hAnsi="Arial" w:cs="Arial"/>
          <w:lang w:val="en-GB" w:bidi="ar-DZ"/>
        </w:rPr>
        <w:t xml:space="preserve">in the </w:t>
      </w:r>
      <w:r w:rsidR="007E0308">
        <w:rPr>
          <w:rFonts w:ascii="Arial" w:hAnsi="Arial" w:cs="Arial"/>
          <w:lang w:val="en-GB" w:bidi="ar-DZ"/>
        </w:rPr>
        <w:t xml:space="preserve">Official Gazette </w:t>
      </w:r>
      <w:r w:rsidR="003D6FEB" w:rsidRPr="00D72602">
        <w:rPr>
          <w:rFonts w:ascii="Arial" w:hAnsi="Arial" w:cs="Arial"/>
          <w:lang w:val="en-GB" w:bidi="ar-DZ"/>
        </w:rPr>
        <w:t xml:space="preserve">of the Republic of Poland “Monitor </w:t>
      </w:r>
      <w:proofErr w:type="spellStart"/>
      <w:r w:rsidR="003D6FEB" w:rsidRPr="00D72602">
        <w:rPr>
          <w:rFonts w:ascii="Arial" w:hAnsi="Arial" w:cs="Arial"/>
          <w:lang w:val="en-GB" w:bidi="ar-DZ"/>
        </w:rPr>
        <w:t>Polski</w:t>
      </w:r>
      <w:proofErr w:type="spellEnd"/>
      <w:r w:rsidR="003D6FEB" w:rsidRPr="00D72602">
        <w:rPr>
          <w:rFonts w:ascii="Arial" w:hAnsi="Arial" w:cs="Arial"/>
          <w:lang w:val="en-GB" w:bidi="ar-DZ"/>
        </w:rPr>
        <w:t>”</w:t>
      </w:r>
      <w:r w:rsidR="00E2722A" w:rsidRPr="00D72602">
        <w:rPr>
          <w:rFonts w:ascii="Arial" w:hAnsi="Arial" w:cs="Arial"/>
          <w:lang w:val="en-GB" w:bidi="ar-DZ"/>
        </w:rPr>
        <w:t xml:space="preserve"> concerning </w:t>
      </w:r>
      <w:r w:rsidR="0094632E" w:rsidRPr="00D72602">
        <w:rPr>
          <w:rFonts w:ascii="Arial" w:hAnsi="Arial" w:cs="Arial"/>
          <w:lang w:val="en-GB" w:bidi="ar-DZ"/>
        </w:rPr>
        <w:t xml:space="preserve">the </w:t>
      </w:r>
      <w:r w:rsidR="00E2722A" w:rsidRPr="00D72602">
        <w:rPr>
          <w:rFonts w:ascii="Arial" w:hAnsi="Arial" w:cs="Arial"/>
          <w:lang w:val="en-GB" w:bidi="ar-DZ"/>
        </w:rPr>
        <w:t xml:space="preserve">availability of broadcasting licences to transmit radio and television programme services </w:t>
      </w:r>
      <w:r w:rsidRPr="00D72602">
        <w:rPr>
          <w:rFonts w:ascii="Arial" w:hAnsi="Arial" w:cs="Arial"/>
          <w:lang w:val="en-GB" w:bidi="ar-DZ"/>
        </w:rPr>
        <w:t>by terrestrial diffusion</w:t>
      </w:r>
      <w:r w:rsidR="00F43229" w:rsidRPr="00D72602">
        <w:rPr>
          <w:rFonts w:ascii="Arial" w:hAnsi="Arial" w:cs="Arial"/>
          <w:lang w:val="en-GB" w:bidi="ar-DZ"/>
        </w:rPr>
        <w:t>,</w:t>
      </w:r>
      <w:r w:rsidRPr="00D72602">
        <w:rPr>
          <w:rFonts w:ascii="Arial" w:hAnsi="Arial" w:cs="Arial"/>
          <w:lang w:val="en-GB" w:bidi="ar-DZ"/>
        </w:rPr>
        <w:t xml:space="preserve"> </w:t>
      </w:r>
      <w:r w:rsidR="00E2722A" w:rsidRPr="00D72602">
        <w:rPr>
          <w:rFonts w:ascii="Arial" w:hAnsi="Arial" w:cs="Arial"/>
          <w:lang w:val="en-GB" w:bidi="ar-DZ"/>
        </w:rPr>
        <w:t>and determine the time</w:t>
      </w:r>
      <w:r w:rsidR="00EE0F7D" w:rsidRPr="00D72602">
        <w:rPr>
          <w:rFonts w:ascii="Arial" w:hAnsi="Arial" w:cs="Arial"/>
          <w:lang w:val="en-GB" w:bidi="ar-DZ"/>
        </w:rPr>
        <w:t>-</w:t>
      </w:r>
      <w:r w:rsidR="00E2722A" w:rsidRPr="00D72602">
        <w:rPr>
          <w:rFonts w:ascii="Arial" w:hAnsi="Arial" w:cs="Arial"/>
          <w:lang w:val="en-GB" w:bidi="ar-DZ"/>
        </w:rPr>
        <w:t xml:space="preserve">limit, which </w:t>
      </w:r>
      <w:r w:rsidR="000F3DDE" w:rsidRPr="00D72602">
        <w:rPr>
          <w:rFonts w:ascii="Arial" w:hAnsi="Arial" w:cs="Arial"/>
          <w:lang w:val="en-GB" w:bidi="ar-DZ"/>
        </w:rPr>
        <w:t>will</w:t>
      </w:r>
      <w:r w:rsidR="00E2722A" w:rsidRPr="00D72602">
        <w:rPr>
          <w:rFonts w:ascii="Arial" w:hAnsi="Arial" w:cs="Arial"/>
          <w:lang w:val="en-GB" w:bidi="ar-DZ"/>
        </w:rPr>
        <w:t xml:space="preserve"> not be less than </w:t>
      </w:r>
      <w:r w:rsidR="00A74850" w:rsidRPr="00D72602">
        <w:rPr>
          <w:rFonts w:ascii="Arial" w:hAnsi="Arial" w:cs="Arial"/>
          <w:lang w:val="en-GB" w:bidi="ar-DZ"/>
        </w:rPr>
        <w:t>45 days</w:t>
      </w:r>
      <w:r w:rsidR="00E2722A" w:rsidRPr="00D72602">
        <w:rPr>
          <w:rFonts w:ascii="Arial" w:hAnsi="Arial" w:cs="Arial"/>
          <w:lang w:val="en-GB" w:bidi="ar-DZ"/>
        </w:rPr>
        <w:t xml:space="preserve"> from the date of the announcement, for filing licence applications.</w:t>
      </w:r>
      <w:r w:rsidR="0094632E" w:rsidRPr="00D72602">
        <w:rPr>
          <w:rFonts w:ascii="Arial" w:hAnsi="Arial" w:cs="Arial"/>
          <w:lang w:val="en-GB" w:bidi="ar-DZ"/>
        </w:rPr>
        <w:t xml:space="preserve"> </w:t>
      </w:r>
    </w:p>
    <w:p w14:paraId="3EB3FBAC" w14:textId="77777777" w:rsidR="00A74850" w:rsidRPr="00D72602" w:rsidRDefault="000C45AE" w:rsidP="00772D2D">
      <w:pPr>
        <w:pStyle w:val="Tekstpodstawowywcity1"/>
        <w:widowControl/>
        <w:tabs>
          <w:tab w:val="left" w:pos="-426"/>
          <w:tab w:val="left" w:pos="1008"/>
        </w:tabs>
        <w:suppressAutoHyphens/>
        <w:spacing w:before="0" w:after="60"/>
        <w:ind w:left="0" w:firstLine="0"/>
        <w:rPr>
          <w:rFonts w:ascii="Arial" w:hAnsi="Arial" w:cs="Arial"/>
          <w:lang w:val="en-GB" w:bidi="ar-DZ"/>
        </w:rPr>
      </w:pPr>
      <w:r w:rsidRPr="00D72602">
        <w:rPr>
          <w:rFonts w:ascii="Arial" w:hAnsi="Arial" w:cs="Arial"/>
          <w:lang w:val="en-GB" w:bidi="ar-DZ"/>
        </w:rPr>
        <w:t>1a.</w:t>
      </w:r>
      <w:r w:rsidR="000F3DDE" w:rsidRPr="00D72602">
        <w:rPr>
          <w:rFonts w:ascii="Arial" w:hAnsi="Arial" w:cs="Arial"/>
          <w:lang w:val="en-GB" w:bidi="ar-DZ"/>
        </w:rPr>
        <w:t xml:space="preserve"> </w:t>
      </w:r>
      <w:r w:rsidR="00A74850" w:rsidRPr="00D72602">
        <w:rPr>
          <w:rFonts w:ascii="Arial" w:hAnsi="Arial" w:cs="Arial"/>
          <w:lang w:val="en-GB" w:bidi="ar-DZ"/>
        </w:rPr>
        <w:t xml:space="preserve">The announcement referred to in paragraph 1 </w:t>
      </w:r>
      <w:r w:rsidR="000F3DDE" w:rsidRPr="00D72602">
        <w:rPr>
          <w:rFonts w:ascii="Arial" w:hAnsi="Arial" w:cs="Arial"/>
          <w:lang w:val="en-GB" w:bidi="ar-DZ"/>
        </w:rPr>
        <w:t>will</w:t>
      </w:r>
      <w:r w:rsidR="00A74850" w:rsidRPr="00D72602">
        <w:rPr>
          <w:rFonts w:ascii="Arial" w:hAnsi="Arial" w:cs="Arial"/>
          <w:lang w:val="en-GB" w:bidi="ar-DZ"/>
        </w:rPr>
        <w:t xml:space="preserve"> specify:</w:t>
      </w:r>
    </w:p>
    <w:p w14:paraId="19CABCBE" w14:textId="77777777" w:rsidR="00A74850" w:rsidRPr="00D72602" w:rsidRDefault="000F3DDE" w:rsidP="00772D2D">
      <w:pPr>
        <w:pStyle w:val="Tekstpodstawowywcity1"/>
        <w:widowControl/>
        <w:numPr>
          <w:ilvl w:val="0"/>
          <w:numId w:val="340"/>
        </w:numPr>
        <w:tabs>
          <w:tab w:val="clear" w:pos="1080"/>
          <w:tab w:val="left" w:pos="-426"/>
          <w:tab w:val="left" w:pos="720"/>
        </w:tabs>
        <w:suppressAutoHyphens/>
        <w:spacing w:before="0" w:after="60"/>
        <w:ind w:left="720"/>
        <w:rPr>
          <w:rFonts w:ascii="Arial" w:hAnsi="Arial" w:cs="Arial"/>
          <w:lang w:val="en-GB" w:bidi="ar-DZ"/>
        </w:rPr>
      </w:pPr>
      <w:r w:rsidRPr="00D72602">
        <w:rPr>
          <w:rFonts w:ascii="Arial" w:hAnsi="Arial" w:cs="Arial"/>
          <w:lang w:val="en-GB" w:bidi="ar-DZ"/>
        </w:rPr>
        <w:t xml:space="preserve">the </w:t>
      </w:r>
      <w:r w:rsidR="00A74850" w:rsidRPr="00D72602">
        <w:rPr>
          <w:rFonts w:ascii="Arial" w:hAnsi="Arial" w:cs="Arial"/>
          <w:lang w:val="en-GB" w:bidi="ar-DZ"/>
        </w:rPr>
        <w:t>subject of the proced</w:t>
      </w:r>
      <w:r w:rsidR="00A667DD" w:rsidRPr="00D72602">
        <w:rPr>
          <w:rFonts w:ascii="Arial" w:hAnsi="Arial" w:cs="Arial"/>
          <w:lang w:val="en-GB" w:bidi="ar-DZ"/>
        </w:rPr>
        <w:t>ure</w:t>
      </w:r>
      <w:r w:rsidR="000159F4" w:rsidRPr="00D72602">
        <w:rPr>
          <w:rFonts w:ascii="Arial" w:hAnsi="Arial" w:cs="Arial"/>
          <w:lang w:val="en-GB" w:bidi="ar-DZ"/>
        </w:rPr>
        <w:t>,</w:t>
      </w:r>
    </w:p>
    <w:p w14:paraId="11B794E6" w14:textId="77777777" w:rsidR="00A74850" w:rsidRPr="00D72602" w:rsidRDefault="000F3DDE" w:rsidP="00772D2D">
      <w:pPr>
        <w:pStyle w:val="Tekstpodstawowywcity1"/>
        <w:widowControl/>
        <w:numPr>
          <w:ilvl w:val="0"/>
          <w:numId w:val="340"/>
        </w:numPr>
        <w:tabs>
          <w:tab w:val="clear" w:pos="1080"/>
          <w:tab w:val="left" w:pos="-426"/>
          <w:tab w:val="left" w:pos="720"/>
        </w:tabs>
        <w:suppressAutoHyphens/>
        <w:spacing w:before="0" w:after="60"/>
        <w:ind w:left="720"/>
        <w:rPr>
          <w:rFonts w:ascii="Arial" w:hAnsi="Arial" w:cs="Arial"/>
          <w:lang w:val="en-GB" w:bidi="ar-DZ"/>
        </w:rPr>
      </w:pPr>
      <w:r w:rsidRPr="00D72602">
        <w:rPr>
          <w:rFonts w:ascii="Arial" w:hAnsi="Arial" w:cs="Arial"/>
          <w:lang w:val="en-GB" w:bidi="ar-DZ"/>
        </w:rPr>
        <w:t xml:space="preserve">the </w:t>
      </w:r>
      <w:r w:rsidR="00BC1BB8" w:rsidRPr="00D72602">
        <w:rPr>
          <w:rFonts w:ascii="Arial" w:hAnsi="Arial" w:cs="Arial"/>
          <w:lang w:val="en-GB" w:bidi="ar-DZ"/>
        </w:rPr>
        <w:t xml:space="preserve">programming </w:t>
      </w:r>
      <w:r w:rsidR="00EE700B" w:rsidRPr="00D72602">
        <w:rPr>
          <w:rFonts w:ascii="Arial" w:hAnsi="Arial" w:cs="Arial"/>
          <w:lang w:val="en-GB" w:bidi="ar-DZ"/>
        </w:rPr>
        <w:t>c</w:t>
      </w:r>
      <w:r w:rsidR="00BC1BB8" w:rsidRPr="00D72602">
        <w:rPr>
          <w:rFonts w:ascii="Arial" w:hAnsi="Arial" w:cs="Arial"/>
          <w:lang w:val="en-GB" w:bidi="ar-DZ"/>
        </w:rPr>
        <w:t>onditions of transmi</w:t>
      </w:r>
      <w:r w:rsidRPr="00D72602">
        <w:rPr>
          <w:rFonts w:ascii="Arial" w:hAnsi="Arial" w:cs="Arial"/>
          <w:lang w:val="en-GB" w:bidi="ar-DZ"/>
        </w:rPr>
        <w:t>tting</w:t>
      </w:r>
      <w:r w:rsidR="00BC1BB8" w:rsidRPr="00D72602">
        <w:rPr>
          <w:rFonts w:ascii="Arial" w:hAnsi="Arial" w:cs="Arial"/>
          <w:lang w:val="en-GB" w:bidi="ar-DZ"/>
        </w:rPr>
        <w:t xml:space="preserve"> the programme service, including in particular the type and nature of the programme service</w:t>
      </w:r>
      <w:r w:rsidR="000159F4" w:rsidRPr="00D72602">
        <w:rPr>
          <w:rFonts w:ascii="Arial" w:hAnsi="Arial" w:cs="Arial"/>
          <w:lang w:val="en-GB" w:bidi="ar-DZ"/>
        </w:rPr>
        <w:t>,</w:t>
      </w:r>
    </w:p>
    <w:p w14:paraId="4AD80728" w14:textId="77777777" w:rsidR="00C17306" w:rsidRPr="00D72602" w:rsidRDefault="000F3DDE" w:rsidP="00772D2D">
      <w:pPr>
        <w:pStyle w:val="Tekstpodstawowywcity1"/>
        <w:widowControl/>
        <w:numPr>
          <w:ilvl w:val="0"/>
          <w:numId w:val="340"/>
        </w:numPr>
        <w:tabs>
          <w:tab w:val="clear" w:pos="1080"/>
          <w:tab w:val="left" w:pos="-426"/>
          <w:tab w:val="left" w:pos="720"/>
        </w:tabs>
        <w:suppressAutoHyphens/>
        <w:spacing w:before="0" w:after="60"/>
        <w:ind w:left="720"/>
        <w:rPr>
          <w:rFonts w:ascii="Arial" w:hAnsi="Arial" w:cs="Arial"/>
          <w:lang w:val="en-GB" w:bidi="ar-DZ"/>
        </w:rPr>
      </w:pPr>
      <w:r w:rsidRPr="00D72602">
        <w:rPr>
          <w:rFonts w:ascii="Arial" w:hAnsi="Arial" w:cs="Arial"/>
          <w:lang w:val="en-GB" w:bidi="ar-DZ"/>
        </w:rPr>
        <w:t xml:space="preserve">the </w:t>
      </w:r>
      <w:r w:rsidR="006A21EE" w:rsidRPr="00D72602">
        <w:rPr>
          <w:rFonts w:ascii="Arial" w:hAnsi="Arial" w:cs="Arial"/>
          <w:lang w:val="en-GB" w:bidi="ar-DZ"/>
        </w:rPr>
        <w:t xml:space="preserve">frequencies </w:t>
      </w:r>
      <w:r w:rsidR="00397088" w:rsidRPr="00D72602">
        <w:rPr>
          <w:rFonts w:ascii="Arial" w:hAnsi="Arial" w:cs="Arial"/>
          <w:lang w:val="en-GB" w:bidi="ar-DZ"/>
        </w:rPr>
        <w:t>or</w:t>
      </w:r>
      <w:r w:rsidR="006A21EE" w:rsidRPr="00D72602">
        <w:rPr>
          <w:rFonts w:ascii="Arial" w:hAnsi="Arial" w:cs="Arial"/>
          <w:lang w:val="en-GB" w:bidi="ar-DZ"/>
        </w:rPr>
        <w:t xml:space="preserve"> channels</w:t>
      </w:r>
      <w:r w:rsidRPr="00D72602">
        <w:rPr>
          <w:rFonts w:ascii="Arial" w:hAnsi="Arial" w:cs="Arial"/>
          <w:lang w:val="en-GB" w:bidi="ar-DZ"/>
        </w:rPr>
        <w:t>,</w:t>
      </w:r>
      <w:r w:rsidR="0004135B" w:rsidRPr="00D72602">
        <w:rPr>
          <w:rFonts w:ascii="Arial" w:hAnsi="Arial" w:cs="Arial"/>
          <w:lang w:val="en-GB" w:bidi="ar-DZ"/>
        </w:rPr>
        <w:t xml:space="preserve"> as well as</w:t>
      </w:r>
      <w:r w:rsidR="00EE700B" w:rsidRPr="00D72602">
        <w:rPr>
          <w:rFonts w:ascii="Arial" w:hAnsi="Arial" w:cs="Arial"/>
          <w:lang w:val="en-GB" w:bidi="ar-DZ"/>
        </w:rPr>
        <w:t xml:space="preserve"> </w:t>
      </w:r>
      <w:r w:rsidR="00692BF8" w:rsidRPr="00D72602">
        <w:rPr>
          <w:rFonts w:ascii="Arial" w:hAnsi="Arial" w:cs="Arial"/>
          <w:lang w:val="en-GB" w:bidi="ar-DZ"/>
        </w:rPr>
        <w:t xml:space="preserve">the </w:t>
      </w:r>
      <w:r w:rsidR="006A21EE" w:rsidRPr="00D72602">
        <w:rPr>
          <w:rFonts w:ascii="Arial" w:hAnsi="Arial" w:cs="Arial"/>
          <w:lang w:val="en-GB" w:bidi="ar-DZ"/>
        </w:rPr>
        <w:t>maximum radiat</w:t>
      </w:r>
      <w:r w:rsidR="00BD7F16" w:rsidRPr="00D72602">
        <w:rPr>
          <w:rFonts w:ascii="Arial" w:hAnsi="Arial" w:cs="Arial"/>
          <w:lang w:val="en-GB" w:bidi="ar-DZ"/>
        </w:rPr>
        <w:t>ed</w:t>
      </w:r>
      <w:r w:rsidR="006A21EE" w:rsidRPr="00D72602">
        <w:rPr>
          <w:rFonts w:ascii="Arial" w:hAnsi="Arial" w:cs="Arial"/>
          <w:lang w:val="en-GB" w:bidi="ar-DZ"/>
        </w:rPr>
        <w:t xml:space="preserve"> </w:t>
      </w:r>
      <w:r w:rsidR="00EE700B" w:rsidRPr="00D72602">
        <w:rPr>
          <w:rFonts w:ascii="Arial" w:hAnsi="Arial" w:cs="Arial"/>
          <w:lang w:val="en-GB" w:bidi="ar-DZ"/>
        </w:rPr>
        <w:t xml:space="preserve">power </w:t>
      </w:r>
      <w:r w:rsidR="00692BF8" w:rsidRPr="00D72602">
        <w:rPr>
          <w:rFonts w:ascii="Arial" w:hAnsi="Arial" w:cs="Arial"/>
          <w:lang w:val="en-GB" w:bidi="ar-DZ"/>
        </w:rPr>
        <w:t xml:space="preserve">and location </w:t>
      </w:r>
      <w:r w:rsidR="00EE700B" w:rsidRPr="00D72602">
        <w:rPr>
          <w:rFonts w:ascii="Arial" w:hAnsi="Arial" w:cs="Arial"/>
          <w:lang w:val="en-GB" w:bidi="ar-DZ"/>
        </w:rPr>
        <w:t>of</w:t>
      </w:r>
      <w:r w:rsidR="00C17306" w:rsidRPr="00D72602">
        <w:rPr>
          <w:rFonts w:ascii="Arial" w:hAnsi="Arial" w:cs="Arial"/>
          <w:lang w:val="en-GB" w:bidi="ar-DZ"/>
        </w:rPr>
        <w:t xml:space="preserve"> transmitters intended for transmi</w:t>
      </w:r>
      <w:r w:rsidRPr="00D72602">
        <w:rPr>
          <w:rFonts w:ascii="Arial" w:hAnsi="Arial" w:cs="Arial"/>
          <w:lang w:val="en-GB" w:bidi="ar-DZ"/>
        </w:rPr>
        <w:t>tting</w:t>
      </w:r>
      <w:r w:rsidR="00C17306" w:rsidRPr="00D72602">
        <w:rPr>
          <w:rFonts w:ascii="Arial" w:hAnsi="Arial" w:cs="Arial"/>
          <w:lang w:val="en-GB" w:bidi="ar-DZ"/>
        </w:rPr>
        <w:t xml:space="preserve"> </w:t>
      </w:r>
      <w:r w:rsidR="00927DE2" w:rsidRPr="00D72602">
        <w:rPr>
          <w:rFonts w:ascii="Arial" w:hAnsi="Arial" w:cs="Arial"/>
          <w:lang w:val="en-GB" w:bidi="ar-DZ"/>
        </w:rPr>
        <w:t>t</w:t>
      </w:r>
      <w:r w:rsidR="00C17306" w:rsidRPr="00D72602">
        <w:rPr>
          <w:rFonts w:ascii="Arial" w:hAnsi="Arial" w:cs="Arial"/>
          <w:lang w:val="en-GB" w:bidi="ar-DZ"/>
        </w:rPr>
        <w:t>he programme service</w:t>
      </w:r>
      <w:r w:rsidR="00BD7F16" w:rsidRPr="00D72602">
        <w:rPr>
          <w:rFonts w:ascii="Arial" w:hAnsi="Arial" w:cs="Arial"/>
          <w:lang w:val="en-GB" w:bidi="ar-DZ"/>
        </w:rPr>
        <w:t xml:space="preserve"> or the area over which the frequenc</w:t>
      </w:r>
      <w:r w:rsidR="00397088" w:rsidRPr="00D72602">
        <w:rPr>
          <w:rFonts w:ascii="Arial" w:hAnsi="Arial" w:cs="Arial"/>
          <w:lang w:val="en-GB" w:bidi="ar-DZ"/>
        </w:rPr>
        <w:t>ies</w:t>
      </w:r>
      <w:r w:rsidR="00BD7F16" w:rsidRPr="00D72602">
        <w:rPr>
          <w:rFonts w:ascii="Arial" w:hAnsi="Arial" w:cs="Arial"/>
          <w:lang w:val="en-GB" w:bidi="ar-DZ"/>
        </w:rPr>
        <w:t xml:space="preserve"> may be used, unless the transmission of the programme service</w:t>
      </w:r>
      <w:r w:rsidR="00B26968" w:rsidRPr="00D72602">
        <w:rPr>
          <w:rFonts w:ascii="Arial" w:hAnsi="Arial" w:cs="Arial"/>
          <w:lang w:val="en-GB" w:bidi="ar-DZ"/>
        </w:rPr>
        <w:t xml:space="preserve"> </w:t>
      </w:r>
      <w:r w:rsidR="002C16F0" w:rsidRPr="00D72602">
        <w:rPr>
          <w:rFonts w:ascii="Arial" w:hAnsi="Arial" w:cs="Arial"/>
          <w:lang w:val="en-GB" w:bidi="ar-DZ"/>
        </w:rPr>
        <w:t>does</w:t>
      </w:r>
      <w:r w:rsidR="00B26968" w:rsidRPr="00D72602">
        <w:rPr>
          <w:rFonts w:ascii="Arial" w:hAnsi="Arial" w:cs="Arial"/>
          <w:lang w:val="en-GB" w:bidi="ar-DZ"/>
        </w:rPr>
        <w:t xml:space="preserve"> not require </w:t>
      </w:r>
      <w:r w:rsidRPr="00D72602">
        <w:rPr>
          <w:rFonts w:ascii="Arial" w:hAnsi="Arial" w:cs="Arial"/>
          <w:lang w:val="en-GB" w:bidi="ar-DZ"/>
        </w:rPr>
        <w:t xml:space="preserve">the </w:t>
      </w:r>
      <w:r w:rsidR="00B26968" w:rsidRPr="00D72602">
        <w:rPr>
          <w:rFonts w:ascii="Arial" w:hAnsi="Arial" w:cs="Arial"/>
          <w:lang w:val="en-GB" w:bidi="ar-DZ"/>
        </w:rPr>
        <w:t xml:space="preserve">reservation of </w:t>
      </w:r>
      <w:r w:rsidRPr="00D72602">
        <w:rPr>
          <w:rFonts w:ascii="Arial" w:hAnsi="Arial" w:cs="Arial"/>
          <w:lang w:val="en-GB" w:bidi="ar-DZ"/>
        </w:rPr>
        <w:t xml:space="preserve">a </w:t>
      </w:r>
      <w:r w:rsidR="00B26968" w:rsidRPr="00D72602">
        <w:rPr>
          <w:rFonts w:ascii="Arial" w:hAnsi="Arial" w:cs="Arial"/>
          <w:lang w:val="en-GB" w:bidi="ar-DZ"/>
        </w:rPr>
        <w:t>frequency</w:t>
      </w:r>
      <w:r w:rsidR="00BD7F16" w:rsidRPr="00D72602">
        <w:rPr>
          <w:rFonts w:ascii="Arial" w:hAnsi="Arial" w:cs="Arial"/>
          <w:lang w:val="en-GB" w:bidi="ar-DZ"/>
        </w:rPr>
        <w:t>;</w:t>
      </w:r>
    </w:p>
    <w:p w14:paraId="5C976DEF" w14:textId="77777777" w:rsidR="00C17306" w:rsidRPr="00D72602" w:rsidRDefault="000F3DDE" w:rsidP="00772D2D">
      <w:pPr>
        <w:pStyle w:val="Tekstpodstawowywcity1"/>
        <w:widowControl/>
        <w:numPr>
          <w:ilvl w:val="0"/>
          <w:numId w:val="340"/>
        </w:numPr>
        <w:tabs>
          <w:tab w:val="clear" w:pos="1080"/>
          <w:tab w:val="left" w:pos="-426"/>
          <w:tab w:val="left" w:pos="720"/>
        </w:tabs>
        <w:suppressAutoHyphens/>
        <w:spacing w:before="0" w:after="60"/>
        <w:ind w:left="720"/>
        <w:rPr>
          <w:rFonts w:ascii="Arial" w:hAnsi="Arial" w:cs="Arial"/>
          <w:lang w:val="en-GB" w:bidi="ar-DZ"/>
        </w:rPr>
      </w:pPr>
      <w:r w:rsidRPr="00D72602">
        <w:rPr>
          <w:rFonts w:ascii="Arial" w:hAnsi="Arial" w:cs="Arial"/>
          <w:lang w:val="en-GB" w:bidi="ar-DZ"/>
        </w:rPr>
        <w:t xml:space="preserve">the </w:t>
      </w:r>
      <w:r w:rsidR="00C17306" w:rsidRPr="00D72602">
        <w:rPr>
          <w:rFonts w:ascii="Arial" w:hAnsi="Arial" w:cs="Arial"/>
          <w:lang w:val="en-GB" w:bidi="ar-DZ"/>
        </w:rPr>
        <w:t xml:space="preserve">number of </w:t>
      </w:r>
      <w:r w:rsidR="00186F22" w:rsidRPr="00D72602">
        <w:rPr>
          <w:rFonts w:ascii="Arial" w:hAnsi="Arial" w:cs="Arial"/>
          <w:lang w:val="en-GB" w:bidi="ar-DZ"/>
        </w:rPr>
        <w:t>broadcasting licences</w:t>
      </w:r>
      <w:r w:rsidR="000159F4" w:rsidRPr="00D72602">
        <w:rPr>
          <w:rFonts w:ascii="Arial" w:hAnsi="Arial" w:cs="Arial"/>
          <w:lang w:val="en-GB" w:bidi="ar-DZ"/>
        </w:rPr>
        <w:t>,</w:t>
      </w:r>
    </w:p>
    <w:p w14:paraId="386152F3" w14:textId="77777777" w:rsidR="00C17306" w:rsidRPr="00D72602" w:rsidRDefault="000F3DDE" w:rsidP="00772D2D">
      <w:pPr>
        <w:pStyle w:val="Tekstpodstawowywcity1"/>
        <w:widowControl/>
        <w:numPr>
          <w:ilvl w:val="0"/>
          <w:numId w:val="340"/>
        </w:numPr>
        <w:tabs>
          <w:tab w:val="clear" w:pos="1080"/>
          <w:tab w:val="left" w:pos="-426"/>
          <w:tab w:val="left" w:pos="720"/>
        </w:tabs>
        <w:suppressAutoHyphens/>
        <w:spacing w:before="0" w:after="60"/>
        <w:ind w:left="720"/>
        <w:rPr>
          <w:rFonts w:ascii="Arial" w:hAnsi="Arial" w:cs="Arial"/>
          <w:lang w:val="en-GB" w:bidi="ar-DZ"/>
        </w:rPr>
      </w:pPr>
      <w:r w:rsidRPr="00D72602">
        <w:rPr>
          <w:rFonts w:ascii="Arial" w:hAnsi="Arial" w:cs="Arial"/>
          <w:lang w:val="en-GB" w:bidi="ar-DZ"/>
        </w:rPr>
        <w:t xml:space="preserve">the </w:t>
      </w:r>
      <w:r w:rsidR="00692BF8" w:rsidRPr="00D72602">
        <w:rPr>
          <w:rFonts w:ascii="Arial" w:hAnsi="Arial" w:cs="Arial"/>
          <w:lang w:val="en-GB" w:bidi="ar-DZ"/>
        </w:rPr>
        <w:t>period</w:t>
      </w:r>
      <w:r w:rsidR="00C17306" w:rsidRPr="00D72602">
        <w:rPr>
          <w:rFonts w:ascii="Arial" w:hAnsi="Arial" w:cs="Arial"/>
          <w:lang w:val="en-GB" w:bidi="ar-DZ"/>
        </w:rPr>
        <w:t xml:space="preserve"> for which the </w:t>
      </w:r>
      <w:r w:rsidR="00186F22" w:rsidRPr="00D72602">
        <w:rPr>
          <w:rFonts w:ascii="Arial" w:hAnsi="Arial" w:cs="Arial"/>
          <w:lang w:val="en-GB" w:bidi="ar-DZ"/>
        </w:rPr>
        <w:t xml:space="preserve">broadcasting </w:t>
      </w:r>
      <w:r w:rsidR="00C17306" w:rsidRPr="00D72602">
        <w:rPr>
          <w:rFonts w:ascii="Arial" w:hAnsi="Arial" w:cs="Arial"/>
          <w:lang w:val="en-GB" w:bidi="ar-DZ"/>
        </w:rPr>
        <w:t>licence may be awarded</w:t>
      </w:r>
      <w:r w:rsidR="000159F4" w:rsidRPr="00D72602">
        <w:rPr>
          <w:rFonts w:ascii="Arial" w:hAnsi="Arial" w:cs="Arial"/>
          <w:lang w:val="en-GB" w:bidi="ar-DZ"/>
        </w:rPr>
        <w:t>,</w:t>
      </w:r>
    </w:p>
    <w:p w14:paraId="08B8080D" w14:textId="77777777" w:rsidR="00CF7254" w:rsidRPr="00D72602" w:rsidRDefault="000F3DDE" w:rsidP="00772D2D">
      <w:pPr>
        <w:pStyle w:val="Tekstpodstawowywcity1"/>
        <w:widowControl/>
        <w:numPr>
          <w:ilvl w:val="0"/>
          <w:numId w:val="340"/>
        </w:numPr>
        <w:tabs>
          <w:tab w:val="clear" w:pos="1080"/>
          <w:tab w:val="left" w:pos="-426"/>
          <w:tab w:val="left" w:pos="720"/>
        </w:tabs>
        <w:suppressAutoHyphens/>
        <w:spacing w:before="0" w:after="60"/>
        <w:ind w:left="720"/>
        <w:rPr>
          <w:rFonts w:ascii="Arial" w:hAnsi="Arial" w:cs="Arial"/>
          <w:lang w:val="en-GB" w:bidi="ar-DZ"/>
        </w:rPr>
      </w:pPr>
      <w:r w:rsidRPr="00D72602">
        <w:rPr>
          <w:rFonts w:ascii="Arial" w:hAnsi="Arial" w:cs="Arial"/>
          <w:lang w:val="en-GB" w:bidi="ar-DZ"/>
        </w:rPr>
        <w:t xml:space="preserve">the </w:t>
      </w:r>
      <w:r w:rsidR="00C17306" w:rsidRPr="00D72602">
        <w:rPr>
          <w:rFonts w:ascii="Arial" w:hAnsi="Arial" w:cs="Arial"/>
          <w:lang w:val="en-GB" w:bidi="ar-DZ"/>
        </w:rPr>
        <w:t>time-limit an</w:t>
      </w:r>
      <w:r w:rsidR="00927DE2" w:rsidRPr="00D72602">
        <w:rPr>
          <w:rFonts w:ascii="Arial" w:hAnsi="Arial" w:cs="Arial"/>
          <w:lang w:val="en-GB" w:bidi="ar-DZ"/>
        </w:rPr>
        <w:t>d</w:t>
      </w:r>
      <w:r w:rsidR="00C17306" w:rsidRPr="00D72602">
        <w:rPr>
          <w:rFonts w:ascii="Arial" w:hAnsi="Arial" w:cs="Arial"/>
          <w:lang w:val="en-GB" w:bidi="ar-DZ"/>
        </w:rPr>
        <w:t xml:space="preserve"> location </w:t>
      </w:r>
      <w:r w:rsidR="00927DE2" w:rsidRPr="00D72602">
        <w:rPr>
          <w:rFonts w:ascii="Arial" w:hAnsi="Arial" w:cs="Arial"/>
          <w:lang w:val="en-GB" w:bidi="ar-DZ"/>
        </w:rPr>
        <w:t>for</w:t>
      </w:r>
      <w:r w:rsidR="00C17306" w:rsidRPr="00D72602">
        <w:rPr>
          <w:rFonts w:ascii="Arial" w:hAnsi="Arial" w:cs="Arial"/>
          <w:lang w:val="en-GB" w:bidi="ar-DZ"/>
        </w:rPr>
        <w:t xml:space="preserve"> filing applications.</w:t>
      </w:r>
    </w:p>
    <w:p w14:paraId="1719910C" w14:textId="77777777" w:rsidR="00BC1BB8" w:rsidRPr="00D72602" w:rsidRDefault="000C45AE" w:rsidP="000C45AE">
      <w:pPr>
        <w:pStyle w:val="Tekstpodstawowywcity1"/>
        <w:widowControl/>
        <w:tabs>
          <w:tab w:val="left" w:pos="-426"/>
        </w:tabs>
        <w:suppressAutoHyphens/>
        <w:spacing w:before="0" w:after="60"/>
        <w:rPr>
          <w:rFonts w:ascii="Arial" w:hAnsi="Arial" w:cs="Arial"/>
          <w:lang w:val="en-GB" w:bidi="ar-DZ"/>
        </w:rPr>
      </w:pPr>
      <w:r w:rsidRPr="00D72602">
        <w:rPr>
          <w:rFonts w:ascii="Arial" w:hAnsi="Arial" w:cs="Arial"/>
          <w:lang w:val="en-GB" w:bidi="ar-DZ"/>
        </w:rPr>
        <w:t>1b.</w:t>
      </w:r>
      <w:r w:rsidR="000F3DDE" w:rsidRPr="00D72602">
        <w:rPr>
          <w:rFonts w:ascii="Arial" w:hAnsi="Arial" w:cs="Arial"/>
          <w:lang w:val="en-GB" w:bidi="ar-DZ"/>
        </w:rPr>
        <w:t xml:space="preserve"> Within 14 days from the date of the announcement referred to in paragraph 1, t</w:t>
      </w:r>
      <w:r w:rsidR="00CF7254" w:rsidRPr="00D72602">
        <w:rPr>
          <w:rFonts w:ascii="Arial" w:hAnsi="Arial" w:cs="Arial"/>
          <w:lang w:val="en-GB" w:bidi="ar-DZ"/>
        </w:rPr>
        <w:t xml:space="preserve">he </w:t>
      </w:r>
      <w:r w:rsidR="00927DE2" w:rsidRPr="00D72602">
        <w:rPr>
          <w:rFonts w:ascii="Arial" w:hAnsi="Arial" w:cs="Arial"/>
          <w:lang w:val="en-GB" w:bidi="ar-DZ"/>
        </w:rPr>
        <w:t>C</w:t>
      </w:r>
      <w:r w:rsidR="00CF7254" w:rsidRPr="00D72602">
        <w:rPr>
          <w:rFonts w:ascii="Arial" w:hAnsi="Arial" w:cs="Arial"/>
          <w:lang w:val="en-GB" w:bidi="ar-DZ"/>
        </w:rPr>
        <w:t xml:space="preserve">hairman of the National Council </w:t>
      </w:r>
      <w:r w:rsidR="000F3DDE" w:rsidRPr="00D72602">
        <w:rPr>
          <w:rFonts w:ascii="Arial" w:hAnsi="Arial" w:cs="Arial"/>
          <w:lang w:val="en-GB" w:bidi="ar-DZ"/>
        </w:rPr>
        <w:t>wi</w:t>
      </w:r>
      <w:r w:rsidR="00CF7254" w:rsidRPr="00D72602">
        <w:rPr>
          <w:rFonts w:ascii="Arial" w:hAnsi="Arial" w:cs="Arial"/>
          <w:lang w:val="en-GB" w:bidi="ar-DZ"/>
        </w:rPr>
        <w:t xml:space="preserve">ll </w:t>
      </w:r>
      <w:r w:rsidR="008940B9" w:rsidRPr="00D72602">
        <w:rPr>
          <w:rFonts w:ascii="Arial" w:hAnsi="Arial" w:cs="Arial"/>
          <w:lang w:val="en-GB" w:bidi="ar-DZ"/>
        </w:rPr>
        <w:t xml:space="preserve">publish </w:t>
      </w:r>
      <w:r w:rsidR="00F679D8" w:rsidRPr="00D72602">
        <w:rPr>
          <w:rFonts w:ascii="Arial" w:hAnsi="Arial" w:cs="Arial"/>
          <w:lang w:val="en-GB" w:bidi="ar-DZ"/>
        </w:rPr>
        <w:t xml:space="preserve">information on </w:t>
      </w:r>
      <w:r w:rsidR="008940B9" w:rsidRPr="00D72602">
        <w:rPr>
          <w:rFonts w:ascii="Arial" w:hAnsi="Arial" w:cs="Arial"/>
          <w:lang w:val="en-GB" w:bidi="ar-DZ"/>
        </w:rPr>
        <w:t xml:space="preserve">the announcement in at least two </w:t>
      </w:r>
      <w:r w:rsidR="00B36FA6" w:rsidRPr="00D72602">
        <w:rPr>
          <w:rFonts w:ascii="Arial" w:hAnsi="Arial" w:cs="Arial"/>
          <w:lang w:val="en-GB" w:bidi="ar-DZ"/>
        </w:rPr>
        <w:t xml:space="preserve">printed </w:t>
      </w:r>
      <w:r w:rsidR="008940B9" w:rsidRPr="00D72602">
        <w:rPr>
          <w:rFonts w:ascii="Arial" w:hAnsi="Arial" w:cs="Arial"/>
          <w:lang w:val="en-GB" w:bidi="ar-DZ"/>
        </w:rPr>
        <w:t>national dail</w:t>
      </w:r>
      <w:r w:rsidR="0006352B" w:rsidRPr="00D72602">
        <w:rPr>
          <w:rFonts w:ascii="Arial" w:hAnsi="Arial" w:cs="Arial"/>
          <w:lang w:val="en-GB" w:bidi="ar-DZ"/>
        </w:rPr>
        <w:t>y newspapers</w:t>
      </w:r>
      <w:r w:rsidR="008940B9" w:rsidRPr="00D72602">
        <w:rPr>
          <w:rFonts w:ascii="Arial" w:hAnsi="Arial" w:cs="Arial"/>
          <w:lang w:val="en-GB" w:bidi="ar-DZ"/>
        </w:rPr>
        <w:t>.</w:t>
      </w:r>
      <w:r w:rsidR="00866AF8" w:rsidRPr="00D72602">
        <w:rPr>
          <w:rFonts w:ascii="Arial" w:hAnsi="Arial" w:cs="Arial"/>
          <w:lang w:val="en-GB" w:bidi="ar-DZ"/>
        </w:rPr>
        <w:t xml:space="preserve"> </w:t>
      </w:r>
    </w:p>
    <w:p w14:paraId="4ADE4749" w14:textId="77777777" w:rsidR="008940B9" w:rsidRPr="00D72602" w:rsidRDefault="000C45AE" w:rsidP="000C45AE">
      <w:pPr>
        <w:pStyle w:val="Tekstpodstawowywcity1"/>
        <w:widowControl/>
        <w:tabs>
          <w:tab w:val="left" w:pos="-426"/>
        </w:tabs>
        <w:suppressAutoHyphens/>
        <w:spacing w:before="0" w:after="60"/>
        <w:rPr>
          <w:rFonts w:ascii="Arial" w:hAnsi="Arial" w:cs="Arial"/>
          <w:lang w:val="en-GB" w:bidi="ar-DZ"/>
        </w:rPr>
      </w:pPr>
      <w:r w:rsidRPr="00D72602">
        <w:rPr>
          <w:rFonts w:ascii="Arial" w:hAnsi="Arial" w:cs="Arial"/>
          <w:lang w:val="en-GB" w:bidi="ar-DZ"/>
        </w:rPr>
        <w:t>1c.</w:t>
      </w:r>
      <w:r w:rsidR="000F3DDE" w:rsidRPr="00D72602">
        <w:rPr>
          <w:rFonts w:ascii="Arial" w:hAnsi="Arial" w:cs="Arial"/>
          <w:lang w:val="en-GB" w:bidi="ar-DZ"/>
        </w:rPr>
        <w:t xml:space="preserve"> </w:t>
      </w:r>
      <w:r w:rsidR="0006352B" w:rsidRPr="00D72602">
        <w:rPr>
          <w:rFonts w:ascii="Arial" w:hAnsi="Arial" w:cs="Arial"/>
          <w:lang w:val="en-GB" w:bidi="ar-DZ"/>
        </w:rPr>
        <w:t>Only</w:t>
      </w:r>
      <w:r w:rsidR="008940B9" w:rsidRPr="00D72602">
        <w:rPr>
          <w:rFonts w:ascii="Arial" w:hAnsi="Arial" w:cs="Arial"/>
          <w:lang w:val="en-GB" w:bidi="ar-DZ"/>
        </w:rPr>
        <w:t xml:space="preserve"> </w:t>
      </w:r>
      <w:r w:rsidR="00A667DD" w:rsidRPr="00D72602">
        <w:rPr>
          <w:rFonts w:ascii="Arial" w:hAnsi="Arial" w:cs="Arial"/>
          <w:lang w:val="en-GB" w:bidi="ar-DZ"/>
        </w:rPr>
        <w:t>licen</w:t>
      </w:r>
      <w:r w:rsidR="00FF4C41" w:rsidRPr="00D72602">
        <w:rPr>
          <w:rFonts w:ascii="Arial" w:hAnsi="Arial" w:cs="Arial"/>
          <w:lang w:val="en-GB" w:bidi="ar-DZ"/>
        </w:rPr>
        <w:t>ce</w:t>
      </w:r>
      <w:r w:rsidR="00A667DD" w:rsidRPr="00D72602">
        <w:rPr>
          <w:rFonts w:ascii="Arial" w:hAnsi="Arial" w:cs="Arial"/>
          <w:lang w:val="en-GB" w:bidi="ar-DZ"/>
        </w:rPr>
        <w:t xml:space="preserve"> </w:t>
      </w:r>
      <w:r w:rsidR="008940B9" w:rsidRPr="00D72602">
        <w:rPr>
          <w:rFonts w:ascii="Arial" w:hAnsi="Arial" w:cs="Arial"/>
          <w:lang w:val="en-GB" w:bidi="ar-DZ"/>
        </w:rPr>
        <w:t>applications</w:t>
      </w:r>
      <w:r w:rsidR="00A667DD" w:rsidRPr="00D72602">
        <w:rPr>
          <w:rFonts w:ascii="Arial" w:hAnsi="Arial" w:cs="Arial"/>
          <w:lang w:val="en-GB" w:bidi="ar-DZ"/>
        </w:rPr>
        <w:t xml:space="preserve"> in connection with the announcement referred to in paragraph 1 </w:t>
      </w:r>
      <w:r w:rsidR="0006352B" w:rsidRPr="00D72602">
        <w:rPr>
          <w:rFonts w:ascii="Arial" w:hAnsi="Arial" w:cs="Arial"/>
          <w:lang w:val="en-GB" w:bidi="ar-DZ"/>
        </w:rPr>
        <w:t>wi</w:t>
      </w:r>
      <w:r w:rsidR="00A667DD" w:rsidRPr="00D72602">
        <w:rPr>
          <w:rFonts w:ascii="Arial" w:hAnsi="Arial" w:cs="Arial"/>
          <w:lang w:val="en-GB" w:bidi="ar-DZ"/>
        </w:rPr>
        <w:t xml:space="preserve">ll be </w:t>
      </w:r>
      <w:r w:rsidR="00790C5B" w:rsidRPr="00D72602">
        <w:rPr>
          <w:rFonts w:ascii="Arial" w:hAnsi="Arial" w:cs="Arial"/>
          <w:lang w:val="en-GB" w:bidi="ar-DZ"/>
        </w:rPr>
        <w:t>examined</w:t>
      </w:r>
      <w:r w:rsidR="00A667DD" w:rsidRPr="00D72602">
        <w:rPr>
          <w:rFonts w:ascii="Arial" w:hAnsi="Arial" w:cs="Arial"/>
          <w:lang w:val="en-GB" w:bidi="ar-DZ"/>
        </w:rPr>
        <w:t>.</w:t>
      </w:r>
      <w:r w:rsidR="008940B9" w:rsidRPr="00D72602">
        <w:rPr>
          <w:rFonts w:ascii="Arial" w:hAnsi="Arial" w:cs="Arial"/>
          <w:lang w:val="en-GB" w:bidi="ar-DZ"/>
        </w:rPr>
        <w:t xml:space="preserve"> </w:t>
      </w:r>
    </w:p>
    <w:p w14:paraId="4C6191C3" w14:textId="77777777" w:rsidR="00E2722A" w:rsidRPr="00D72602" w:rsidRDefault="00E2722A" w:rsidP="000C45AE">
      <w:pPr>
        <w:widowControl/>
        <w:numPr>
          <w:ilvl w:val="0"/>
          <w:numId w:val="210"/>
        </w:numPr>
        <w:tabs>
          <w:tab w:val="left" w:pos="1008"/>
        </w:tabs>
        <w:suppressAutoHyphens/>
        <w:spacing w:after="60"/>
        <w:ind w:left="284" w:hanging="284"/>
        <w:jc w:val="both"/>
        <w:rPr>
          <w:rFonts w:ascii="Arial" w:hAnsi="Arial" w:cs="Arial"/>
          <w:sz w:val="24"/>
          <w:szCs w:val="24"/>
          <w:lang w:val="en-GB" w:bidi="ar-DZ"/>
        </w:rPr>
      </w:pPr>
      <w:r w:rsidRPr="00D72602">
        <w:rPr>
          <w:rFonts w:ascii="Arial" w:hAnsi="Arial" w:cs="Arial"/>
          <w:sz w:val="24"/>
          <w:szCs w:val="24"/>
          <w:lang w:val="en-GB" w:bidi="ar-DZ"/>
        </w:rPr>
        <w:t xml:space="preserve">The Chairman of the National Council </w:t>
      </w:r>
      <w:r w:rsidR="0006352B" w:rsidRPr="00D72602">
        <w:rPr>
          <w:rFonts w:ascii="Arial" w:hAnsi="Arial" w:cs="Arial"/>
          <w:sz w:val="24"/>
          <w:szCs w:val="24"/>
          <w:lang w:val="en-GB" w:bidi="ar-DZ"/>
        </w:rPr>
        <w:t>will</w:t>
      </w:r>
      <w:r w:rsidRPr="00D72602">
        <w:rPr>
          <w:rFonts w:ascii="Arial" w:hAnsi="Arial" w:cs="Arial"/>
          <w:sz w:val="24"/>
          <w:szCs w:val="24"/>
          <w:lang w:val="en-GB" w:bidi="ar-DZ"/>
        </w:rPr>
        <w:t xml:space="preserve"> publish </w:t>
      </w:r>
      <w:r w:rsidR="006D1FCC" w:rsidRPr="00D72602">
        <w:rPr>
          <w:rFonts w:ascii="Arial" w:hAnsi="Arial" w:cs="Arial"/>
          <w:sz w:val="24"/>
          <w:szCs w:val="24"/>
          <w:lang w:val="en-GB" w:bidi="ar-DZ"/>
        </w:rPr>
        <w:t>a</w:t>
      </w:r>
      <w:r w:rsidRPr="00D72602">
        <w:rPr>
          <w:rFonts w:ascii="Arial" w:hAnsi="Arial" w:cs="Arial"/>
          <w:sz w:val="24"/>
          <w:szCs w:val="24"/>
          <w:lang w:val="en-GB" w:bidi="ar-DZ"/>
        </w:rPr>
        <w:t xml:space="preserve"> list of applicants participating in the licensing procedure. </w:t>
      </w:r>
      <w:r w:rsidR="00F728B4" w:rsidRPr="00D72602">
        <w:rPr>
          <w:rFonts w:ascii="Arial" w:hAnsi="Arial" w:cs="Arial"/>
          <w:sz w:val="24"/>
          <w:szCs w:val="24"/>
          <w:lang w:val="en-GB" w:bidi="ar-DZ"/>
        </w:rPr>
        <w:t xml:space="preserve">In the </w:t>
      </w:r>
      <w:r w:rsidR="00031E90" w:rsidRPr="00D72602">
        <w:rPr>
          <w:rFonts w:ascii="Arial" w:hAnsi="Arial" w:cs="Arial"/>
          <w:sz w:val="24"/>
          <w:szCs w:val="24"/>
          <w:lang w:val="en-GB" w:bidi="ar-DZ"/>
        </w:rPr>
        <w:t>event</w:t>
      </w:r>
      <w:r w:rsidR="00F728B4" w:rsidRPr="00D72602">
        <w:rPr>
          <w:rFonts w:ascii="Arial" w:hAnsi="Arial" w:cs="Arial"/>
          <w:sz w:val="24"/>
          <w:szCs w:val="24"/>
          <w:lang w:val="en-GB" w:bidi="ar-DZ"/>
        </w:rPr>
        <w:t xml:space="preserve"> of</w:t>
      </w:r>
      <w:r w:rsidRPr="00D72602">
        <w:rPr>
          <w:rFonts w:ascii="Arial" w:hAnsi="Arial" w:cs="Arial"/>
          <w:sz w:val="24"/>
          <w:szCs w:val="24"/>
          <w:lang w:val="en-GB" w:bidi="ar-DZ"/>
        </w:rPr>
        <w:t xml:space="preserve"> a large number of applications </w:t>
      </w:r>
      <w:r w:rsidR="00031E90" w:rsidRPr="00D72602">
        <w:rPr>
          <w:rFonts w:ascii="Arial" w:hAnsi="Arial" w:cs="Arial"/>
          <w:sz w:val="24"/>
          <w:szCs w:val="24"/>
          <w:lang w:val="en-GB" w:bidi="ar-DZ"/>
        </w:rPr>
        <w:t>that</w:t>
      </w:r>
      <w:r w:rsidRPr="00D72602">
        <w:rPr>
          <w:rFonts w:ascii="Arial" w:hAnsi="Arial" w:cs="Arial"/>
          <w:sz w:val="24"/>
          <w:szCs w:val="24"/>
          <w:lang w:val="en-GB" w:bidi="ar-DZ"/>
        </w:rPr>
        <w:t xml:space="preserve"> exceed the existing capacity for the programme service transmission, </w:t>
      </w:r>
      <w:r w:rsidR="00031E90" w:rsidRPr="00D72602">
        <w:rPr>
          <w:rFonts w:ascii="Arial" w:hAnsi="Arial" w:cs="Arial"/>
          <w:sz w:val="24"/>
          <w:szCs w:val="24"/>
          <w:lang w:val="en-GB" w:bidi="ar-DZ"/>
        </w:rPr>
        <w:t>such</w:t>
      </w:r>
      <w:r w:rsidRPr="00D72602">
        <w:rPr>
          <w:rFonts w:ascii="Arial" w:hAnsi="Arial" w:cs="Arial"/>
          <w:sz w:val="24"/>
          <w:szCs w:val="24"/>
          <w:lang w:val="en-GB" w:bidi="ar-DZ"/>
        </w:rPr>
        <w:t xml:space="preserve"> applications </w:t>
      </w:r>
      <w:r w:rsidR="00031E90" w:rsidRPr="00D72602">
        <w:rPr>
          <w:rFonts w:ascii="Arial" w:hAnsi="Arial" w:cs="Arial"/>
          <w:sz w:val="24"/>
          <w:szCs w:val="24"/>
          <w:lang w:val="en-GB" w:bidi="ar-DZ"/>
        </w:rPr>
        <w:t>wil</w:t>
      </w:r>
      <w:r w:rsidRPr="00D72602">
        <w:rPr>
          <w:rFonts w:ascii="Arial" w:hAnsi="Arial" w:cs="Arial"/>
          <w:sz w:val="24"/>
          <w:szCs w:val="24"/>
          <w:lang w:val="en-GB" w:bidi="ar-DZ"/>
        </w:rPr>
        <w:t>l be examined within the framework of a single procedure.</w:t>
      </w:r>
    </w:p>
    <w:p w14:paraId="5621C24D" w14:textId="77777777" w:rsidR="00977711" w:rsidRPr="00D72602" w:rsidRDefault="00977711" w:rsidP="00772D2D">
      <w:pPr>
        <w:widowControl/>
        <w:tabs>
          <w:tab w:val="left" w:pos="720"/>
          <w:tab w:val="left" w:pos="7056"/>
          <w:tab w:val="left" w:pos="7920"/>
          <w:tab w:val="left" w:pos="8640"/>
        </w:tabs>
        <w:suppressAutoHyphens/>
        <w:spacing w:after="60"/>
        <w:jc w:val="center"/>
        <w:rPr>
          <w:rFonts w:ascii="Arial" w:hAnsi="Arial" w:cs="Arial"/>
          <w:sz w:val="24"/>
          <w:szCs w:val="24"/>
          <w:lang w:val="en-GB" w:bidi="ar-DZ"/>
        </w:rPr>
      </w:pPr>
    </w:p>
    <w:p w14:paraId="6827E35B" w14:textId="77777777" w:rsidR="00E2722A" w:rsidRPr="00D72602" w:rsidRDefault="00E2722A" w:rsidP="00772D2D">
      <w:pPr>
        <w:widowControl/>
        <w:tabs>
          <w:tab w:val="left" w:pos="720"/>
          <w:tab w:val="left" w:pos="7056"/>
          <w:tab w:val="left" w:pos="7920"/>
          <w:tab w:val="left" w:pos="8640"/>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35</w:t>
      </w:r>
    </w:p>
    <w:p w14:paraId="5D49FCAA" w14:textId="77777777" w:rsidR="00E2722A" w:rsidRPr="00D72602" w:rsidRDefault="00E2722A" w:rsidP="00772D2D">
      <w:pPr>
        <w:pStyle w:val="Tekstpodstawowywcity1"/>
        <w:widowControl/>
        <w:numPr>
          <w:ilvl w:val="0"/>
          <w:numId w:val="211"/>
        </w:numPr>
        <w:tabs>
          <w:tab w:val="left" w:pos="720"/>
          <w:tab w:val="left" w:pos="7056"/>
          <w:tab w:val="left" w:pos="7920"/>
          <w:tab w:val="left" w:pos="8640"/>
        </w:tabs>
        <w:suppressAutoHyphens/>
        <w:spacing w:before="0" w:after="60"/>
        <w:rPr>
          <w:rFonts w:ascii="Arial" w:hAnsi="Arial" w:cs="Arial"/>
          <w:lang w:val="en-GB" w:bidi="ar-DZ"/>
        </w:rPr>
      </w:pPr>
      <w:r w:rsidRPr="00D72602">
        <w:rPr>
          <w:rFonts w:ascii="Arial" w:hAnsi="Arial" w:cs="Arial"/>
          <w:lang w:val="en-GB" w:bidi="ar-DZ"/>
        </w:rPr>
        <w:t xml:space="preserve">Broadcasting licences may be </w:t>
      </w:r>
      <w:r w:rsidR="000D4C3F" w:rsidRPr="00D72602">
        <w:rPr>
          <w:rFonts w:ascii="Arial" w:hAnsi="Arial" w:cs="Arial"/>
          <w:lang w:val="en-GB" w:bidi="ar-DZ"/>
        </w:rPr>
        <w:t>awarded</w:t>
      </w:r>
      <w:r w:rsidRPr="00D72602">
        <w:rPr>
          <w:rFonts w:ascii="Arial" w:hAnsi="Arial" w:cs="Arial"/>
          <w:lang w:val="en-GB" w:bidi="ar-DZ"/>
        </w:rPr>
        <w:t xml:space="preserve"> to </w:t>
      </w:r>
      <w:r w:rsidR="00031E90" w:rsidRPr="00D72602">
        <w:rPr>
          <w:rFonts w:ascii="Arial" w:hAnsi="Arial" w:cs="Arial"/>
          <w:lang w:val="en-GB" w:bidi="ar-DZ"/>
        </w:rPr>
        <w:t>individuals</w:t>
      </w:r>
      <w:r w:rsidRPr="00D72602">
        <w:rPr>
          <w:rFonts w:ascii="Arial" w:hAnsi="Arial" w:cs="Arial"/>
          <w:lang w:val="en-GB" w:bidi="ar-DZ"/>
        </w:rPr>
        <w:t xml:space="preserve"> </w:t>
      </w:r>
      <w:r w:rsidR="00BE52B9" w:rsidRPr="00D72602">
        <w:rPr>
          <w:rFonts w:ascii="Arial" w:hAnsi="Arial" w:cs="Arial"/>
          <w:lang w:val="en-GB" w:bidi="ar-DZ"/>
        </w:rPr>
        <w:t>of Polish nationality who permanently reside in</w:t>
      </w:r>
      <w:r w:rsidR="00AC009B" w:rsidRPr="00D72602">
        <w:rPr>
          <w:rFonts w:ascii="Arial" w:hAnsi="Arial" w:cs="Arial"/>
          <w:lang w:val="en-GB" w:bidi="ar-DZ"/>
        </w:rPr>
        <w:t xml:space="preserve"> the Republic of Poland</w:t>
      </w:r>
      <w:r w:rsidR="00870954" w:rsidRPr="00D72602">
        <w:rPr>
          <w:rFonts w:ascii="Arial" w:hAnsi="Arial" w:cs="Arial"/>
          <w:lang w:val="en-GB" w:bidi="ar-DZ"/>
        </w:rPr>
        <w:t xml:space="preserve">, legal </w:t>
      </w:r>
      <w:r w:rsidR="00031E90" w:rsidRPr="00D72602">
        <w:rPr>
          <w:rFonts w:ascii="Arial" w:hAnsi="Arial" w:cs="Arial"/>
          <w:lang w:val="en-GB" w:bidi="ar-DZ"/>
        </w:rPr>
        <w:t>entities</w:t>
      </w:r>
      <w:r w:rsidR="00870954" w:rsidRPr="00D72602">
        <w:rPr>
          <w:rFonts w:ascii="Arial" w:hAnsi="Arial" w:cs="Arial"/>
          <w:lang w:val="en-GB" w:bidi="ar-DZ"/>
        </w:rPr>
        <w:t xml:space="preserve"> or partner</w:t>
      </w:r>
      <w:r w:rsidR="00BE52B9" w:rsidRPr="00D72602">
        <w:rPr>
          <w:rFonts w:ascii="Arial" w:hAnsi="Arial" w:cs="Arial"/>
          <w:lang w:val="en-GB" w:bidi="ar-DZ"/>
        </w:rPr>
        <w:t>s</w:t>
      </w:r>
      <w:r w:rsidR="00870954" w:rsidRPr="00D72602">
        <w:rPr>
          <w:rFonts w:ascii="Arial" w:hAnsi="Arial" w:cs="Arial"/>
          <w:lang w:val="en-GB" w:bidi="ar-DZ"/>
        </w:rPr>
        <w:t xml:space="preserve">hips </w:t>
      </w:r>
      <w:r w:rsidR="00031E90" w:rsidRPr="00D72602">
        <w:rPr>
          <w:rFonts w:ascii="Arial" w:hAnsi="Arial" w:cs="Arial"/>
          <w:lang w:val="en-GB" w:bidi="ar-DZ"/>
        </w:rPr>
        <w:t>with</w:t>
      </w:r>
      <w:r w:rsidR="00870954" w:rsidRPr="00D72602">
        <w:rPr>
          <w:rFonts w:ascii="Arial" w:hAnsi="Arial" w:cs="Arial"/>
          <w:lang w:val="en-GB" w:bidi="ar-DZ"/>
        </w:rPr>
        <w:t xml:space="preserve"> their </w:t>
      </w:r>
      <w:r w:rsidR="00031E90" w:rsidRPr="00D72602">
        <w:rPr>
          <w:rFonts w:ascii="Arial" w:hAnsi="Arial" w:cs="Arial"/>
          <w:lang w:val="en-GB" w:bidi="ar-DZ"/>
        </w:rPr>
        <w:t>registered</w:t>
      </w:r>
      <w:r w:rsidR="002B18AB" w:rsidRPr="00D72602">
        <w:rPr>
          <w:rFonts w:ascii="Arial" w:hAnsi="Arial" w:cs="Arial"/>
          <w:lang w:val="en-GB" w:bidi="ar-DZ"/>
        </w:rPr>
        <w:t xml:space="preserve"> offices</w:t>
      </w:r>
      <w:r w:rsidR="00870954" w:rsidRPr="00D72602">
        <w:rPr>
          <w:rFonts w:ascii="Arial" w:hAnsi="Arial" w:cs="Arial"/>
          <w:lang w:val="en-GB" w:bidi="ar-DZ"/>
        </w:rPr>
        <w:t xml:space="preserve"> in the Republic of Poland</w:t>
      </w:r>
      <w:r w:rsidRPr="00D72602">
        <w:rPr>
          <w:rFonts w:ascii="Arial" w:hAnsi="Arial" w:cs="Arial"/>
          <w:lang w:val="en-GB" w:bidi="ar-DZ"/>
        </w:rPr>
        <w:t>.</w:t>
      </w:r>
    </w:p>
    <w:p w14:paraId="7A6EE118" w14:textId="77777777" w:rsidR="00E2722A" w:rsidRPr="00D72602" w:rsidRDefault="00E2722A" w:rsidP="00772D2D">
      <w:pPr>
        <w:pStyle w:val="Tekstpodstawowywcity1"/>
        <w:widowControl/>
        <w:numPr>
          <w:ilvl w:val="0"/>
          <w:numId w:val="212"/>
        </w:numPr>
        <w:tabs>
          <w:tab w:val="left" w:pos="720"/>
          <w:tab w:val="left" w:pos="7056"/>
          <w:tab w:val="left" w:pos="7920"/>
          <w:tab w:val="left" w:pos="8640"/>
        </w:tabs>
        <w:suppressAutoHyphens/>
        <w:spacing w:before="0" w:after="60"/>
        <w:rPr>
          <w:rFonts w:ascii="Arial" w:hAnsi="Arial" w:cs="Arial"/>
          <w:lang w:val="en-GB" w:bidi="ar-DZ"/>
        </w:rPr>
      </w:pPr>
      <w:r w:rsidRPr="00D72602">
        <w:rPr>
          <w:rFonts w:ascii="Arial" w:hAnsi="Arial" w:cs="Arial"/>
          <w:lang w:val="en-GB" w:bidi="ar-DZ"/>
        </w:rPr>
        <w:t xml:space="preserve">Companies </w:t>
      </w:r>
      <w:r w:rsidR="00047FCA" w:rsidRPr="00D72602">
        <w:rPr>
          <w:rFonts w:ascii="Arial" w:hAnsi="Arial" w:cs="Arial"/>
          <w:lang w:val="en-GB" w:bidi="ar-DZ"/>
        </w:rPr>
        <w:t>with</w:t>
      </w:r>
      <w:r w:rsidRPr="00D72602">
        <w:rPr>
          <w:rFonts w:ascii="Arial" w:hAnsi="Arial" w:cs="Arial"/>
          <w:lang w:val="en-GB" w:bidi="ar-DZ"/>
        </w:rPr>
        <w:t xml:space="preserve"> foreign shareholders may be awarded a broadcasting licence if:</w:t>
      </w:r>
    </w:p>
    <w:p w14:paraId="0ABE3FAC" w14:textId="77777777" w:rsidR="00E2722A" w:rsidRPr="00D72602" w:rsidRDefault="00E2722A" w:rsidP="00772D2D">
      <w:pPr>
        <w:widowControl/>
        <w:numPr>
          <w:ilvl w:val="0"/>
          <w:numId w:val="213"/>
        </w:numPr>
        <w:tabs>
          <w:tab w:val="left" w:pos="644"/>
          <w:tab w:val="left" w:pos="720"/>
          <w:tab w:val="left" w:pos="7056"/>
          <w:tab w:val="left" w:pos="7920"/>
          <w:tab w:val="left" w:pos="864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7F36B6" w:rsidRPr="00D72602">
        <w:rPr>
          <w:rFonts w:ascii="Arial" w:hAnsi="Arial" w:cs="Arial"/>
          <w:sz w:val="24"/>
          <w:szCs w:val="24"/>
          <w:lang w:val="en-GB" w:bidi="ar-DZ"/>
        </w:rPr>
        <w:t xml:space="preserve">equity </w:t>
      </w:r>
      <w:r w:rsidRPr="00D72602">
        <w:rPr>
          <w:rFonts w:ascii="Arial" w:hAnsi="Arial" w:cs="Arial"/>
          <w:sz w:val="24"/>
          <w:szCs w:val="24"/>
          <w:lang w:val="en-GB" w:bidi="ar-DZ"/>
        </w:rPr>
        <w:t xml:space="preserve">stake held by foreign </w:t>
      </w:r>
      <w:r w:rsidR="00047FCA" w:rsidRPr="00D72602">
        <w:rPr>
          <w:rFonts w:ascii="Arial" w:hAnsi="Arial" w:cs="Arial"/>
          <w:sz w:val="24"/>
          <w:szCs w:val="24"/>
          <w:lang w:val="en-GB" w:bidi="ar-DZ"/>
        </w:rPr>
        <w:t>shareholders</w:t>
      </w:r>
      <w:r w:rsidRPr="00D72602">
        <w:rPr>
          <w:rFonts w:ascii="Arial" w:hAnsi="Arial" w:cs="Arial"/>
          <w:sz w:val="24"/>
          <w:szCs w:val="24"/>
          <w:lang w:val="en-GB" w:bidi="ar-DZ"/>
        </w:rPr>
        <w:t xml:space="preserve"> in the </w:t>
      </w:r>
      <w:r w:rsidR="007F36B6" w:rsidRPr="00D72602">
        <w:rPr>
          <w:rFonts w:ascii="Arial" w:hAnsi="Arial" w:cs="Arial"/>
          <w:sz w:val="24"/>
          <w:szCs w:val="24"/>
          <w:lang w:val="en-GB" w:bidi="ar-DZ"/>
        </w:rPr>
        <w:t>company</w:t>
      </w:r>
      <w:r w:rsidR="00047FCA" w:rsidRPr="00D72602">
        <w:rPr>
          <w:rFonts w:ascii="Arial" w:hAnsi="Arial" w:cs="Arial"/>
          <w:sz w:val="24"/>
          <w:szCs w:val="24"/>
          <w:lang w:val="en-GB" w:bidi="ar-DZ"/>
        </w:rPr>
        <w:t>,</w:t>
      </w:r>
      <w:r w:rsidR="007F36B6" w:rsidRPr="00D72602">
        <w:rPr>
          <w:rFonts w:ascii="Arial" w:hAnsi="Arial" w:cs="Arial"/>
          <w:sz w:val="24"/>
          <w:szCs w:val="24"/>
          <w:lang w:val="en-GB" w:bidi="ar-DZ"/>
        </w:rPr>
        <w:t xml:space="preserve"> or the stake held by foreign </w:t>
      </w:r>
      <w:r w:rsidR="00047FCA" w:rsidRPr="00D72602">
        <w:rPr>
          <w:rFonts w:ascii="Arial" w:hAnsi="Arial" w:cs="Arial"/>
          <w:sz w:val="24"/>
          <w:szCs w:val="24"/>
          <w:lang w:val="en-GB" w:bidi="ar-DZ"/>
        </w:rPr>
        <w:t>shareholders</w:t>
      </w:r>
      <w:r w:rsidR="007F36B6" w:rsidRPr="00D72602">
        <w:rPr>
          <w:rFonts w:ascii="Arial" w:hAnsi="Arial" w:cs="Arial"/>
          <w:sz w:val="24"/>
          <w:szCs w:val="24"/>
          <w:lang w:val="en-GB" w:bidi="ar-DZ"/>
        </w:rPr>
        <w:t xml:space="preserve"> in the </w:t>
      </w:r>
      <w:r w:rsidRPr="00D72602">
        <w:rPr>
          <w:rFonts w:ascii="Arial" w:hAnsi="Arial" w:cs="Arial"/>
          <w:sz w:val="24"/>
          <w:szCs w:val="24"/>
          <w:lang w:val="en-GB" w:bidi="ar-DZ"/>
        </w:rPr>
        <w:t>share capital of the company</w:t>
      </w:r>
      <w:r w:rsidR="00872E23" w:rsidRPr="00D72602">
        <w:rPr>
          <w:rFonts w:ascii="Arial" w:hAnsi="Arial" w:cs="Arial"/>
          <w:sz w:val="24"/>
          <w:szCs w:val="24"/>
          <w:lang w:val="en-GB" w:bidi="ar-DZ"/>
        </w:rPr>
        <w:t>,</w:t>
      </w:r>
      <w:r w:rsidRPr="00D72602">
        <w:rPr>
          <w:rFonts w:ascii="Arial" w:hAnsi="Arial" w:cs="Arial"/>
          <w:sz w:val="24"/>
          <w:szCs w:val="24"/>
          <w:lang w:val="en-GB" w:bidi="ar-DZ"/>
        </w:rPr>
        <w:t xml:space="preserve"> does not exceed 49</w:t>
      </w:r>
      <w:r w:rsidR="00E07090" w:rsidRPr="00D72602">
        <w:rPr>
          <w:rFonts w:ascii="Arial" w:hAnsi="Arial" w:cs="Arial"/>
          <w:sz w:val="24"/>
          <w:szCs w:val="24"/>
          <w:lang w:val="en-GB" w:bidi="ar-DZ"/>
        </w:rPr>
        <w:t xml:space="preserve"> per cent</w:t>
      </w:r>
      <w:r w:rsidRPr="00D72602">
        <w:rPr>
          <w:rFonts w:ascii="Arial" w:hAnsi="Arial" w:cs="Arial"/>
          <w:sz w:val="24"/>
          <w:szCs w:val="24"/>
          <w:lang w:val="en-GB" w:bidi="ar-DZ"/>
        </w:rPr>
        <w:t>,</w:t>
      </w:r>
    </w:p>
    <w:p w14:paraId="3F9D56F7" w14:textId="77777777" w:rsidR="00E2722A" w:rsidRPr="00D72602" w:rsidRDefault="00E2722A" w:rsidP="00772D2D">
      <w:pPr>
        <w:widowControl/>
        <w:numPr>
          <w:ilvl w:val="0"/>
          <w:numId w:val="214"/>
        </w:numPr>
        <w:tabs>
          <w:tab w:val="left" w:pos="644"/>
          <w:tab w:val="left" w:pos="720"/>
          <w:tab w:val="left" w:pos="7056"/>
          <w:tab w:val="left" w:pos="7920"/>
          <w:tab w:val="left" w:pos="864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company’s articles of association or statutes contain a clause provid</w:t>
      </w:r>
      <w:r w:rsidR="00872E23" w:rsidRPr="00D72602">
        <w:rPr>
          <w:rFonts w:ascii="Arial" w:hAnsi="Arial" w:cs="Arial"/>
          <w:sz w:val="24"/>
          <w:szCs w:val="24"/>
          <w:lang w:val="en-GB" w:bidi="ar-DZ"/>
        </w:rPr>
        <w:t>ing</w:t>
      </w:r>
      <w:r w:rsidRPr="00D72602">
        <w:rPr>
          <w:rFonts w:ascii="Arial" w:hAnsi="Arial" w:cs="Arial"/>
          <w:sz w:val="24"/>
          <w:szCs w:val="24"/>
          <w:lang w:val="en-GB" w:bidi="ar-DZ"/>
        </w:rPr>
        <w:t xml:space="preserve"> that:</w:t>
      </w:r>
    </w:p>
    <w:p w14:paraId="121E2563" w14:textId="77777777" w:rsidR="00E2722A" w:rsidRPr="00D72602" w:rsidRDefault="00872E23" w:rsidP="00772D2D">
      <w:pPr>
        <w:widowControl/>
        <w:numPr>
          <w:ilvl w:val="0"/>
          <w:numId w:val="215"/>
        </w:numPr>
        <w:tabs>
          <w:tab w:val="left" w:pos="720"/>
          <w:tab w:val="left" w:pos="7056"/>
          <w:tab w:val="left" w:pos="7920"/>
          <w:tab w:val="left" w:pos="864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individuals</w:t>
      </w:r>
      <w:r w:rsidR="005466E8" w:rsidRPr="00D72602">
        <w:rPr>
          <w:rFonts w:ascii="Arial" w:hAnsi="Arial" w:cs="Arial"/>
          <w:sz w:val="24"/>
          <w:szCs w:val="24"/>
          <w:lang w:val="en-GB" w:bidi="ar-DZ"/>
        </w:rPr>
        <w:t xml:space="preserve"> of Polish nationality who permanently reside in </w:t>
      </w:r>
      <w:r w:rsidR="00E2722A" w:rsidRPr="00D72602">
        <w:rPr>
          <w:rFonts w:ascii="Arial" w:hAnsi="Arial" w:cs="Arial"/>
          <w:sz w:val="24"/>
          <w:szCs w:val="24"/>
          <w:lang w:val="en-GB" w:bidi="ar-DZ"/>
        </w:rPr>
        <w:t xml:space="preserve">Poland constitute a majority of </w:t>
      </w:r>
      <w:r w:rsidRPr="00D72602">
        <w:rPr>
          <w:rFonts w:ascii="Arial" w:hAnsi="Arial" w:cs="Arial"/>
          <w:sz w:val="24"/>
          <w:szCs w:val="24"/>
          <w:lang w:val="en-GB" w:bidi="ar-DZ"/>
        </w:rPr>
        <w:t>the individuals</w:t>
      </w:r>
      <w:r w:rsidR="0065461A" w:rsidRPr="00D72602">
        <w:rPr>
          <w:rFonts w:ascii="Arial" w:hAnsi="Arial" w:cs="Arial"/>
          <w:sz w:val="24"/>
          <w:szCs w:val="24"/>
          <w:lang w:val="en-GB" w:bidi="ar-DZ"/>
        </w:rPr>
        <w:t xml:space="preserve"> </w:t>
      </w:r>
      <w:r w:rsidR="00A16098" w:rsidRPr="00D72602">
        <w:rPr>
          <w:rFonts w:ascii="Arial" w:hAnsi="Arial" w:cs="Arial"/>
          <w:sz w:val="24"/>
          <w:szCs w:val="24"/>
          <w:lang w:val="en-GB" w:bidi="ar-DZ"/>
        </w:rPr>
        <w:t>authorised</w:t>
      </w:r>
      <w:r w:rsidR="0065461A" w:rsidRPr="00D72602">
        <w:rPr>
          <w:rFonts w:ascii="Arial" w:hAnsi="Arial" w:cs="Arial"/>
          <w:sz w:val="24"/>
          <w:szCs w:val="24"/>
          <w:lang w:val="en-GB" w:bidi="ar-DZ"/>
        </w:rPr>
        <w:t xml:space="preserve"> to represent the company or manage its affairs</w:t>
      </w:r>
      <w:r w:rsidR="005466E8" w:rsidRPr="00D72602">
        <w:rPr>
          <w:rFonts w:ascii="Arial" w:hAnsi="Arial" w:cs="Arial"/>
          <w:sz w:val="24"/>
          <w:szCs w:val="24"/>
          <w:lang w:val="en-GB" w:bidi="ar-DZ"/>
        </w:rPr>
        <w:t>,</w:t>
      </w:r>
      <w:r w:rsidR="0065461A" w:rsidRPr="00D72602">
        <w:rPr>
          <w:rFonts w:ascii="Arial" w:hAnsi="Arial" w:cs="Arial"/>
          <w:sz w:val="24"/>
          <w:szCs w:val="24"/>
          <w:lang w:val="en-GB" w:bidi="ar-DZ"/>
        </w:rPr>
        <w:t xml:space="preserve"> or </w:t>
      </w:r>
      <w:r w:rsidR="005466E8" w:rsidRPr="00D72602">
        <w:rPr>
          <w:rFonts w:ascii="Arial" w:hAnsi="Arial" w:cs="Arial"/>
          <w:sz w:val="24"/>
          <w:szCs w:val="24"/>
          <w:lang w:val="en-GB" w:bidi="ar-DZ"/>
        </w:rPr>
        <w:t xml:space="preserve">of </w:t>
      </w:r>
      <w:r w:rsidR="00E2722A" w:rsidRPr="00D72602">
        <w:rPr>
          <w:rFonts w:ascii="Arial" w:hAnsi="Arial" w:cs="Arial"/>
          <w:sz w:val="24"/>
          <w:szCs w:val="24"/>
          <w:lang w:val="en-GB" w:bidi="ar-DZ"/>
        </w:rPr>
        <w:t xml:space="preserve">members of the </w:t>
      </w:r>
      <w:r w:rsidRPr="00D72602">
        <w:rPr>
          <w:rFonts w:ascii="Arial" w:hAnsi="Arial" w:cs="Arial"/>
          <w:sz w:val="24"/>
          <w:szCs w:val="24"/>
          <w:lang w:val="en-GB" w:bidi="ar-DZ"/>
        </w:rPr>
        <w:t>m</w:t>
      </w:r>
      <w:r w:rsidR="00E2722A" w:rsidRPr="00D72602">
        <w:rPr>
          <w:rFonts w:ascii="Arial" w:hAnsi="Arial" w:cs="Arial"/>
          <w:sz w:val="24"/>
          <w:szCs w:val="24"/>
          <w:lang w:val="en-GB" w:bidi="ar-DZ"/>
        </w:rPr>
        <w:t xml:space="preserve">anagement </w:t>
      </w:r>
      <w:r w:rsidRPr="00D72602">
        <w:rPr>
          <w:rFonts w:ascii="Arial" w:hAnsi="Arial" w:cs="Arial"/>
          <w:sz w:val="24"/>
          <w:szCs w:val="24"/>
          <w:lang w:val="en-GB" w:bidi="ar-DZ"/>
        </w:rPr>
        <w:t xml:space="preserve">board </w:t>
      </w:r>
      <w:r w:rsidR="00E2722A" w:rsidRPr="00D72602">
        <w:rPr>
          <w:rFonts w:ascii="Arial" w:hAnsi="Arial" w:cs="Arial"/>
          <w:sz w:val="24"/>
          <w:szCs w:val="24"/>
          <w:lang w:val="en-GB" w:bidi="ar-DZ"/>
        </w:rPr>
        <w:t>of the company,</w:t>
      </w:r>
    </w:p>
    <w:p w14:paraId="298D10C5" w14:textId="77777777" w:rsidR="00E2722A" w:rsidRPr="00D72602" w:rsidRDefault="00E2722A" w:rsidP="00772D2D">
      <w:pPr>
        <w:widowControl/>
        <w:numPr>
          <w:ilvl w:val="0"/>
          <w:numId w:val="216"/>
        </w:numPr>
        <w:tabs>
          <w:tab w:val="left" w:pos="720"/>
          <w:tab w:val="left" w:pos="7056"/>
          <w:tab w:val="left" w:pos="7920"/>
          <w:tab w:val="left" w:pos="8640"/>
        </w:tabs>
        <w:suppressAutoHyphens/>
        <w:spacing w:after="60"/>
        <w:jc w:val="both"/>
        <w:rPr>
          <w:rFonts w:ascii="Arial" w:hAnsi="Arial" w:cs="Arial"/>
          <w:sz w:val="24"/>
          <w:szCs w:val="24"/>
          <w:u w:val="double"/>
          <w:lang w:val="en-GB" w:bidi="ar-DZ"/>
        </w:rPr>
      </w:pPr>
      <w:r w:rsidRPr="00D72602">
        <w:rPr>
          <w:rFonts w:ascii="Arial" w:hAnsi="Arial" w:cs="Arial"/>
          <w:sz w:val="24"/>
          <w:szCs w:val="24"/>
          <w:lang w:val="en-GB" w:bidi="ar-DZ"/>
        </w:rPr>
        <w:lastRenderedPageBreak/>
        <w:t xml:space="preserve">the share of votes exercised by foreign </w:t>
      </w:r>
      <w:r w:rsidR="00872E23" w:rsidRPr="00D72602">
        <w:rPr>
          <w:rFonts w:ascii="Arial" w:hAnsi="Arial" w:cs="Arial"/>
          <w:sz w:val="24"/>
          <w:szCs w:val="24"/>
          <w:lang w:val="en-GB" w:bidi="ar-DZ"/>
        </w:rPr>
        <w:t>entities</w:t>
      </w:r>
      <w:r w:rsidRPr="00D72602">
        <w:rPr>
          <w:rFonts w:ascii="Arial" w:hAnsi="Arial" w:cs="Arial"/>
          <w:sz w:val="24"/>
          <w:szCs w:val="24"/>
          <w:lang w:val="en-GB" w:bidi="ar-DZ"/>
        </w:rPr>
        <w:t xml:space="preserve"> and subsidiaries, as defined by the </w:t>
      </w:r>
      <w:r w:rsidR="00872E23" w:rsidRPr="00D72602">
        <w:rPr>
          <w:rFonts w:ascii="Arial" w:hAnsi="Arial" w:cs="Arial"/>
          <w:sz w:val="24"/>
          <w:szCs w:val="24"/>
          <w:lang w:val="en-GB" w:bidi="ar-DZ"/>
        </w:rPr>
        <w:t>Code of Commercial Companies and Partnerships</w:t>
      </w:r>
      <w:r w:rsidRPr="00D72602">
        <w:rPr>
          <w:rFonts w:ascii="Arial" w:hAnsi="Arial" w:cs="Arial"/>
          <w:sz w:val="24"/>
          <w:szCs w:val="24"/>
          <w:lang w:val="en-GB" w:bidi="ar-DZ"/>
        </w:rPr>
        <w:t xml:space="preserve">, of foreign </w:t>
      </w:r>
      <w:r w:rsidR="00872E23" w:rsidRPr="00D72602">
        <w:rPr>
          <w:rFonts w:ascii="Arial" w:hAnsi="Arial" w:cs="Arial"/>
          <w:sz w:val="24"/>
          <w:szCs w:val="24"/>
          <w:lang w:val="en-GB" w:bidi="ar-DZ"/>
        </w:rPr>
        <w:t>shareholders</w:t>
      </w:r>
      <w:r w:rsidRPr="00D72602">
        <w:rPr>
          <w:rFonts w:ascii="Arial" w:hAnsi="Arial" w:cs="Arial"/>
          <w:sz w:val="24"/>
          <w:szCs w:val="24"/>
          <w:lang w:val="en-GB" w:bidi="ar-DZ"/>
        </w:rPr>
        <w:t xml:space="preserve"> may not exceed 49</w:t>
      </w:r>
      <w:r w:rsidR="00E07090" w:rsidRPr="00D72602">
        <w:rPr>
          <w:rFonts w:ascii="Arial" w:hAnsi="Arial" w:cs="Arial"/>
          <w:sz w:val="24"/>
          <w:szCs w:val="24"/>
          <w:lang w:val="en-GB" w:bidi="ar-DZ"/>
        </w:rPr>
        <w:t xml:space="preserve"> per cent</w:t>
      </w:r>
      <w:r w:rsidRPr="00D72602">
        <w:rPr>
          <w:rFonts w:ascii="Arial" w:hAnsi="Arial" w:cs="Arial"/>
          <w:sz w:val="24"/>
          <w:szCs w:val="24"/>
          <w:lang w:val="en-GB" w:bidi="ar-DZ"/>
        </w:rPr>
        <w:t xml:space="preserve"> of votes in a meeting of </w:t>
      </w:r>
      <w:r w:rsidR="00872E23" w:rsidRPr="00D72602">
        <w:rPr>
          <w:rFonts w:ascii="Arial" w:hAnsi="Arial" w:cs="Arial"/>
          <w:sz w:val="24"/>
          <w:szCs w:val="24"/>
          <w:lang w:val="en-GB" w:bidi="ar-DZ"/>
        </w:rPr>
        <w:t xml:space="preserve">shareholders </w:t>
      </w:r>
      <w:r w:rsidRPr="00D72602">
        <w:rPr>
          <w:rFonts w:ascii="Arial" w:hAnsi="Arial" w:cs="Arial"/>
          <w:sz w:val="24"/>
          <w:szCs w:val="24"/>
          <w:lang w:val="en-GB" w:bidi="ar-DZ"/>
        </w:rPr>
        <w:t xml:space="preserve">or </w:t>
      </w:r>
      <w:r w:rsidR="00872E23" w:rsidRPr="00D72602">
        <w:rPr>
          <w:rFonts w:ascii="Arial" w:hAnsi="Arial" w:cs="Arial"/>
          <w:sz w:val="24"/>
          <w:szCs w:val="24"/>
          <w:lang w:val="en-GB" w:bidi="ar-DZ"/>
        </w:rPr>
        <w:t>a</w:t>
      </w:r>
      <w:r w:rsidRPr="00D72602">
        <w:rPr>
          <w:rFonts w:ascii="Arial" w:hAnsi="Arial" w:cs="Arial"/>
          <w:sz w:val="24"/>
          <w:szCs w:val="24"/>
          <w:lang w:val="en-GB" w:bidi="ar-DZ"/>
        </w:rPr>
        <w:t xml:space="preserve"> general meeting,</w:t>
      </w:r>
    </w:p>
    <w:p w14:paraId="23C92C30" w14:textId="77777777" w:rsidR="001238DB" w:rsidRPr="00D72602" w:rsidRDefault="001238DB" w:rsidP="00772D2D">
      <w:pPr>
        <w:widowControl/>
        <w:numPr>
          <w:ilvl w:val="0"/>
          <w:numId w:val="216"/>
        </w:numPr>
        <w:tabs>
          <w:tab w:val="left" w:pos="720"/>
          <w:tab w:val="left" w:pos="7056"/>
          <w:tab w:val="left" w:pos="7920"/>
          <w:tab w:val="left" w:pos="8640"/>
        </w:tabs>
        <w:suppressAutoHyphens/>
        <w:spacing w:after="60"/>
        <w:jc w:val="both"/>
        <w:rPr>
          <w:rFonts w:ascii="Arial" w:hAnsi="Arial" w:cs="Arial"/>
          <w:sz w:val="24"/>
          <w:szCs w:val="24"/>
          <w:u w:val="double"/>
          <w:lang w:val="en-GB" w:bidi="ar-DZ"/>
        </w:rPr>
      </w:pPr>
      <w:r w:rsidRPr="00D72602">
        <w:rPr>
          <w:rFonts w:ascii="Arial" w:hAnsi="Arial" w:cs="Arial"/>
          <w:sz w:val="24"/>
          <w:szCs w:val="24"/>
          <w:lang w:val="en-GB" w:bidi="ar-DZ"/>
        </w:rPr>
        <w:t xml:space="preserve">foreign </w:t>
      </w:r>
      <w:r w:rsidR="00872E23" w:rsidRPr="00D72602">
        <w:rPr>
          <w:rFonts w:ascii="Arial" w:hAnsi="Arial" w:cs="Arial"/>
          <w:sz w:val="24"/>
          <w:szCs w:val="24"/>
          <w:lang w:val="en-GB" w:bidi="ar-DZ"/>
        </w:rPr>
        <w:t>entities</w:t>
      </w:r>
      <w:r w:rsidRPr="00D72602">
        <w:rPr>
          <w:rFonts w:ascii="Arial" w:hAnsi="Arial" w:cs="Arial"/>
          <w:sz w:val="24"/>
          <w:szCs w:val="24"/>
          <w:lang w:val="en-GB" w:bidi="ar-DZ"/>
        </w:rPr>
        <w:t xml:space="preserve"> may not hold, directly or indirectly, </w:t>
      </w:r>
      <w:r w:rsidR="00C462AE" w:rsidRPr="00D72602">
        <w:rPr>
          <w:rFonts w:ascii="Arial" w:hAnsi="Arial" w:cs="Arial"/>
          <w:sz w:val="24"/>
          <w:szCs w:val="24"/>
          <w:lang w:val="en-GB" w:bidi="ar-DZ"/>
        </w:rPr>
        <w:t>a majority in excess of 49</w:t>
      </w:r>
      <w:r w:rsidR="00E07090" w:rsidRPr="00D72602">
        <w:rPr>
          <w:rFonts w:ascii="Arial" w:hAnsi="Arial" w:cs="Arial"/>
          <w:sz w:val="24"/>
          <w:szCs w:val="24"/>
          <w:lang w:val="en-GB" w:bidi="ar-DZ"/>
        </w:rPr>
        <w:t xml:space="preserve"> per cent</w:t>
      </w:r>
      <w:r w:rsidR="00C462AE" w:rsidRPr="00D72602">
        <w:rPr>
          <w:rFonts w:ascii="Arial" w:hAnsi="Arial" w:cs="Arial"/>
          <w:sz w:val="24"/>
          <w:szCs w:val="24"/>
          <w:lang w:val="en-GB" w:bidi="ar-DZ"/>
        </w:rPr>
        <w:t xml:space="preserve"> of votes in a partnership,</w:t>
      </w:r>
    </w:p>
    <w:p w14:paraId="77B0E003" w14:textId="77777777" w:rsidR="00E2722A" w:rsidRPr="00D72602" w:rsidRDefault="00872E23" w:rsidP="00772D2D">
      <w:pPr>
        <w:widowControl/>
        <w:numPr>
          <w:ilvl w:val="0"/>
          <w:numId w:val="216"/>
        </w:numPr>
        <w:tabs>
          <w:tab w:val="left" w:pos="720"/>
          <w:tab w:val="left" w:pos="7056"/>
          <w:tab w:val="left" w:pos="7920"/>
          <w:tab w:val="left" w:pos="8640"/>
        </w:tabs>
        <w:suppressAutoHyphens/>
        <w:spacing w:after="60"/>
        <w:jc w:val="both"/>
        <w:rPr>
          <w:rFonts w:ascii="Arial" w:hAnsi="Arial" w:cs="Arial"/>
          <w:sz w:val="24"/>
          <w:szCs w:val="24"/>
          <w:u w:val="double"/>
          <w:lang w:val="en-GB" w:bidi="ar-DZ"/>
        </w:rPr>
      </w:pPr>
      <w:r w:rsidRPr="00D72602">
        <w:rPr>
          <w:rFonts w:ascii="Arial" w:hAnsi="Arial" w:cs="Arial"/>
          <w:sz w:val="24"/>
          <w:szCs w:val="24"/>
          <w:lang w:val="en-GB" w:bidi="ar-DZ"/>
        </w:rPr>
        <w:t>individuals with</w:t>
      </w:r>
      <w:r w:rsidR="0021503B" w:rsidRPr="00D72602">
        <w:rPr>
          <w:rFonts w:ascii="Arial" w:hAnsi="Arial" w:cs="Arial"/>
          <w:sz w:val="24"/>
          <w:szCs w:val="24"/>
          <w:lang w:val="en-GB" w:bidi="ar-DZ"/>
        </w:rPr>
        <w:t xml:space="preserve"> </w:t>
      </w:r>
      <w:r w:rsidR="00E2722A" w:rsidRPr="00D72602">
        <w:rPr>
          <w:rFonts w:ascii="Arial" w:hAnsi="Arial" w:cs="Arial"/>
          <w:sz w:val="24"/>
          <w:szCs w:val="24"/>
          <w:lang w:val="en-GB" w:bidi="ar-DZ"/>
        </w:rPr>
        <w:t xml:space="preserve">Polish nationality </w:t>
      </w:r>
      <w:r w:rsidR="00796340" w:rsidRPr="00D72602">
        <w:rPr>
          <w:rFonts w:ascii="Arial" w:hAnsi="Arial" w:cs="Arial"/>
          <w:sz w:val="24"/>
          <w:szCs w:val="24"/>
          <w:lang w:val="en-GB" w:bidi="ar-DZ"/>
        </w:rPr>
        <w:t xml:space="preserve">who permanently </w:t>
      </w:r>
      <w:r w:rsidR="00E2722A" w:rsidRPr="00D72602">
        <w:rPr>
          <w:rFonts w:ascii="Arial" w:hAnsi="Arial" w:cs="Arial"/>
          <w:sz w:val="24"/>
          <w:szCs w:val="24"/>
          <w:lang w:val="en-GB" w:bidi="ar-DZ"/>
        </w:rPr>
        <w:t xml:space="preserve">reside in Poland constitute a majority of </w:t>
      </w:r>
      <w:r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 xml:space="preserve">members of the </w:t>
      </w:r>
      <w:r w:rsidRPr="00D72602">
        <w:rPr>
          <w:rFonts w:ascii="Arial" w:hAnsi="Arial" w:cs="Arial"/>
          <w:sz w:val="24"/>
          <w:szCs w:val="24"/>
          <w:lang w:val="en-GB" w:bidi="ar-DZ"/>
        </w:rPr>
        <w:t>s</w:t>
      </w:r>
      <w:r w:rsidR="00E2722A" w:rsidRPr="00D72602">
        <w:rPr>
          <w:rFonts w:ascii="Arial" w:hAnsi="Arial" w:cs="Arial"/>
          <w:sz w:val="24"/>
          <w:szCs w:val="24"/>
          <w:lang w:val="en-GB" w:bidi="ar-DZ"/>
        </w:rPr>
        <w:t xml:space="preserve">upervisory </w:t>
      </w:r>
      <w:r w:rsidRPr="00D72602">
        <w:rPr>
          <w:rFonts w:ascii="Arial" w:hAnsi="Arial" w:cs="Arial"/>
          <w:sz w:val="24"/>
          <w:szCs w:val="24"/>
          <w:lang w:val="en-GB" w:bidi="ar-DZ"/>
        </w:rPr>
        <w:t>b</w:t>
      </w:r>
      <w:r w:rsidR="00E2722A" w:rsidRPr="00D72602">
        <w:rPr>
          <w:rFonts w:ascii="Arial" w:hAnsi="Arial" w:cs="Arial"/>
          <w:sz w:val="24"/>
          <w:szCs w:val="24"/>
          <w:lang w:val="en-GB" w:bidi="ar-DZ"/>
        </w:rPr>
        <w:t>oard of the company.</w:t>
      </w:r>
    </w:p>
    <w:p w14:paraId="578EC43B" w14:textId="77777777" w:rsidR="00E2722A" w:rsidRPr="00D72602" w:rsidRDefault="00872E23" w:rsidP="00772D2D">
      <w:pPr>
        <w:pStyle w:val="Tekstpodstawowywcity1"/>
        <w:widowControl/>
        <w:numPr>
          <w:ilvl w:val="0"/>
          <w:numId w:val="212"/>
        </w:numPr>
        <w:tabs>
          <w:tab w:val="left" w:pos="720"/>
          <w:tab w:val="left" w:pos="7056"/>
          <w:tab w:val="left" w:pos="7920"/>
          <w:tab w:val="left" w:pos="8640"/>
        </w:tabs>
        <w:suppressAutoHyphens/>
        <w:spacing w:before="0" w:after="60"/>
        <w:rPr>
          <w:rFonts w:ascii="Arial" w:hAnsi="Arial" w:cs="Arial"/>
          <w:lang w:val="en-GB" w:bidi="ar-DZ"/>
        </w:rPr>
      </w:pPr>
      <w:r w:rsidRPr="00D72602">
        <w:rPr>
          <w:rFonts w:ascii="Arial" w:hAnsi="Arial" w:cs="Arial"/>
          <w:lang w:val="en-GB" w:bidi="ar-DZ"/>
        </w:rPr>
        <w:t>A</w:t>
      </w:r>
      <w:r w:rsidR="00E2722A" w:rsidRPr="00D72602">
        <w:rPr>
          <w:rFonts w:ascii="Arial" w:hAnsi="Arial" w:cs="Arial"/>
          <w:lang w:val="en-GB" w:bidi="ar-DZ"/>
        </w:rPr>
        <w:t xml:space="preserve"> licen</w:t>
      </w:r>
      <w:r w:rsidR="00083772" w:rsidRPr="00D72602">
        <w:rPr>
          <w:rFonts w:ascii="Arial" w:hAnsi="Arial" w:cs="Arial"/>
          <w:lang w:val="en-GB" w:bidi="ar-DZ"/>
        </w:rPr>
        <w:t>c</w:t>
      </w:r>
      <w:r w:rsidR="00E2722A" w:rsidRPr="00D72602">
        <w:rPr>
          <w:rFonts w:ascii="Arial" w:hAnsi="Arial" w:cs="Arial"/>
          <w:lang w:val="en-GB" w:bidi="ar-DZ"/>
        </w:rPr>
        <w:t xml:space="preserve">e may also be </w:t>
      </w:r>
      <w:r w:rsidR="000D4C3F" w:rsidRPr="00D72602">
        <w:rPr>
          <w:rFonts w:ascii="Arial" w:hAnsi="Arial" w:cs="Arial"/>
          <w:lang w:val="en-GB" w:bidi="ar-DZ"/>
        </w:rPr>
        <w:t>awarded</w:t>
      </w:r>
      <w:r w:rsidR="00E2722A" w:rsidRPr="00D72602">
        <w:rPr>
          <w:rFonts w:ascii="Arial" w:hAnsi="Arial" w:cs="Arial"/>
          <w:lang w:val="en-GB" w:bidi="ar-DZ"/>
        </w:rPr>
        <w:t xml:space="preserve"> to:</w:t>
      </w:r>
    </w:p>
    <w:p w14:paraId="1B0AF011" w14:textId="77777777" w:rsidR="00E2722A" w:rsidRPr="00D72602" w:rsidRDefault="00E2722A" w:rsidP="00772D2D">
      <w:pPr>
        <w:widowControl/>
        <w:numPr>
          <w:ilvl w:val="0"/>
          <w:numId w:val="334"/>
        </w:numPr>
        <w:tabs>
          <w:tab w:val="left" w:pos="644"/>
          <w:tab w:val="left" w:pos="720"/>
          <w:tab w:val="left" w:pos="7056"/>
          <w:tab w:val="left" w:pos="7920"/>
          <w:tab w:val="left" w:pos="864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a foreign </w:t>
      </w:r>
      <w:r w:rsidR="00872E23" w:rsidRPr="00D72602">
        <w:rPr>
          <w:rFonts w:ascii="Arial" w:hAnsi="Arial" w:cs="Arial"/>
          <w:sz w:val="24"/>
          <w:szCs w:val="24"/>
          <w:lang w:val="en-GB" w:bidi="ar-DZ"/>
        </w:rPr>
        <w:t>entity</w:t>
      </w:r>
      <w:r w:rsidRPr="00D72602">
        <w:rPr>
          <w:rFonts w:ascii="Arial" w:hAnsi="Arial" w:cs="Arial"/>
          <w:sz w:val="24"/>
          <w:szCs w:val="24"/>
          <w:lang w:val="en-GB" w:bidi="ar-DZ"/>
        </w:rPr>
        <w:t xml:space="preserve">, or </w:t>
      </w:r>
    </w:p>
    <w:p w14:paraId="0DA86D7B" w14:textId="77777777" w:rsidR="00E2722A" w:rsidRPr="00D72602" w:rsidRDefault="00E2722A" w:rsidP="00772D2D">
      <w:pPr>
        <w:widowControl/>
        <w:numPr>
          <w:ilvl w:val="0"/>
          <w:numId w:val="334"/>
        </w:numPr>
        <w:tabs>
          <w:tab w:val="left" w:pos="644"/>
          <w:tab w:val="left" w:pos="720"/>
          <w:tab w:val="left" w:pos="7056"/>
          <w:tab w:val="left" w:pos="7920"/>
          <w:tab w:val="left" w:pos="864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a subsidiary, as defined by the Code of Commercial </w:t>
      </w:r>
      <w:r w:rsidR="00872E23" w:rsidRPr="00D72602">
        <w:rPr>
          <w:rFonts w:ascii="Arial" w:hAnsi="Arial" w:cs="Arial"/>
          <w:sz w:val="24"/>
          <w:szCs w:val="24"/>
          <w:lang w:val="en-GB" w:bidi="ar-DZ"/>
        </w:rPr>
        <w:t xml:space="preserve">Companies and </w:t>
      </w:r>
      <w:r w:rsidRPr="00D72602">
        <w:rPr>
          <w:rFonts w:ascii="Arial" w:hAnsi="Arial" w:cs="Arial"/>
          <w:sz w:val="24"/>
          <w:szCs w:val="24"/>
          <w:lang w:val="en-GB" w:bidi="ar-DZ"/>
        </w:rPr>
        <w:t xml:space="preserve">Partnerships, of a foreign </w:t>
      </w:r>
      <w:r w:rsidR="00872E23" w:rsidRPr="00D72602">
        <w:rPr>
          <w:rFonts w:ascii="Arial" w:hAnsi="Arial" w:cs="Arial"/>
          <w:sz w:val="24"/>
          <w:szCs w:val="24"/>
          <w:lang w:val="en-GB" w:bidi="ar-DZ"/>
        </w:rPr>
        <w:t>entity</w:t>
      </w:r>
      <w:r w:rsidRPr="00D72602">
        <w:rPr>
          <w:rFonts w:ascii="Arial" w:hAnsi="Arial" w:cs="Arial"/>
          <w:sz w:val="24"/>
          <w:szCs w:val="24"/>
          <w:lang w:val="en-GB" w:bidi="ar-DZ"/>
        </w:rPr>
        <w:t>,</w:t>
      </w:r>
    </w:p>
    <w:p w14:paraId="117CCF18" w14:textId="77777777" w:rsidR="00E2722A" w:rsidRPr="00D72602" w:rsidRDefault="00E2722A" w:rsidP="00772D2D">
      <w:pPr>
        <w:pStyle w:val="ust1art"/>
        <w:ind w:left="284"/>
        <w:jc w:val="both"/>
        <w:rPr>
          <w:rFonts w:ascii="Arial" w:hAnsi="Arial" w:cs="Arial"/>
          <w:lang w:val="en-GB" w:bidi="ar-DZ"/>
        </w:rPr>
      </w:pPr>
      <w:r w:rsidRPr="00D72602">
        <w:rPr>
          <w:rFonts w:ascii="Arial" w:hAnsi="Arial" w:cs="Arial"/>
          <w:lang w:val="en-GB" w:bidi="ar-DZ"/>
        </w:rPr>
        <w:t xml:space="preserve"> - </w:t>
      </w:r>
      <w:r w:rsidR="00872E23" w:rsidRPr="00D72602">
        <w:rPr>
          <w:rFonts w:ascii="Arial" w:hAnsi="Arial" w:cs="Arial"/>
          <w:lang w:val="en-GB" w:bidi="ar-DZ"/>
        </w:rPr>
        <w:t>with its registered</w:t>
      </w:r>
      <w:r w:rsidRPr="00D72602">
        <w:rPr>
          <w:rFonts w:ascii="Arial" w:hAnsi="Arial" w:cs="Arial"/>
          <w:lang w:val="en-GB" w:bidi="ar-DZ"/>
        </w:rPr>
        <w:t xml:space="preserve"> </w:t>
      </w:r>
      <w:r w:rsidR="00A005F2" w:rsidRPr="00D72602">
        <w:rPr>
          <w:rFonts w:ascii="Arial" w:hAnsi="Arial" w:cs="Arial"/>
          <w:lang w:val="en-GB" w:bidi="ar-DZ"/>
        </w:rPr>
        <w:t>office</w:t>
      </w:r>
      <w:r w:rsidRPr="00D72602">
        <w:rPr>
          <w:rFonts w:ascii="Arial" w:hAnsi="Arial" w:cs="Arial"/>
          <w:lang w:val="en-GB" w:bidi="ar-DZ"/>
        </w:rPr>
        <w:t xml:space="preserve"> or permanent residence in a </w:t>
      </w:r>
      <w:r w:rsidR="00395FBA" w:rsidRPr="00D72602">
        <w:rPr>
          <w:rFonts w:ascii="Arial" w:hAnsi="Arial" w:cs="Arial"/>
          <w:lang w:val="en-GB" w:bidi="ar-DZ"/>
        </w:rPr>
        <w:t>Member State</w:t>
      </w:r>
      <w:r w:rsidRPr="00D72602">
        <w:rPr>
          <w:rFonts w:ascii="Arial" w:hAnsi="Arial" w:cs="Arial"/>
          <w:lang w:val="en-GB" w:bidi="ar-DZ"/>
        </w:rPr>
        <w:t xml:space="preserve"> of the European Economic Area, with </w:t>
      </w:r>
      <w:r w:rsidR="00872E23" w:rsidRPr="00D72602">
        <w:rPr>
          <w:rFonts w:ascii="Arial" w:hAnsi="Arial" w:cs="Arial"/>
          <w:lang w:val="en-GB" w:bidi="ar-DZ"/>
        </w:rPr>
        <w:t xml:space="preserve">the </w:t>
      </w:r>
      <w:r w:rsidRPr="00D72602">
        <w:rPr>
          <w:rFonts w:ascii="Arial" w:hAnsi="Arial" w:cs="Arial"/>
          <w:lang w:val="en-GB" w:bidi="ar-DZ"/>
        </w:rPr>
        <w:t>exclusion of restrictions imposed by virtue of paragraph 2.</w:t>
      </w:r>
    </w:p>
    <w:p w14:paraId="7C21832A" w14:textId="77777777" w:rsidR="00E2722A" w:rsidRPr="00D72602" w:rsidRDefault="00E2722A" w:rsidP="00772D2D">
      <w:pPr>
        <w:widowControl/>
        <w:tabs>
          <w:tab w:val="left" w:pos="4032"/>
          <w:tab w:val="left" w:pos="4752"/>
          <w:tab w:val="right" w:pos="6912"/>
          <w:tab w:val="left" w:pos="7344"/>
          <w:tab w:val="right" w:pos="9648"/>
        </w:tabs>
        <w:suppressAutoHyphens/>
        <w:spacing w:after="60"/>
        <w:jc w:val="both"/>
        <w:rPr>
          <w:rFonts w:ascii="Arial" w:hAnsi="Arial" w:cs="Arial"/>
          <w:sz w:val="24"/>
          <w:szCs w:val="24"/>
          <w:lang w:val="en-GB" w:bidi="ar-DZ"/>
        </w:rPr>
      </w:pPr>
    </w:p>
    <w:p w14:paraId="2CB1CBFC" w14:textId="77777777" w:rsidR="00E2722A" w:rsidRPr="00D72602" w:rsidRDefault="00642EE5" w:rsidP="00772D2D">
      <w:pPr>
        <w:widowControl/>
        <w:tabs>
          <w:tab w:val="left" w:pos="4032"/>
          <w:tab w:val="left" w:pos="4752"/>
          <w:tab w:val="right" w:pos="6912"/>
          <w:tab w:val="left" w:pos="7344"/>
          <w:tab w:val="right" w:pos="9648"/>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35a</w:t>
      </w:r>
    </w:p>
    <w:p w14:paraId="3BEB416A" w14:textId="77777777" w:rsidR="00642EE5" w:rsidRPr="00D72602" w:rsidRDefault="00642EE5" w:rsidP="00772D2D">
      <w:pPr>
        <w:widowControl/>
        <w:spacing w:after="120"/>
        <w:ind w:left="357" w:hanging="357"/>
        <w:jc w:val="both"/>
        <w:rPr>
          <w:rFonts w:ascii="Arial" w:hAnsi="Arial" w:cs="Arial"/>
          <w:sz w:val="24"/>
          <w:szCs w:val="24"/>
          <w:lang w:val="en-GB" w:bidi="ar-DZ"/>
        </w:rPr>
      </w:pPr>
      <w:r w:rsidRPr="00D72602">
        <w:rPr>
          <w:rFonts w:ascii="Arial" w:hAnsi="Arial" w:cs="Arial"/>
          <w:sz w:val="24"/>
          <w:szCs w:val="24"/>
          <w:lang w:val="en-GB" w:bidi="ar-DZ"/>
        </w:rPr>
        <w:t>1.</w:t>
      </w:r>
      <w:r w:rsidR="00B42E32" w:rsidRPr="00D72602">
        <w:rPr>
          <w:rFonts w:ascii="Arial" w:hAnsi="Arial" w:cs="Arial"/>
          <w:sz w:val="24"/>
          <w:szCs w:val="24"/>
          <w:lang w:val="en-GB" w:bidi="ar-DZ"/>
        </w:rPr>
        <w:t xml:space="preserve"> </w:t>
      </w:r>
      <w:r w:rsidR="00140F0D" w:rsidRPr="00D72602">
        <w:rPr>
          <w:rFonts w:ascii="Arial" w:hAnsi="Arial" w:cs="Arial"/>
          <w:sz w:val="24"/>
          <w:szCs w:val="24"/>
          <w:lang w:val="en-GB" w:bidi="ar-DZ"/>
        </w:rPr>
        <w:t>A broadcaster may file a</w:t>
      </w:r>
      <w:r w:rsidR="00EE70F7" w:rsidRPr="00D72602">
        <w:rPr>
          <w:rFonts w:ascii="Arial" w:hAnsi="Arial" w:cs="Arial"/>
          <w:sz w:val="24"/>
          <w:szCs w:val="24"/>
          <w:lang w:val="en-GB" w:bidi="ar-DZ"/>
        </w:rPr>
        <w:t>n</w:t>
      </w:r>
      <w:r w:rsidR="00790C5B" w:rsidRPr="00D72602">
        <w:rPr>
          <w:rFonts w:ascii="Arial" w:hAnsi="Arial" w:cs="Arial"/>
          <w:sz w:val="24"/>
          <w:szCs w:val="24"/>
          <w:lang w:val="en-GB" w:bidi="ar-DZ"/>
        </w:rPr>
        <w:t xml:space="preserve"> </w:t>
      </w:r>
      <w:r w:rsidR="00140F0D" w:rsidRPr="00D72602">
        <w:rPr>
          <w:rFonts w:ascii="Arial" w:hAnsi="Arial" w:cs="Arial"/>
          <w:sz w:val="24"/>
          <w:szCs w:val="24"/>
          <w:lang w:val="en-GB" w:bidi="ar-DZ"/>
        </w:rPr>
        <w:t xml:space="preserve">application </w:t>
      </w:r>
      <w:r w:rsidR="00EE70F7" w:rsidRPr="00D72602">
        <w:rPr>
          <w:rFonts w:ascii="Arial" w:hAnsi="Arial" w:cs="Arial"/>
          <w:sz w:val="24"/>
          <w:szCs w:val="24"/>
          <w:lang w:val="en-GB" w:bidi="ar-DZ"/>
        </w:rPr>
        <w:t xml:space="preserve">for a broadcasting licence </w:t>
      </w:r>
      <w:r w:rsidR="00140F0D" w:rsidRPr="00D72602">
        <w:rPr>
          <w:rFonts w:ascii="Arial" w:hAnsi="Arial" w:cs="Arial"/>
          <w:sz w:val="24"/>
          <w:szCs w:val="24"/>
          <w:lang w:val="en-GB" w:bidi="ar-DZ"/>
        </w:rPr>
        <w:t>for a successive period not later than 12 months before the expiry of the licence</w:t>
      </w:r>
      <w:r w:rsidR="008E4DD4" w:rsidRPr="00D72602">
        <w:rPr>
          <w:rFonts w:ascii="Arial" w:hAnsi="Arial" w:cs="Arial"/>
          <w:sz w:val="24"/>
          <w:szCs w:val="24"/>
          <w:lang w:val="en-GB" w:bidi="ar-DZ"/>
        </w:rPr>
        <w:t xml:space="preserve"> held</w:t>
      </w:r>
      <w:r w:rsidR="00140F0D" w:rsidRPr="00D72602">
        <w:rPr>
          <w:rFonts w:ascii="Arial" w:hAnsi="Arial" w:cs="Arial"/>
          <w:sz w:val="24"/>
          <w:szCs w:val="24"/>
          <w:lang w:val="en-GB" w:bidi="ar-DZ"/>
        </w:rPr>
        <w:t>.</w:t>
      </w:r>
    </w:p>
    <w:p w14:paraId="4B394232" w14:textId="77777777" w:rsidR="00642EE5" w:rsidRPr="00D72602" w:rsidRDefault="00642EE5" w:rsidP="00772D2D">
      <w:pPr>
        <w:widowControl/>
        <w:spacing w:after="60"/>
        <w:ind w:left="357" w:hanging="357"/>
        <w:jc w:val="both"/>
        <w:rPr>
          <w:rFonts w:ascii="Arial" w:hAnsi="Arial" w:cs="Arial"/>
          <w:sz w:val="24"/>
          <w:szCs w:val="24"/>
          <w:lang w:val="en-GB" w:bidi="ar-DZ"/>
        </w:rPr>
      </w:pPr>
      <w:r w:rsidRPr="00D72602">
        <w:rPr>
          <w:rFonts w:ascii="Arial" w:hAnsi="Arial" w:cs="Arial"/>
          <w:sz w:val="24"/>
          <w:szCs w:val="24"/>
          <w:lang w:val="en-GB" w:bidi="ar-DZ"/>
        </w:rPr>
        <w:t>2. </w:t>
      </w:r>
      <w:r w:rsidR="007E25AD" w:rsidRPr="00D72602">
        <w:rPr>
          <w:rFonts w:ascii="Arial" w:hAnsi="Arial" w:cs="Arial"/>
          <w:sz w:val="24"/>
          <w:szCs w:val="24"/>
          <w:lang w:val="en-GB" w:bidi="ar-DZ"/>
        </w:rPr>
        <w:tab/>
      </w:r>
      <w:r w:rsidR="00140F0D" w:rsidRPr="00D72602">
        <w:rPr>
          <w:rFonts w:ascii="Arial" w:hAnsi="Arial" w:cs="Arial"/>
          <w:sz w:val="24"/>
          <w:szCs w:val="24"/>
          <w:lang w:val="en-GB" w:bidi="ar-DZ"/>
        </w:rPr>
        <w:t>I</w:t>
      </w:r>
      <w:r w:rsidR="00872E23" w:rsidRPr="00D72602">
        <w:rPr>
          <w:rFonts w:ascii="Arial" w:hAnsi="Arial" w:cs="Arial"/>
          <w:sz w:val="24"/>
          <w:szCs w:val="24"/>
          <w:lang w:val="en-GB" w:bidi="ar-DZ"/>
        </w:rPr>
        <w:t>f</w:t>
      </w:r>
      <w:r w:rsidR="00140F0D" w:rsidRPr="00D72602">
        <w:rPr>
          <w:rFonts w:ascii="Arial" w:hAnsi="Arial" w:cs="Arial"/>
          <w:sz w:val="24"/>
          <w:szCs w:val="24"/>
          <w:lang w:val="en-GB" w:bidi="ar-DZ"/>
        </w:rPr>
        <w:t xml:space="preserve"> a broadcaster files </w:t>
      </w:r>
      <w:r w:rsidR="00EE70F7" w:rsidRPr="00D72602">
        <w:rPr>
          <w:rFonts w:ascii="Arial" w:hAnsi="Arial" w:cs="Arial"/>
          <w:sz w:val="24"/>
          <w:szCs w:val="24"/>
          <w:lang w:val="en-GB" w:bidi="ar-DZ"/>
        </w:rPr>
        <w:t>the</w:t>
      </w:r>
      <w:r w:rsidR="00140F0D" w:rsidRPr="00D72602">
        <w:rPr>
          <w:rFonts w:ascii="Arial" w:hAnsi="Arial" w:cs="Arial"/>
          <w:sz w:val="24"/>
          <w:szCs w:val="24"/>
          <w:lang w:val="en-GB" w:bidi="ar-DZ"/>
        </w:rPr>
        <w:t xml:space="preserve"> application referred to in paragr</w:t>
      </w:r>
      <w:r w:rsidR="00124B2F" w:rsidRPr="00D72602">
        <w:rPr>
          <w:rFonts w:ascii="Arial" w:hAnsi="Arial" w:cs="Arial"/>
          <w:sz w:val="24"/>
          <w:szCs w:val="24"/>
          <w:lang w:val="en-GB" w:bidi="ar-DZ"/>
        </w:rPr>
        <w:t>a</w:t>
      </w:r>
      <w:r w:rsidR="00140F0D" w:rsidRPr="00D72602">
        <w:rPr>
          <w:rFonts w:ascii="Arial" w:hAnsi="Arial" w:cs="Arial"/>
          <w:sz w:val="24"/>
          <w:szCs w:val="24"/>
          <w:lang w:val="en-GB" w:bidi="ar-DZ"/>
        </w:rPr>
        <w:t>ph 1</w:t>
      </w:r>
      <w:r w:rsidR="00D50A85" w:rsidRPr="00D72602">
        <w:rPr>
          <w:rFonts w:ascii="Arial" w:hAnsi="Arial" w:cs="Arial"/>
          <w:sz w:val="24"/>
          <w:szCs w:val="24"/>
          <w:lang w:val="en-GB" w:bidi="ar-DZ"/>
        </w:rPr>
        <w:t xml:space="preserve">, </w:t>
      </w:r>
      <w:r w:rsidR="00EE70F7" w:rsidRPr="00D72602">
        <w:rPr>
          <w:rFonts w:ascii="Arial" w:hAnsi="Arial" w:cs="Arial"/>
          <w:sz w:val="24"/>
          <w:szCs w:val="24"/>
          <w:lang w:val="en-GB" w:bidi="ar-DZ"/>
        </w:rPr>
        <w:t>the</w:t>
      </w:r>
      <w:r w:rsidR="00D50A85" w:rsidRPr="00D72602">
        <w:rPr>
          <w:rFonts w:ascii="Arial" w:hAnsi="Arial" w:cs="Arial"/>
          <w:sz w:val="24"/>
          <w:szCs w:val="24"/>
          <w:lang w:val="en-GB" w:bidi="ar-DZ"/>
        </w:rPr>
        <w:t xml:space="preserve"> broadcasting licence for a successive </w:t>
      </w:r>
      <w:r w:rsidR="00DF336C" w:rsidRPr="00D72602">
        <w:rPr>
          <w:rFonts w:ascii="Arial" w:hAnsi="Arial" w:cs="Arial"/>
          <w:sz w:val="24"/>
          <w:szCs w:val="24"/>
          <w:lang w:val="en-GB" w:bidi="ar-DZ"/>
        </w:rPr>
        <w:t>period</w:t>
      </w:r>
      <w:r w:rsidR="00D50A85" w:rsidRPr="00D72602">
        <w:rPr>
          <w:rFonts w:ascii="Arial" w:hAnsi="Arial" w:cs="Arial"/>
          <w:sz w:val="24"/>
          <w:szCs w:val="24"/>
          <w:lang w:val="en-GB" w:bidi="ar-DZ"/>
        </w:rPr>
        <w:t xml:space="preserve"> may </w:t>
      </w:r>
      <w:r w:rsidR="00872E23" w:rsidRPr="00D72602">
        <w:rPr>
          <w:rFonts w:ascii="Arial" w:hAnsi="Arial" w:cs="Arial"/>
          <w:sz w:val="24"/>
          <w:szCs w:val="24"/>
          <w:lang w:val="en-GB" w:bidi="ar-DZ"/>
        </w:rPr>
        <w:t xml:space="preserve">only </w:t>
      </w:r>
      <w:r w:rsidR="00D50A85" w:rsidRPr="00D72602">
        <w:rPr>
          <w:rFonts w:ascii="Arial" w:hAnsi="Arial" w:cs="Arial"/>
          <w:sz w:val="24"/>
          <w:szCs w:val="24"/>
          <w:lang w:val="en-GB" w:bidi="ar-DZ"/>
        </w:rPr>
        <w:t>be refused if any of the circumstances indicated in Article 38 paragraph</w:t>
      </w:r>
      <w:r w:rsidR="00E26CEA" w:rsidRPr="00D72602">
        <w:rPr>
          <w:rFonts w:ascii="Arial" w:hAnsi="Arial" w:cs="Arial"/>
          <w:sz w:val="24"/>
          <w:szCs w:val="24"/>
          <w:lang w:val="en-GB" w:bidi="ar-DZ"/>
        </w:rPr>
        <w:t>s</w:t>
      </w:r>
      <w:r w:rsidR="00D50A85" w:rsidRPr="00D72602">
        <w:rPr>
          <w:rFonts w:ascii="Arial" w:hAnsi="Arial" w:cs="Arial"/>
          <w:sz w:val="24"/>
          <w:szCs w:val="24"/>
          <w:lang w:val="en-GB" w:bidi="ar-DZ"/>
        </w:rPr>
        <w:t xml:space="preserve"> 1 or 2 occurs in respect of the broadcaster</w:t>
      </w:r>
      <w:r w:rsidRPr="00D72602">
        <w:rPr>
          <w:rFonts w:ascii="Arial" w:hAnsi="Arial" w:cs="Arial"/>
          <w:sz w:val="24"/>
          <w:szCs w:val="24"/>
          <w:lang w:val="en-GB" w:bidi="ar-DZ"/>
        </w:rPr>
        <w:t>.</w:t>
      </w:r>
    </w:p>
    <w:p w14:paraId="6EAD44F7" w14:textId="77777777" w:rsidR="00642EE5" w:rsidRPr="00D72602" w:rsidRDefault="00642EE5" w:rsidP="00772D2D">
      <w:pPr>
        <w:widowControl/>
        <w:ind w:left="360" w:hanging="360"/>
        <w:jc w:val="both"/>
        <w:rPr>
          <w:rFonts w:ascii="Arial" w:hAnsi="Arial" w:cs="Arial"/>
          <w:sz w:val="24"/>
          <w:szCs w:val="24"/>
          <w:lang w:val="en-GB" w:bidi="ar-DZ"/>
        </w:rPr>
      </w:pPr>
      <w:r w:rsidRPr="00D72602">
        <w:rPr>
          <w:rFonts w:ascii="Arial" w:hAnsi="Arial" w:cs="Arial"/>
          <w:sz w:val="24"/>
          <w:szCs w:val="24"/>
          <w:lang w:val="en-GB" w:bidi="ar-DZ"/>
        </w:rPr>
        <w:t>3.</w:t>
      </w:r>
      <w:r w:rsidR="0074442B" w:rsidRPr="00D72602">
        <w:rPr>
          <w:rFonts w:ascii="Arial" w:hAnsi="Arial" w:cs="Arial"/>
          <w:sz w:val="24"/>
          <w:szCs w:val="24"/>
          <w:lang w:val="en-GB" w:bidi="ar-DZ"/>
        </w:rPr>
        <w:tab/>
      </w:r>
      <w:r w:rsidR="00D50A85" w:rsidRPr="00D72602">
        <w:rPr>
          <w:rFonts w:ascii="Arial" w:hAnsi="Arial" w:cs="Arial"/>
          <w:sz w:val="24"/>
          <w:szCs w:val="24"/>
          <w:lang w:val="en-GB" w:bidi="ar-DZ"/>
        </w:rPr>
        <w:t>I</w:t>
      </w:r>
      <w:r w:rsidR="00872E23" w:rsidRPr="00D72602">
        <w:rPr>
          <w:rFonts w:ascii="Arial" w:hAnsi="Arial" w:cs="Arial"/>
          <w:sz w:val="24"/>
          <w:szCs w:val="24"/>
          <w:lang w:val="en-GB" w:bidi="ar-DZ"/>
        </w:rPr>
        <w:t>f</w:t>
      </w:r>
      <w:r w:rsidR="00D50A85" w:rsidRPr="00D72602">
        <w:rPr>
          <w:rFonts w:ascii="Arial" w:hAnsi="Arial" w:cs="Arial"/>
          <w:sz w:val="24"/>
          <w:szCs w:val="24"/>
          <w:lang w:val="en-GB" w:bidi="ar-DZ"/>
        </w:rPr>
        <w:t xml:space="preserve"> a broadcaster files </w:t>
      </w:r>
      <w:r w:rsidR="00EE70F7" w:rsidRPr="00D72602">
        <w:rPr>
          <w:rFonts w:ascii="Arial" w:hAnsi="Arial" w:cs="Arial"/>
          <w:sz w:val="24"/>
          <w:szCs w:val="24"/>
          <w:lang w:val="en-GB" w:bidi="ar-DZ"/>
        </w:rPr>
        <w:t>the</w:t>
      </w:r>
      <w:r w:rsidR="00D50A85" w:rsidRPr="00D72602">
        <w:rPr>
          <w:rFonts w:ascii="Arial" w:hAnsi="Arial" w:cs="Arial"/>
          <w:sz w:val="24"/>
          <w:szCs w:val="24"/>
          <w:lang w:val="en-GB" w:bidi="ar-DZ"/>
        </w:rPr>
        <w:t xml:space="preserve"> application referred to in paragr</w:t>
      </w:r>
      <w:r w:rsidR="00124B2F" w:rsidRPr="00D72602">
        <w:rPr>
          <w:rFonts w:ascii="Arial" w:hAnsi="Arial" w:cs="Arial"/>
          <w:sz w:val="24"/>
          <w:szCs w:val="24"/>
          <w:lang w:val="en-GB" w:bidi="ar-DZ"/>
        </w:rPr>
        <w:t>a</w:t>
      </w:r>
      <w:r w:rsidR="00D50A85" w:rsidRPr="00D72602">
        <w:rPr>
          <w:rFonts w:ascii="Arial" w:hAnsi="Arial" w:cs="Arial"/>
          <w:sz w:val="24"/>
          <w:szCs w:val="24"/>
          <w:lang w:val="en-GB" w:bidi="ar-DZ"/>
        </w:rPr>
        <w:t xml:space="preserve">ph 1, </w:t>
      </w:r>
      <w:r w:rsidR="00872E23" w:rsidRPr="00D72602">
        <w:rPr>
          <w:rFonts w:ascii="Arial" w:hAnsi="Arial" w:cs="Arial"/>
          <w:sz w:val="24"/>
          <w:szCs w:val="24"/>
          <w:lang w:val="en-GB" w:bidi="ar-DZ"/>
        </w:rPr>
        <w:t xml:space="preserve">the </w:t>
      </w:r>
      <w:r w:rsidR="007E25AD" w:rsidRPr="00D72602">
        <w:rPr>
          <w:rFonts w:ascii="Arial" w:hAnsi="Arial" w:cs="Arial"/>
          <w:sz w:val="24"/>
          <w:szCs w:val="24"/>
          <w:lang w:val="en-GB" w:bidi="ar-DZ"/>
        </w:rPr>
        <w:t>provisions of Articles 34 and 36 paragraph</w:t>
      </w:r>
      <w:r w:rsidR="00F475C0" w:rsidRPr="00D72602">
        <w:rPr>
          <w:rFonts w:ascii="Arial" w:hAnsi="Arial" w:cs="Arial"/>
          <w:sz w:val="24"/>
          <w:szCs w:val="24"/>
          <w:lang w:val="en-GB" w:bidi="ar-DZ"/>
        </w:rPr>
        <w:t>s</w:t>
      </w:r>
      <w:r w:rsidR="007E25AD" w:rsidRPr="00D72602">
        <w:rPr>
          <w:rFonts w:ascii="Arial" w:hAnsi="Arial" w:cs="Arial"/>
          <w:sz w:val="24"/>
          <w:szCs w:val="24"/>
          <w:lang w:val="en-GB" w:bidi="ar-DZ"/>
        </w:rPr>
        <w:t xml:space="preserve"> 1 and 2 </w:t>
      </w:r>
      <w:r w:rsidR="00872E23" w:rsidRPr="00D72602">
        <w:rPr>
          <w:rFonts w:ascii="Arial" w:hAnsi="Arial" w:cs="Arial"/>
          <w:sz w:val="24"/>
          <w:szCs w:val="24"/>
          <w:lang w:val="en-GB" w:bidi="ar-DZ"/>
        </w:rPr>
        <w:t>wi</w:t>
      </w:r>
      <w:r w:rsidR="007E25AD" w:rsidRPr="00D72602">
        <w:rPr>
          <w:rFonts w:ascii="Arial" w:hAnsi="Arial" w:cs="Arial"/>
          <w:sz w:val="24"/>
          <w:szCs w:val="24"/>
          <w:lang w:val="en-GB" w:bidi="ar-DZ"/>
        </w:rPr>
        <w:t>ll not apply to the</w:t>
      </w:r>
      <w:r w:rsidR="005D311A" w:rsidRPr="00D72602">
        <w:rPr>
          <w:rFonts w:ascii="Arial" w:hAnsi="Arial" w:cs="Arial"/>
          <w:sz w:val="24"/>
          <w:szCs w:val="24"/>
          <w:lang w:val="en-GB" w:bidi="ar-DZ"/>
        </w:rPr>
        <w:t xml:space="preserve"> licensing procedure</w:t>
      </w:r>
      <w:r w:rsidRPr="00D72602">
        <w:rPr>
          <w:rFonts w:ascii="Arial" w:hAnsi="Arial" w:cs="Arial"/>
          <w:sz w:val="24"/>
          <w:szCs w:val="24"/>
          <w:lang w:val="en-GB" w:bidi="ar-DZ"/>
        </w:rPr>
        <w:t>.</w:t>
      </w:r>
    </w:p>
    <w:p w14:paraId="083B988B" w14:textId="77777777" w:rsidR="00642EE5" w:rsidRPr="00D72602" w:rsidRDefault="00642EE5" w:rsidP="00772D2D">
      <w:pPr>
        <w:widowControl/>
        <w:tabs>
          <w:tab w:val="left" w:pos="4032"/>
          <w:tab w:val="left" w:pos="4752"/>
          <w:tab w:val="right" w:pos="6912"/>
          <w:tab w:val="left" w:pos="7344"/>
          <w:tab w:val="right" w:pos="9648"/>
        </w:tabs>
        <w:suppressAutoHyphens/>
        <w:spacing w:after="60"/>
        <w:jc w:val="center"/>
        <w:rPr>
          <w:rFonts w:ascii="Arial" w:hAnsi="Arial" w:cs="Arial"/>
          <w:sz w:val="24"/>
          <w:szCs w:val="24"/>
          <w:lang w:val="en-GB" w:bidi="ar-DZ"/>
        </w:rPr>
      </w:pPr>
    </w:p>
    <w:p w14:paraId="7157B3AE" w14:textId="77777777" w:rsidR="00E2722A" w:rsidRPr="00D72602" w:rsidRDefault="00E2722A" w:rsidP="00772D2D">
      <w:pPr>
        <w:pStyle w:val="Nagwek2"/>
        <w:widowControl/>
        <w:tabs>
          <w:tab w:val="clear" w:pos="720"/>
          <w:tab w:val="clear" w:pos="9072"/>
          <w:tab w:val="left" w:pos="4032"/>
          <w:tab w:val="left" w:pos="4752"/>
          <w:tab w:val="right" w:pos="6912"/>
          <w:tab w:val="left" w:pos="7344"/>
          <w:tab w:val="right" w:pos="9648"/>
        </w:tabs>
        <w:suppressAutoHyphens/>
        <w:spacing w:after="60"/>
        <w:rPr>
          <w:rFonts w:ascii="Arial" w:hAnsi="Arial" w:cs="Arial"/>
          <w:bCs w:val="0"/>
          <w:lang w:val="en-GB" w:bidi="ar-DZ"/>
        </w:rPr>
      </w:pPr>
      <w:r w:rsidRPr="00D72602">
        <w:rPr>
          <w:rFonts w:ascii="Arial" w:hAnsi="Arial" w:cs="Arial"/>
          <w:bCs w:val="0"/>
          <w:lang w:val="en-GB" w:bidi="ar-DZ"/>
        </w:rPr>
        <w:t>Article 36</w:t>
      </w:r>
    </w:p>
    <w:p w14:paraId="4C951A56" w14:textId="77777777" w:rsidR="00E2722A" w:rsidRPr="00D72602" w:rsidRDefault="00F17062" w:rsidP="00772D2D">
      <w:pPr>
        <w:pStyle w:val="Tekstpodstawowywcity1"/>
        <w:widowControl/>
        <w:numPr>
          <w:ilvl w:val="0"/>
          <w:numId w:val="217"/>
        </w:numPr>
        <w:tabs>
          <w:tab w:val="left" w:pos="4032"/>
          <w:tab w:val="left" w:pos="4752"/>
          <w:tab w:val="right" w:pos="6912"/>
          <w:tab w:val="left" w:pos="7344"/>
          <w:tab w:val="right" w:pos="9648"/>
        </w:tabs>
        <w:suppressAutoHyphens/>
        <w:spacing w:before="0" w:after="60"/>
        <w:rPr>
          <w:rFonts w:ascii="Arial" w:hAnsi="Arial" w:cs="Arial"/>
          <w:lang w:val="en-GB" w:bidi="ar-DZ"/>
        </w:rPr>
      </w:pPr>
      <w:r w:rsidRPr="00D72602">
        <w:rPr>
          <w:rFonts w:ascii="Arial" w:hAnsi="Arial" w:cs="Arial"/>
          <w:lang w:val="en-GB" w:bidi="ar-DZ"/>
        </w:rPr>
        <w:t xml:space="preserve">In the licensing procedure, the following criteria </w:t>
      </w:r>
      <w:r w:rsidR="00872E23" w:rsidRPr="00D72602">
        <w:rPr>
          <w:rFonts w:ascii="Arial" w:hAnsi="Arial" w:cs="Arial"/>
          <w:lang w:val="en-GB" w:bidi="ar-DZ"/>
        </w:rPr>
        <w:t>will</w:t>
      </w:r>
      <w:r w:rsidRPr="00D72602">
        <w:rPr>
          <w:rFonts w:ascii="Arial" w:hAnsi="Arial" w:cs="Arial"/>
          <w:lang w:val="en-GB" w:bidi="ar-DZ"/>
        </w:rPr>
        <w:t xml:space="preserve"> particularly apply</w:t>
      </w:r>
      <w:r w:rsidR="00E2722A" w:rsidRPr="00D72602">
        <w:rPr>
          <w:rFonts w:ascii="Arial" w:hAnsi="Arial" w:cs="Arial"/>
          <w:lang w:val="en-GB" w:bidi="ar-DZ"/>
        </w:rPr>
        <w:t>:</w:t>
      </w:r>
    </w:p>
    <w:p w14:paraId="0F204676" w14:textId="77777777" w:rsidR="00E2722A" w:rsidRPr="00D72602" w:rsidRDefault="00E2722A" w:rsidP="00772D2D">
      <w:pPr>
        <w:widowControl/>
        <w:numPr>
          <w:ilvl w:val="0"/>
          <w:numId w:val="218"/>
        </w:numPr>
        <w:tabs>
          <w:tab w:val="left" w:pos="644"/>
          <w:tab w:val="left" w:pos="4032"/>
          <w:tab w:val="left" w:pos="4752"/>
          <w:tab w:val="right" w:pos="6912"/>
          <w:tab w:val="left" w:pos="7344"/>
          <w:tab w:val="right" w:pos="964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degree of compliance of the proposed programming activities with the tasks of</w:t>
      </w:r>
      <w:r w:rsidR="00344758" w:rsidRPr="00D72602">
        <w:rPr>
          <w:rFonts w:ascii="Arial" w:hAnsi="Arial" w:cs="Arial"/>
          <w:sz w:val="24"/>
          <w:szCs w:val="24"/>
          <w:lang w:val="en-GB" w:bidi="ar-DZ"/>
        </w:rPr>
        <w:t xml:space="preserve"> </w:t>
      </w:r>
      <w:r w:rsidRPr="00D72602">
        <w:rPr>
          <w:rFonts w:ascii="Arial" w:hAnsi="Arial" w:cs="Arial"/>
          <w:sz w:val="24"/>
          <w:szCs w:val="24"/>
          <w:lang w:val="en-GB" w:bidi="ar-DZ"/>
        </w:rPr>
        <w:t>broadcasting laid down in Article </w:t>
      </w:r>
      <w:r w:rsidR="00A005F2" w:rsidRPr="00D72602">
        <w:rPr>
          <w:rFonts w:ascii="Arial" w:hAnsi="Arial" w:cs="Arial"/>
          <w:sz w:val="24"/>
          <w:szCs w:val="24"/>
          <w:lang w:val="en-GB" w:bidi="ar-DZ"/>
        </w:rPr>
        <w:t>1</w:t>
      </w:r>
      <w:r w:rsidRPr="00D72602">
        <w:rPr>
          <w:rFonts w:ascii="Arial" w:hAnsi="Arial" w:cs="Arial"/>
          <w:sz w:val="24"/>
          <w:szCs w:val="24"/>
          <w:lang w:val="en-GB" w:bidi="ar-DZ"/>
        </w:rPr>
        <w:t xml:space="preserve"> paragraph </w:t>
      </w:r>
      <w:r w:rsidR="00A005F2" w:rsidRPr="00D72602">
        <w:rPr>
          <w:rFonts w:ascii="Arial" w:hAnsi="Arial" w:cs="Arial"/>
          <w:sz w:val="24"/>
          <w:szCs w:val="24"/>
          <w:lang w:val="en-GB" w:bidi="ar-DZ"/>
        </w:rPr>
        <w:t>1</w:t>
      </w:r>
      <w:r w:rsidRPr="00D72602">
        <w:rPr>
          <w:rFonts w:ascii="Arial" w:hAnsi="Arial" w:cs="Arial"/>
          <w:sz w:val="24"/>
          <w:szCs w:val="24"/>
          <w:lang w:val="en-GB" w:bidi="ar-DZ"/>
        </w:rPr>
        <w:t xml:space="preserve"> of the Act, taking into account the degree of their implementation by other broadcasters in the area covered by the broadcasting licence,</w:t>
      </w:r>
    </w:p>
    <w:p w14:paraId="643BE1F3" w14:textId="77777777" w:rsidR="00E2722A" w:rsidRPr="00D72602" w:rsidRDefault="00E2722A" w:rsidP="00772D2D">
      <w:pPr>
        <w:widowControl/>
        <w:numPr>
          <w:ilvl w:val="0"/>
          <w:numId w:val="219"/>
        </w:numPr>
        <w:tabs>
          <w:tab w:val="left" w:pos="644"/>
          <w:tab w:val="left" w:pos="4032"/>
          <w:tab w:val="left" w:pos="4752"/>
          <w:tab w:val="right" w:pos="6912"/>
          <w:tab w:val="left" w:pos="7344"/>
          <w:tab w:val="right" w:pos="964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applicant's ability to make the necessary investments and ensure financing </w:t>
      </w:r>
      <w:r w:rsidR="00872E23" w:rsidRPr="00D72602">
        <w:rPr>
          <w:rFonts w:ascii="Arial" w:hAnsi="Arial" w:cs="Arial"/>
          <w:sz w:val="24"/>
          <w:szCs w:val="24"/>
          <w:lang w:val="en-GB" w:bidi="ar-DZ"/>
        </w:rPr>
        <w:t>for</w:t>
      </w:r>
      <w:r w:rsidRPr="00D72602">
        <w:rPr>
          <w:rFonts w:ascii="Arial" w:hAnsi="Arial" w:cs="Arial"/>
          <w:sz w:val="24"/>
          <w:szCs w:val="24"/>
          <w:lang w:val="en-GB" w:bidi="ar-DZ"/>
        </w:rPr>
        <w:t xml:space="preserve"> the programme service,</w:t>
      </w:r>
    </w:p>
    <w:p w14:paraId="6858133F" w14:textId="77777777" w:rsidR="00E2722A" w:rsidRPr="00D72602" w:rsidRDefault="00E2722A" w:rsidP="00772D2D">
      <w:pPr>
        <w:widowControl/>
        <w:numPr>
          <w:ilvl w:val="0"/>
          <w:numId w:val="220"/>
        </w:numPr>
        <w:tabs>
          <w:tab w:val="left" w:pos="644"/>
          <w:tab w:val="left" w:pos="4032"/>
          <w:tab w:val="left" w:pos="4752"/>
          <w:tab w:val="right" w:pos="6912"/>
          <w:tab w:val="left" w:pos="7344"/>
          <w:tab w:val="right" w:pos="964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E26CEA" w:rsidRPr="00D72602">
        <w:rPr>
          <w:rFonts w:ascii="Arial" w:hAnsi="Arial" w:cs="Arial"/>
          <w:sz w:val="24"/>
          <w:szCs w:val="24"/>
          <w:lang w:val="en-GB" w:bidi="ar-DZ"/>
        </w:rPr>
        <w:t>planned</w:t>
      </w:r>
      <w:r w:rsidRPr="00D72602">
        <w:rPr>
          <w:rFonts w:ascii="Arial" w:hAnsi="Arial" w:cs="Arial"/>
          <w:sz w:val="24"/>
          <w:szCs w:val="24"/>
          <w:lang w:val="en-GB" w:bidi="ar-DZ"/>
        </w:rPr>
        <w:t xml:space="preserve"> share of programmes produced or commissioned by the broadcaster or co</w:t>
      </w:r>
      <w:r w:rsidRPr="00D72602">
        <w:rPr>
          <w:rFonts w:ascii="Arial" w:hAnsi="Arial" w:cs="Arial"/>
          <w:sz w:val="24"/>
          <w:szCs w:val="24"/>
          <w:lang w:val="en-GB" w:bidi="ar-DZ"/>
        </w:rPr>
        <w:noBreakHyphen/>
        <w:t>produced by the broadcaster jointly with other broadcasters</w:t>
      </w:r>
      <w:r w:rsidR="00E26CEA" w:rsidRPr="00D72602">
        <w:rPr>
          <w:rFonts w:ascii="Arial" w:hAnsi="Arial" w:cs="Arial"/>
          <w:sz w:val="24"/>
          <w:szCs w:val="24"/>
          <w:lang w:val="en-GB" w:bidi="ar-DZ"/>
        </w:rPr>
        <w:t>, in the programme service</w:t>
      </w:r>
      <w:r w:rsidRPr="00D72602">
        <w:rPr>
          <w:rFonts w:ascii="Arial" w:hAnsi="Arial" w:cs="Arial"/>
          <w:sz w:val="24"/>
          <w:szCs w:val="24"/>
          <w:lang w:val="en-GB" w:bidi="ar-DZ"/>
        </w:rPr>
        <w:t>,</w:t>
      </w:r>
    </w:p>
    <w:p w14:paraId="15E74E47" w14:textId="77777777" w:rsidR="00E2722A" w:rsidRPr="00D72602" w:rsidRDefault="00E2722A" w:rsidP="00772D2D">
      <w:pPr>
        <w:widowControl/>
        <w:numPr>
          <w:ilvl w:val="0"/>
          <w:numId w:val="221"/>
        </w:numPr>
        <w:tabs>
          <w:tab w:val="left" w:pos="644"/>
          <w:tab w:val="left" w:pos="4032"/>
          <w:tab w:val="left" w:pos="4752"/>
          <w:tab w:val="right" w:pos="6912"/>
          <w:tab w:val="left" w:pos="7344"/>
          <w:tab w:val="right" w:pos="964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planned share of the programmes referred to in Article 15 paragraphs 1 and 3, in </w:t>
      </w:r>
      <w:r w:rsidR="00E26CEA" w:rsidRPr="00D72602">
        <w:rPr>
          <w:rFonts w:ascii="Arial" w:hAnsi="Arial" w:cs="Arial"/>
          <w:sz w:val="24"/>
          <w:szCs w:val="24"/>
          <w:lang w:val="en-GB" w:bidi="ar-DZ"/>
        </w:rPr>
        <w:t xml:space="preserve">a </w:t>
      </w:r>
      <w:r w:rsidRPr="00D72602">
        <w:rPr>
          <w:rFonts w:ascii="Arial" w:hAnsi="Arial" w:cs="Arial"/>
          <w:sz w:val="24"/>
          <w:szCs w:val="24"/>
          <w:lang w:val="en-GB" w:bidi="ar-DZ"/>
        </w:rPr>
        <w:t xml:space="preserve">television programme service, or of works referred to in Article 15 paragraph 2, in </w:t>
      </w:r>
      <w:r w:rsidR="00E26CEA" w:rsidRPr="00D72602">
        <w:rPr>
          <w:rFonts w:ascii="Arial" w:hAnsi="Arial" w:cs="Arial"/>
          <w:sz w:val="24"/>
          <w:szCs w:val="24"/>
          <w:lang w:val="en-GB" w:bidi="ar-DZ"/>
        </w:rPr>
        <w:t xml:space="preserve">a </w:t>
      </w:r>
      <w:r w:rsidRPr="00D72602">
        <w:rPr>
          <w:rFonts w:ascii="Arial" w:hAnsi="Arial" w:cs="Arial"/>
          <w:sz w:val="24"/>
          <w:szCs w:val="24"/>
          <w:lang w:val="en-GB" w:bidi="ar-DZ"/>
        </w:rPr>
        <w:t>radio or television programme service,</w:t>
      </w:r>
    </w:p>
    <w:p w14:paraId="65B2ACF8" w14:textId="77777777" w:rsidR="00E2722A" w:rsidRPr="00D72602" w:rsidRDefault="00E2722A" w:rsidP="00772D2D">
      <w:pPr>
        <w:widowControl/>
        <w:numPr>
          <w:ilvl w:val="0"/>
          <w:numId w:val="222"/>
        </w:numPr>
        <w:tabs>
          <w:tab w:val="left" w:pos="644"/>
          <w:tab w:val="left" w:pos="4032"/>
          <w:tab w:val="left" w:pos="4752"/>
          <w:tab w:val="right" w:pos="6912"/>
          <w:tab w:val="left" w:pos="7344"/>
          <w:tab w:val="right" w:pos="964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past compliance with regulations governing radio communications and the mass media.</w:t>
      </w:r>
    </w:p>
    <w:p w14:paraId="12A28242" w14:textId="77777777" w:rsidR="00E2722A" w:rsidRPr="00D72602" w:rsidRDefault="00872E23" w:rsidP="00772D2D">
      <w:pPr>
        <w:pStyle w:val="Tekstpodstawowywcity1"/>
        <w:widowControl/>
        <w:numPr>
          <w:ilvl w:val="0"/>
          <w:numId w:val="223"/>
        </w:numPr>
        <w:tabs>
          <w:tab w:val="left" w:pos="426"/>
          <w:tab w:val="left" w:pos="1296"/>
        </w:tabs>
        <w:suppressAutoHyphens/>
        <w:spacing w:before="0" w:after="60"/>
        <w:rPr>
          <w:rFonts w:ascii="Arial" w:hAnsi="Arial" w:cs="Arial"/>
          <w:lang w:val="en-GB" w:bidi="ar-DZ"/>
        </w:rPr>
      </w:pPr>
      <w:r w:rsidRPr="00D72602">
        <w:rPr>
          <w:rFonts w:ascii="Arial" w:hAnsi="Arial" w:cs="Arial"/>
          <w:lang w:val="en-GB" w:bidi="ar-DZ"/>
        </w:rPr>
        <w:t>A</w:t>
      </w:r>
      <w:r w:rsidR="00282E04" w:rsidRPr="00D72602">
        <w:rPr>
          <w:rFonts w:ascii="Arial" w:hAnsi="Arial" w:cs="Arial"/>
          <w:lang w:val="en-GB" w:bidi="ar-DZ"/>
        </w:rPr>
        <w:t xml:space="preserve"> b</w:t>
      </w:r>
      <w:r w:rsidR="00E2722A" w:rsidRPr="00D72602">
        <w:rPr>
          <w:rFonts w:ascii="Arial" w:hAnsi="Arial" w:cs="Arial"/>
          <w:lang w:val="en-GB" w:bidi="ar-DZ"/>
        </w:rPr>
        <w:t xml:space="preserve">roadcasting licence </w:t>
      </w:r>
      <w:r w:rsidRPr="00D72602">
        <w:rPr>
          <w:rFonts w:ascii="Arial" w:hAnsi="Arial" w:cs="Arial"/>
          <w:lang w:val="en-GB" w:bidi="ar-DZ"/>
        </w:rPr>
        <w:t>will</w:t>
      </w:r>
      <w:r w:rsidR="00E2722A" w:rsidRPr="00D72602">
        <w:rPr>
          <w:rFonts w:ascii="Arial" w:hAnsi="Arial" w:cs="Arial"/>
          <w:lang w:val="en-GB" w:bidi="ar-DZ"/>
        </w:rPr>
        <w:t xml:space="preserve"> not be awarded if </w:t>
      </w:r>
      <w:r w:rsidRPr="00D72602">
        <w:rPr>
          <w:rFonts w:ascii="Arial" w:hAnsi="Arial" w:cs="Arial"/>
          <w:lang w:val="en-GB" w:bidi="ar-DZ"/>
        </w:rPr>
        <w:t xml:space="preserve">the </w:t>
      </w:r>
      <w:r w:rsidR="00E2722A" w:rsidRPr="00D72602">
        <w:rPr>
          <w:rFonts w:ascii="Arial" w:hAnsi="Arial" w:cs="Arial"/>
          <w:lang w:val="en-GB" w:bidi="ar-DZ"/>
        </w:rPr>
        <w:t>transmission of a programme service by the applicant could result in:</w:t>
      </w:r>
    </w:p>
    <w:p w14:paraId="7F6BE17C" w14:textId="77777777" w:rsidR="00E2722A" w:rsidRPr="00D72602" w:rsidRDefault="00872E23" w:rsidP="00772D2D">
      <w:pPr>
        <w:widowControl/>
        <w:numPr>
          <w:ilvl w:val="0"/>
          <w:numId w:val="224"/>
        </w:numPr>
        <w:tabs>
          <w:tab w:val="left" w:pos="284"/>
          <w:tab w:val="left" w:pos="644"/>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a </w:t>
      </w:r>
      <w:r w:rsidR="00E2722A" w:rsidRPr="00D72602">
        <w:rPr>
          <w:rFonts w:ascii="Arial" w:hAnsi="Arial" w:cs="Arial"/>
          <w:sz w:val="24"/>
          <w:szCs w:val="24"/>
          <w:lang w:val="en-GB" w:bidi="ar-DZ"/>
        </w:rPr>
        <w:t xml:space="preserve">threat to the interests of national culture, </w:t>
      </w:r>
      <w:r w:rsidRPr="00D72602">
        <w:rPr>
          <w:rFonts w:ascii="Arial" w:hAnsi="Arial" w:cs="Arial"/>
          <w:sz w:val="24"/>
          <w:szCs w:val="24"/>
          <w:lang w:val="en-GB" w:bidi="ar-DZ"/>
        </w:rPr>
        <w:t xml:space="preserve">a </w:t>
      </w:r>
      <w:r w:rsidR="00E2722A" w:rsidRPr="00D72602">
        <w:rPr>
          <w:rFonts w:ascii="Arial" w:hAnsi="Arial" w:cs="Arial"/>
          <w:sz w:val="24"/>
          <w:szCs w:val="24"/>
          <w:lang w:val="en-GB" w:bidi="ar-DZ"/>
        </w:rPr>
        <w:t xml:space="preserve">transgression of the standards of public decency </w:t>
      </w:r>
      <w:r w:rsidR="00A005F2" w:rsidRPr="00D72602">
        <w:rPr>
          <w:rFonts w:ascii="Arial" w:hAnsi="Arial" w:cs="Arial"/>
          <w:sz w:val="24"/>
          <w:szCs w:val="24"/>
          <w:lang w:val="en-GB" w:bidi="ar-DZ"/>
        </w:rPr>
        <w:t xml:space="preserve">and proper </w:t>
      </w:r>
      <w:r w:rsidR="00E2722A" w:rsidRPr="00D72602">
        <w:rPr>
          <w:rFonts w:ascii="Arial" w:hAnsi="Arial" w:cs="Arial"/>
          <w:sz w:val="24"/>
          <w:szCs w:val="24"/>
          <w:lang w:val="en-GB" w:bidi="ar-DZ"/>
        </w:rPr>
        <w:t xml:space="preserve">conduct, </w:t>
      </w:r>
      <w:r w:rsidRPr="00D72602">
        <w:rPr>
          <w:rFonts w:ascii="Arial" w:hAnsi="Arial" w:cs="Arial"/>
          <w:sz w:val="24"/>
          <w:szCs w:val="24"/>
          <w:lang w:val="en-GB" w:bidi="ar-DZ"/>
        </w:rPr>
        <w:t xml:space="preserve">a </w:t>
      </w:r>
      <w:r w:rsidR="00E2722A" w:rsidRPr="00D72602">
        <w:rPr>
          <w:rFonts w:ascii="Arial" w:hAnsi="Arial" w:cs="Arial"/>
          <w:sz w:val="24"/>
          <w:szCs w:val="24"/>
          <w:lang w:val="en-GB" w:bidi="ar-DZ"/>
        </w:rPr>
        <w:t xml:space="preserve">danger to national security and defence or </w:t>
      </w:r>
      <w:r w:rsidRPr="00D72602">
        <w:rPr>
          <w:rFonts w:ascii="Arial" w:hAnsi="Arial" w:cs="Arial"/>
          <w:sz w:val="24"/>
          <w:szCs w:val="24"/>
          <w:lang w:val="en-GB" w:bidi="ar-DZ"/>
        </w:rPr>
        <w:t xml:space="preserve">a </w:t>
      </w:r>
      <w:r w:rsidR="00DB02B0" w:rsidRPr="00D72602">
        <w:rPr>
          <w:rFonts w:ascii="Arial" w:hAnsi="Arial" w:cs="Arial"/>
          <w:sz w:val="24"/>
          <w:szCs w:val="24"/>
          <w:lang w:val="en-GB" w:bidi="ar-DZ"/>
        </w:rPr>
        <w:t xml:space="preserve">threat to </w:t>
      </w:r>
      <w:r w:rsidRPr="00D72602">
        <w:rPr>
          <w:rFonts w:ascii="Arial" w:hAnsi="Arial" w:cs="Arial"/>
          <w:sz w:val="24"/>
          <w:szCs w:val="24"/>
          <w:lang w:val="en-GB" w:bidi="ar-DZ"/>
        </w:rPr>
        <w:t xml:space="preserve">the </w:t>
      </w:r>
      <w:r w:rsidR="00BB5FBC" w:rsidRPr="00D72602">
        <w:rPr>
          <w:rFonts w:ascii="Arial" w:hAnsi="Arial" w:cs="Arial"/>
          <w:sz w:val="24"/>
          <w:szCs w:val="24"/>
          <w:lang w:val="en-GB" w:bidi="ar-DZ"/>
        </w:rPr>
        <w:t xml:space="preserve">security </w:t>
      </w:r>
      <w:r w:rsidR="00DB02B0" w:rsidRPr="00D72602">
        <w:rPr>
          <w:rFonts w:ascii="Arial" w:hAnsi="Arial" w:cs="Arial"/>
          <w:sz w:val="24"/>
          <w:szCs w:val="24"/>
          <w:lang w:val="en-GB" w:bidi="ar-DZ"/>
        </w:rPr>
        <w:t xml:space="preserve">of </w:t>
      </w:r>
      <w:r w:rsidR="00BB5FBC" w:rsidRPr="00D72602">
        <w:rPr>
          <w:rFonts w:ascii="Arial" w:hAnsi="Arial" w:cs="Arial"/>
          <w:sz w:val="24"/>
          <w:szCs w:val="24"/>
          <w:lang w:val="en-GB" w:bidi="ar-DZ"/>
        </w:rPr>
        <w:t>classified information</w:t>
      </w:r>
      <w:r w:rsidR="00E2722A" w:rsidRPr="00D72602">
        <w:rPr>
          <w:rFonts w:ascii="Arial" w:hAnsi="Arial" w:cs="Arial"/>
          <w:sz w:val="24"/>
          <w:szCs w:val="24"/>
          <w:lang w:val="en-GB" w:bidi="ar-DZ"/>
        </w:rPr>
        <w:t>,</w:t>
      </w:r>
    </w:p>
    <w:p w14:paraId="68B64522" w14:textId="77777777" w:rsidR="00E2722A" w:rsidRPr="00D72602" w:rsidRDefault="00E2722A" w:rsidP="00772D2D">
      <w:pPr>
        <w:widowControl/>
        <w:numPr>
          <w:ilvl w:val="0"/>
          <w:numId w:val="225"/>
        </w:numPr>
        <w:tabs>
          <w:tab w:val="left" w:pos="284"/>
          <w:tab w:val="left" w:pos="644"/>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applicant</w:t>
      </w:r>
      <w:r w:rsidR="00872E23" w:rsidRPr="00D72602">
        <w:rPr>
          <w:rFonts w:ascii="Arial" w:hAnsi="Arial" w:cs="Arial"/>
          <w:sz w:val="24"/>
          <w:szCs w:val="24"/>
          <w:lang w:val="en-GB" w:bidi="ar-DZ"/>
        </w:rPr>
        <w:t xml:space="preserve"> achieving</w:t>
      </w:r>
      <w:r w:rsidRPr="00D72602">
        <w:rPr>
          <w:rFonts w:ascii="Arial" w:hAnsi="Arial" w:cs="Arial"/>
          <w:sz w:val="24"/>
          <w:szCs w:val="24"/>
          <w:lang w:val="en-GB" w:bidi="ar-DZ"/>
        </w:rPr>
        <w:t xml:space="preserve"> a dominant position in mass media in the given area.</w:t>
      </w:r>
    </w:p>
    <w:p w14:paraId="3387298E" w14:textId="77777777" w:rsidR="00E2722A" w:rsidRPr="00D72602" w:rsidRDefault="00872E23" w:rsidP="00772D2D">
      <w:pPr>
        <w:widowControl/>
        <w:numPr>
          <w:ilvl w:val="0"/>
          <w:numId w:val="226"/>
        </w:numPr>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lastRenderedPageBreak/>
        <w:t>A</w:t>
      </w:r>
      <w:r w:rsidR="00282E04" w:rsidRPr="00D72602">
        <w:rPr>
          <w:rFonts w:ascii="Arial" w:hAnsi="Arial" w:cs="Arial"/>
          <w:sz w:val="24"/>
          <w:szCs w:val="24"/>
          <w:lang w:val="en-GB" w:bidi="ar-DZ"/>
        </w:rPr>
        <w:t xml:space="preserve"> b</w:t>
      </w:r>
      <w:r w:rsidR="00E2722A" w:rsidRPr="00D72602">
        <w:rPr>
          <w:rFonts w:ascii="Arial" w:hAnsi="Arial" w:cs="Arial"/>
          <w:sz w:val="24"/>
          <w:szCs w:val="24"/>
          <w:lang w:val="en-GB" w:bidi="ar-DZ"/>
        </w:rPr>
        <w:t xml:space="preserve">roadcasting licence </w:t>
      </w:r>
      <w:r w:rsidRPr="00D72602">
        <w:rPr>
          <w:rFonts w:ascii="Arial" w:hAnsi="Arial" w:cs="Arial"/>
          <w:sz w:val="24"/>
          <w:szCs w:val="24"/>
          <w:lang w:val="en-GB" w:bidi="ar-DZ"/>
        </w:rPr>
        <w:t>is</w:t>
      </w:r>
      <w:r w:rsidR="00E2722A" w:rsidRPr="00D72602">
        <w:rPr>
          <w:rFonts w:ascii="Arial" w:hAnsi="Arial" w:cs="Arial"/>
          <w:sz w:val="24"/>
          <w:szCs w:val="24"/>
          <w:lang w:val="en-GB" w:bidi="ar-DZ"/>
        </w:rPr>
        <w:t xml:space="preserve"> awarded for </w:t>
      </w:r>
      <w:r w:rsidR="009756EC" w:rsidRPr="00D72602">
        <w:rPr>
          <w:rFonts w:ascii="Arial" w:hAnsi="Arial" w:cs="Arial"/>
          <w:sz w:val="24"/>
          <w:szCs w:val="24"/>
          <w:lang w:val="en-GB" w:bidi="ar-DZ"/>
        </w:rPr>
        <w:t>10 years.</w:t>
      </w:r>
    </w:p>
    <w:p w14:paraId="6351FE42" w14:textId="77777777" w:rsidR="00ED002A" w:rsidRPr="00D72602" w:rsidRDefault="00ED002A" w:rsidP="002A0371">
      <w:pPr>
        <w:widowControl/>
        <w:tabs>
          <w:tab w:val="left" w:pos="576"/>
          <w:tab w:val="left" w:pos="1296"/>
        </w:tabs>
        <w:suppressAutoHyphens/>
        <w:spacing w:after="60"/>
        <w:jc w:val="both"/>
        <w:rPr>
          <w:rFonts w:ascii="Arial" w:hAnsi="Arial" w:cs="Arial"/>
          <w:sz w:val="24"/>
          <w:szCs w:val="24"/>
          <w:lang w:val="en-GB" w:bidi="ar-DZ"/>
        </w:rPr>
      </w:pPr>
    </w:p>
    <w:p w14:paraId="5B94035D" w14:textId="77777777" w:rsidR="00ED002A" w:rsidRPr="00D72602" w:rsidRDefault="00ED002A" w:rsidP="002A0371">
      <w:pPr>
        <w:widowControl/>
        <w:tabs>
          <w:tab w:val="left" w:pos="576"/>
          <w:tab w:val="left" w:pos="1296"/>
        </w:tabs>
        <w:suppressAutoHyphens/>
        <w:spacing w:after="60"/>
        <w:jc w:val="center"/>
        <w:rPr>
          <w:rFonts w:ascii="Arial" w:hAnsi="Arial" w:cs="Arial"/>
          <w:sz w:val="24"/>
          <w:szCs w:val="24"/>
          <w:lang w:val="en-GB" w:bidi="ar-DZ"/>
        </w:rPr>
      </w:pPr>
      <w:r w:rsidRPr="00D72602">
        <w:rPr>
          <w:rFonts w:ascii="Arial" w:hAnsi="Arial" w:cs="Arial"/>
          <w:b/>
          <w:sz w:val="24"/>
          <w:szCs w:val="24"/>
          <w:lang w:val="en-GB" w:bidi="ar-DZ"/>
        </w:rPr>
        <w:t>Article 36a.</w:t>
      </w:r>
      <w:r w:rsidRPr="00D72602">
        <w:rPr>
          <w:rFonts w:ascii="Arial" w:hAnsi="Arial" w:cs="Arial"/>
          <w:sz w:val="24"/>
          <w:szCs w:val="24"/>
          <w:lang w:val="en-GB" w:bidi="ar-DZ"/>
        </w:rPr>
        <w:t xml:space="preserve"> </w:t>
      </w:r>
      <w:r w:rsidR="004C7C1A">
        <w:rPr>
          <w:rFonts w:ascii="Arial" w:hAnsi="Arial" w:cs="Arial"/>
          <w:sz w:val="24"/>
          <w:szCs w:val="24"/>
          <w:vertAlign w:val="superscript"/>
          <w:lang w:val="en-GB" w:bidi="ar-DZ"/>
        </w:rPr>
        <w:t>44</w:t>
      </w:r>
      <w:r w:rsidRPr="00D72602">
        <w:rPr>
          <w:rFonts w:ascii="Arial" w:hAnsi="Arial" w:cs="Arial"/>
          <w:sz w:val="24"/>
          <w:szCs w:val="24"/>
          <w:vertAlign w:val="superscript"/>
          <w:lang w:val="en-GB" w:bidi="ar-DZ"/>
        </w:rPr>
        <w:t>)</w:t>
      </w:r>
    </w:p>
    <w:p w14:paraId="5851FB5F"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If</w:t>
      </w:r>
      <w:r w:rsidR="00872E23" w:rsidRPr="00D72602">
        <w:rPr>
          <w:rFonts w:ascii="Arial" w:hAnsi="Arial" w:cs="Arial"/>
          <w:sz w:val="24"/>
          <w:szCs w:val="24"/>
          <w:lang w:val="en-GB" w:bidi="ar-DZ"/>
        </w:rPr>
        <w:t>,</w:t>
      </w:r>
      <w:r w:rsidRPr="00D72602">
        <w:rPr>
          <w:rFonts w:ascii="Arial" w:hAnsi="Arial" w:cs="Arial"/>
          <w:sz w:val="24"/>
          <w:szCs w:val="24"/>
          <w:lang w:val="en-GB" w:bidi="ar-DZ"/>
        </w:rPr>
        <w:t xml:space="preserve"> as a result of the evaluation of applications in the procedure specified in Article 36</w:t>
      </w:r>
      <w:r w:rsidR="00872E23" w:rsidRPr="00D72602">
        <w:rPr>
          <w:rFonts w:ascii="Arial" w:hAnsi="Arial" w:cs="Arial"/>
          <w:sz w:val="24"/>
          <w:szCs w:val="24"/>
          <w:lang w:val="en-GB" w:bidi="ar-DZ"/>
        </w:rPr>
        <w:t>,</w:t>
      </w:r>
      <w:r w:rsidRPr="00D72602">
        <w:rPr>
          <w:rFonts w:ascii="Arial" w:hAnsi="Arial" w:cs="Arial"/>
          <w:sz w:val="24"/>
          <w:szCs w:val="24"/>
          <w:lang w:val="en-GB" w:bidi="ar-DZ"/>
        </w:rPr>
        <w:t xml:space="preserve"> the number of applicants is greater than the number of broadcasting licences to grant, a tender </w:t>
      </w:r>
      <w:r w:rsidR="00872E23" w:rsidRPr="00D72602">
        <w:rPr>
          <w:rFonts w:ascii="Arial" w:hAnsi="Arial" w:cs="Arial"/>
          <w:sz w:val="24"/>
          <w:szCs w:val="24"/>
          <w:lang w:val="en-GB" w:bidi="ar-DZ"/>
        </w:rPr>
        <w:t>will</w:t>
      </w:r>
      <w:r w:rsidRPr="00D72602">
        <w:rPr>
          <w:rFonts w:ascii="Arial" w:hAnsi="Arial" w:cs="Arial"/>
          <w:sz w:val="24"/>
          <w:szCs w:val="24"/>
          <w:lang w:val="en-GB" w:bidi="ar-DZ"/>
        </w:rPr>
        <w:t xml:space="preserve"> be ordered </w:t>
      </w:r>
      <w:r w:rsidR="00872E23" w:rsidRPr="00D72602">
        <w:rPr>
          <w:rFonts w:ascii="Arial" w:hAnsi="Arial" w:cs="Arial"/>
          <w:sz w:val="24"/>
          <w:szCs w:val="24"/>
          <w:lang w:val="en-GB" w:bidi="ar-DZ"/>
        </w:rPr>
        <w:t>concerning</w:t>
      </w:r>
      <w:r w:rsidRPr="00D72602">
        <w:rPr>
          <w:rFonts w:ascii="Arial" w:hAnsi="Arial" w:cs="Arial"/>
          <w:sz w:val="24"/>
          <w:szCs w:val="24"/>
          <w:lang w:val="en-GB" w:bidi="ar-DZ"/>
        </w:rPr>
        <w:t xml:space="preserve"> the award of </w:t>
      </w:r>
      <w:r w:rsidR="00872E23" w:rsidRPr="00D72602">
        <w:rPr>
          <w:rFonts w:ascii="Arial" w:hAnsi="Arial" w:cs="Arial"/>
          <w:sz w:val="24"/>
          <w:szCs w:val="24"/>
          <w:lang w:val="en-GB" w:bidi="ar-DZ"/>
        </w:rPr>
        <w:t>a</w:t>
      </w:r>
      <w:r w:rsidRPr="00D72602">
        <w:rPr>
          <w:rFonts w:ascii="Arial" w:hAnsi="Arial" w:cs="Arial"/>
          <w:sz w:val="24"/>
          <w:szCs w:val="24"/>
          <w:lang w:val="en-GB" w:bidi="ar-DZ"/>
        </w:rPr>
        <w:t xml:space="preserve"> broadcasting licence.</w:t>
      </w:r>
    </w:p>
    <w:p w14:paraId="5C255DA0" w14:textId="77777777" w:rsidR="00CD37C0" w:rsidRPr="00D72602" w:rsidRDefault="00CD37C0" w:rsidP="00ED002A">
      <w:pPr>
        <w:widowControl/>
        <w:tabs>
          <w:tab w:val="left" w:pos="576"/>
          <w:tab w:val="left" w:pos="1296"/>
        </w:tabs>
        <w:suppressAutoHyphens/>
        <w:spacing w:after="60"/>
        <w:jc w:val="both"/>
        <w:rPr>
          <w:rFonts w:ascii="Arial" w:hAnsi="Arial" w:cs="Arial"/>
          <w:sz w:val="24"/>
          <w:szCs w:val="24"/>
          <w:lang w:val="en-GB" w:bidi="ar-DZ"/>
        </w:rPr>
      </w:pPr>
    </w:p>
    <w:p w14:paraId="2085B578" w14:textId="77777777" w:rsidR="00CD37C0" w:rsidRPr="00D72602" w:rsidRDefault="00ED002A" w:rsidP="002A0371">
      <w:pPr>
        <w:widowControl/>
        <w:tabs>
          <w:tab w:val="left" w:pos="576"/>
          <w:tab w:val="left" w:pos="1296"/>
        </w:tabs>
        <w:suppressAutoHyphens/>
        <w:spacing w:after="60"/>
        <w:jc w:val="center"/>
        <w:rPr>
          <w:rFonts w:ascii="Arial" w:hAnsi="Arial" w:cs="Arial"/>
          <w:sz w:val="24"/>
          <w:szCs w:val="24"/>
          <w:lang w:val="en-GB" w:bidi="ar-DZ"/>
        </w:rPr>
      </w:pPr>
      <w:r w:rsidRPr="00D72602">
        <w:rPr>
          <w:rFonts w:ascii="Arial" w:hAnsi="Arial" w:cs="Arial"/>
          <w:b/>
          <w:sz w:val="24"/>
          <w:szCs w:val="24"/>
          <w:lang w:val="en-GB" w:bidi="ar-DZ"/>
        </w:rPr>
        <w:t>Article 36b.</w:t>
      </w:r>
      <w:r w:rsidRPr="00D72602">
        <w:rPr>
          <w:rFonts w:ascii="Arial" w:hAnsi="Arial" w:cs="Arial"/>
          <w:sz w:val="24"/>
          <w:szCs w:val="24"/>
          <w:lang w:val="en-GB" w:bidi="ar-DZ"/>
        </w:rPr>
        <w:t xml:space="preserve"> </w:t>
      </w:r>
      <w:r w:rsidR="004C7C1A">
        <w:rPr>
          <w:rFonts w:ascii="Arial" w:hAnsi="Arial" w:cs="Arial"/>
          <w:sz w:val="24"/>
          <w:szCs w:val="24"/>
          <w:vertAlign w:val="superscript"/>
          <w:lang w:val="en-GB" w:bidi="ar-DZ"/>
        </w:rPr>
        <w:t>44</w:t>
      </w:r>
      <w:r w:rsidRPr="00D72602">
        <w:rPr>
          <w:rFonts w:ascii="Arial" w:hAnsi="Arial" w:cs="Arial"/>
          <w:sz w:val="24"/>
          <w:szCs w:val="24"/>
          <w:vertAlign w:val="superscript"/>
          <w:lang w:val="en-GB" w:bidi="ar-DZ"/>
        </w:rPr>
        <w:t>)</w:t>
      </w:r>
    </w:p>
    <w:p w14:paraId="448F771D"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1. The Chairman of the National Council </w:t>
      </w:r>
      <w:r w:rsidR="00872E23" w:rsidRPr="00D72602">
        <w:rPr>
          <w:rFonts w:ascii="Arial" w:hAnsi="Arial" w:cs="Arial"/>
          <w:sz w:val="24"/>
          <w:szCs w:val="24"/>
          <w:lang w:val="en-GB" w:bidi="ar-DZ"/>
        </w:rPr>
        <w:t>will</w:t>
      </w:r>
      <w:r w:rsidRPr="00D72602">
        <w:rPr>
          <w:rFonts w:ascii="Arial" w:hAnsi="Arial" w:cs="Arial"/>
          <w:sz w:val="24"/>
          <w:szCs w:val="24"/>
          <w:lang w:val="en-GB" w:bidi="ar-DZ"/>
        </w:rPr>
        <w:t xml:space="preserve"> announce in the Official </w:t>
      </w:r>
      <w:r w:rsidR="007D21D3" w:rsidRPr="00D72602">
        <w:rPr>
          <w:rFonts w:ascii="Arial" w:hAnsi="Arial" w:cs="Arial"/>
          <w:sz w:val="24"/>
          <w:szCs w:val="24"/>
          <w:lang w:val="en-GB" w:bidi="ar-DZ"/>
        </w:rPr>
        <w:t>Gazette</w:t>
      </w:r>
      <w:r w:rsidRPr="00D72602">
        <w:rPr>
          <w:rFonts w:ascii="Arial" w:hAnsi="Arial" w:cs="Arial"/>
          <w:sz w:val="24"/>
          <w:szCs w:val="24"/>
          <w:lang w:val="en-GB" w:bidi="ar-DZ"/>
        </w:rPr>
        <w:t xml:space="preserve"> of the Republic of Poland “Monitor </w:t>
      </w:r>
      <w:proofErr w:type="spellStart"/>
      <w:r w:rsidRPr="00D72602">
        <w:rPr>
          <w:rFonts w:ascii="Arial" w:hAnsi="Arial" w:cs="Arial"/>
          <w:sz w:val="24"/>
          <w:szCs w:val="24"/>
          <w:lang w:val="en-GB" w:bidi="ar-DZ"/>
        </w:rPr>
        <w:t>Polski</w:t>
      </w:r>
      <w:proofErr w:type="spellEnd"/>
      <w:r w:rsidRPr="00D72602">
        <w:rPr>
          <w:rFonts w:ascii="Arial" w:hAnsi="Arial" w:cs="Arial"/>
          <w:sz w:val="24"/>
          <w:szCs w:val="24"/>
          <w:lang w:val="en-GB" w:bidi="ar-DZ"/>
        </w:rPr>
        <w:t>” that is it necessary to carry out the tender among the applicants referred to in Article 36a.</w:t>
      </w:r>
    </w:p>
    <w:p w14:paraId="4ED9680E"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2. The announcement </w:t>
      </w:r>
      <w:r w:rsidR="00872E23" w:rsidRPr="00D72602">
        <w:rPr>
          <w:rFonts w:ascii="Arial" w:hAnsi="Arial" w:cs="Arial"/>
          <w:sz w:val="24"/>
          <w:szCs w:val="24"/>
          <w:lang w:val="en-GB" w:bidi="ar-DZ"/>
        </w:rPr>
        <w:t>wi</w:t>
      </w:r>
      <w:r w:rsidRPr="00D72602">
        <w:rPr>
          <w:rFonts w:ascii="Arial" w:hAnsi="Arial" w:cs="Arial"/>
          <w:sz w:val="24"/>
          <w:szCs w:val="24"/>
          <w:lang w:val="en-GB" w:bidi="ar-DZ"/>
        </w:rPr>
        <w:t>ll also specify:</w:t>
      </w:r>
    </w:p>
    <w:p w14:paraId="0579B6BC"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1)</w:t>
      </w:r>
      <w:r w:rsidRPr="00D72602">
        <w:rPr>
          <w:rFonts w:ascii="Arial" w:hAnsi="Arial" w:cs="Arial"/>
          <w:sz w:val="24"/>
          <w:szCs w:val="24"/>
          <w:lang w:val="en-GB" w:bidi="ar-DZ"/>
        </w:rPr>
        <w:tab/>
        <w:t xml:space="preserve">the minimum fee for </w:t>
      </w:r>
      <w:r w:rsidR="00872E23"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award of </w:t>
      </w:r>
      <w:r w:rsidR="00872E23" w:rsidRPr="00D72602">
        <w:rPr>
          <w:rFonts w:ascii="Arial" w:hAnsi="Arial" w:cs="Arial"/>
          <w:sz w:val="24"/>
          <w:szCs w:val="24"/>
          <w:lang w:val="en-GB" w:bidi="ar-DZ"/>
        </w:rPr>
        <w:t>a</w:t>
      </w:r>
      <w:r w:rsidRPr="00D72602">
        <w:rPr>
          <w:rFonts w:ascii="Arial" w:hAnsi="Arial" w:cs="Arial"/>
          <w:sz w:val="24"/>
          <w:szCs w:val="24"/>
          <w:lang w:val="en-GB" w:bidi="ar-DZ"/>
        </w:rPr>
        <w:t xml:space="preserve"> broadcasting licence </w:t>
      </w:r>
      <w:r w:rsidR="00872E23" w:rsidRPr="00D72602">
        <w:rPr>
          <w:rFonts w:ascii="Arial" w:hAnsi="Arial" w:cs="Arial"/>
          <w:sz w:val="24"/>
          <w:szCs w:val="24"/>
          <w:lang w:val="en-GB" w:bidi="ar-DZ"/>
        </w:rPr>
        <w:t>–</w:t>
      </w:r>
      <w:r w:rsidRPr="00D72602">
        <w:rPr>
          <w:rFonts w:ascii="Arial" w:hAnsi="Arial" w:cs="Arial"/>
          <w:sz w:val="24"/>
          <w:szCs w:val="24"/>
          <w:lang w:val="en-GB" w:bidi="ar-DZ"/>
        </w:rPr>
        <w:t xml:space="preserve"> not lower than the fee envisaged for </w:t>
      </w:r>
      <w:r w:rsidR="00872E23" w:rsidRPr="00D72602">
        <w:rPr>
          <w:rFonts w:ascii="Arial" w:hAnsi="Arial" w:cs="Arial"/>
          <w:sz w:val="24"/>
          <w:szCs w:val="24"/>
          <w:lang w:val="en-GB" w:bidi="ar-DZ"/>
        </w:rPr>
        <w:t xml:space="preserve">the </w:t>
      </w:r>
      <w:r w:rsidRPr="00D72602">
        <w:rPr>
          <w:rFonts w:ascii="Arial" w:hAnsi="Arial" w:cs="Arial"/>
          <w:sz w:val="24"/>
          <w:szCs w:val="24"/>
          <w:lang w:val="en-GB" w:bidi="ar-DZ"/>
        </w:rPr>
        <w:t>award of the broadcasting licence specified in the provisions;</w:t>
      </w:r>
    </w:p>
    <w:p w14:paraId="2963EF03"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2)</w:t>
      </w:r>
      <w:r w:rsidRPr="00D72602">
        <w:rPr>
          <w:rFonts w:ascii="Arial" w:hAnsi="Arial" w:cs="Arial"/>
          <w:sz w:val="24"/>
          <w:szCs w:val="24"/>
          <w:lang w:val="en-GB" w:bidi="ar-DZ"/>
        </w:rPr>
        <w:tab/>
      </w:r>
      <w:r w:rsidR="00872E23" w:rsidRPr="00D72602">
        <w:rPr>
          <w:rFonts w:ascii="Arial" w:hAnsi="Arial" w:cs="Arial"/>
          <w:sz w:val="24"/>
          <w:szCs w:val="24"/>
          <w:lang w:val="en-GB" w:bidi="ar-DZ"/>
        </w:rPr>
        <w:t xml:space="preserve">the </w:t>
      </w:r>
      <w:r w:rsidRPr="00D72602">
        <w:rPr>
          <w:rFonts w:ascii="Arial" w:hAnsi="Arial" w:cs="Arial"/>
          <w:sz w:val="24"/>
          <w:szCs w:val="24"/>
          <w:lang w:val="en-GB" w:bidi="ar-DZ"/>
        </w:rPr>
        <w:t>place and date for the submission of tenders;</w:t>
      </w:r>
    </w:p>
    <w:p w14:paraId="79D52013"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3)</w:t>
      </w:r>
      <w:r w:rsidRPr="00D72602">
        <w:rPr>
          <w:rFonts w:ascii="Arial" w:hAnsi="Arial" w:cs="Arial"/>
          <w:sz w:val="24"/>
          <w:szCs w:val="24"/>
          <w:lang w:val="en-GB" w:bidi="ar-DZ"/>
        </w:rPr>
        <w:tab/>
      </w:r>
      <w:r w:rsidR="00872E23"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amount, form and time for lodging </w:t>
      </w:r>
      <w:r w:rsidR="00872E23" w:rsidRPr="00D72602">
        <w:rPr>
          <w:rFonts w:ascii="Arial" w:hAnsi="Arial" w:cs="Arial"/>
          <w:sz w:val="24"/>
          <w:szCs w:val="24"/>
          <w:lang w:val="en-GB" w:bidi="ar-DZ"/>
        </w:rPr>
        <w:t>the</w:t>
      </w:r>
      <w:r w:rsidRPr="00D72602">
        <w:rPr>
          <w:rFonts w:ascii="Arial" w:hAnsi="Arial" w:cs="Arial"/>
          <w:sz w:val="24"/>
          <w:szCs w:val="24"/>
          <w:lang w:val="en-GB" w:bidi="ar-DZ"/>
        </w:rPr>
        <w:t xml:space="preserve"> </w:t>
      </w:r>
      <w:r w:rsidR="005377CC" w:rsidRPr="00D72602">
        <w:rPr>
          <w:rFonts w:ascii="Arial" w:hAnsi="Arial" w:cs="Arial"/>
          <w:sz w:val="24"/>
          <w:szCs w:val="24"/>
          <w:lang w:val="en-GB" w:bidi="ar-DZ"/>
        </w:rPr>
        <w:t>bid bond</w:t>
      </w:r>
      <w:r w:rsidRPr="00D72602">
        <w:rPr>
          <w:rFonts w:ascii="Arial" w:hAnsi="Arial" w:cs="Arial"/>
          <w:sz w:val="24"/>
          <w:szCs w:val="24"/>
          <w:lang w:val="en-GB" w:bidi="ar-DZ"/>
        </w:rPr>
        <w:t>;</w:t>
      </w:r>
    </w:p>
    <w:p w14:paraId="003C7EE1"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4)</w:t>
      </w:r>
      <w:r w:rsidRPr="00D72602">
        <w:rPr>
          <w:rFonts w:ascii="Arial" w:hAnsi="Arial" w:cs="Arial"/>
          <w:sz w:val="24"/>
          <w:szCs w:val="24"/>
          <w:lang w:val="en-GB" w:bidi="ar-DZ"/>
        </w:rPr>
        <w:tab/>
        <w:t xml:space="preserve">the date of </w:t>
      </w:r>
      <w:r w:rsidR="00872E23" w:rsidRPr="00D72602">
        <w:rPr>
          <w:rFonts w:ascii="Arial" w:hAnsi="Arial" w:cs="Arial"/>
          <w:sz w:val="24"/>
          <w:szCs w:val="24"/>
          <w:lang w:val="en-GB" w:bidi="ar-DZ"/>
        </w:rPr>
        <w:t xml:space="preserve">the </w:t>
      </w:r>
      <w:r w:rsidRPr="00D72602">
        <w:rPr>
          <w:rFonts w:ascii="Arial" w:hAnsi="Arial" w:cs="Arial"/>
          <w:sz w:val="24"/>
          <w:szCs w:val="24"/>
          <w:lang w:val="en-GB" w:bidi="ar-DZ"/>
        </w:rPr>
        <w:t>decision.</w:t>
      </w:r>
    </w:p>
    <w:p w14:paraId="2BDC2886"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3. The tender </w:t>
      </w:r>
      <w:r w:rsidR="00872E23" w:rsidRPr="00D72602">
        <w:rPr>
          <w:rFonts w:ascii="Arial" w:hAnsi="Arial" w:cs="Arial"/>
          <w:sz w:val="24"/>
          <w:szCs w:val="24"/>
          <w:lang w:val="en-GB" w:bidi="ar-DZ"/>
        </w:rPr>
        <w:t>will</w:t>
      </w:r>
      <w:r w:rsidRPr="00D72602">
        <w:rPr>
          <w:rFonts w:ascii="Arial" w:hAnsi="Arial" w:cs="Arial"/>
          <w:sz w:val="24"/>
          <w:szCs w:val="24"/>
          <w:lang w:val="en-GB" w:bidi="ar-DZ"/>
        </w:rPr>
        <w:t xml:space="preserve"> be conducted </w:t>
      </w:r>
      <w:r w:rsidR="00872E23" w:rsidRPr="00D72602">
        <w:rPr>
          <w:rFonts w:ascii="Arial" w:hAnsi="Arial" w:cs="Arial"/>
          <w:sz w:val="24"/>
          <w:szCs w:val="24"/>
          <w:lang w:val="en-GB" w:bidi="ar-DZ"/>
        </w:rPr>
        <w:t xml:space="preserve">by </w:t>
      </w:r>
      <w:r w:rsidRPr="00D72602">
        <w:rPr>
          <w:rFonts w:ascii="Arial" w:hAnsi="Arial" w:cs="Arial"/>
          <w:sz w:val="24"/>
          <w:szCs w:val="24"/>
          <w:lang w:val="en-GB" w:bidi="ar-DZ"/>
        </w:rPr>
        <w:t>the Chairman of the National Council.</w:t>
      </w:r>
    </w:p>
    <w:p w14:paraId="380B6BA8"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4. </w:t>
      </w:r>
      <w:r w:rsidR="00872E23" w:rsidRPr="00D72602">
        <w:rPr>
          <w:rFonts w:ascii="Arial" w:hAnsi="Arial" w:cs="Arial"/>
          <w:sz w:val="24"/>
          <w:szCs w:val="24"/>
          <w:lang w:val="en-GB" w:bidi="ar-DZ"/>
        </w:rPr>
        <w:t>A</w:t>
      </w:r>
      <w:r w:rsidRPr="00D72602">
        <w:rPr>
          <w:rFonts w:ascii="Arial" w:hAnsi="Arial" w:cs="Arial"/>
          <w:sz w:val="24"/>
          <w:szCs w:val="24"/>
          <w:lang w:val="en-GB" w:bidi="ar-DZ"/>
        </w:rPr>
        <w:t xml:space="preserve"> bid</w:t>
      </w:r>
      <w:r w:rsidR="00872E23" w:rsidRPr="00D72602">
        <w:rPr>
          <w:rFonts w:ascii="Arial" w:hAnsi="Arial" w:cs="Arial"/>
          <w:sz w:val="24"/>
          <w:szCs w:val="24"/>
          <w:lang w:val="en-GB" w:bidi="ar-DZ"/>
        </w:rPr>
        <w:t>,</w:t>
      </w:r>
      <w:r w:rsidRPr="00D72602">
        <w:rPr>
          <w:rFonts w:ascii="Arial" w:hAnsi="Arial" w:cs="Arial"/>
          <w:sz w:val="24"/>
          <w:szCs w:val="24"/>
          <w:lang w:val="en-GB" w:bidi="ar-DZ"/>
        </w:rPr>
        <w:t xml:space="preserve"> drawn up in Polish</w:t>
      </w:r>
      <w:r w:rsidR="00872E23" w:rsidRPr="00D72602">
        <w:rPr>
          <w:rFonts w:ascii="Arial" w:hAnsi="Arial" w:cs="Arial"/>
          <w:sz w:val="24"/>
          <w:szCs w:val="24"/>
          <w:lang w:val="en-GB" w:bidi="ar-DZ"/>
        </w:rPr>
        <w:t>,</w:t>
      </w:r>
      <w:r w:rsidRPr="00D72602">
        <w:rPr>
          <w:rFonts w:ascii="Arial" w:hAnsi="Arial" w:cs="Arial"/>
          <w:sz w:val="24"/>
          <w:szCs w:val="24"/>
          <w:lang w:val="en-GB" w:bidi="ar-DZ"/>
        </w:rPr>
        <w:t xml:space="preserve"> </w:t>
      </w:r>
      <w:r w:rsidR="00872E23" w:rsidRPr="00D72602">
        <w:rPr>
          <w:rFonts w:ascii="Arial" w:hAnsi="Arial" w:cs="Arial"/>
          <w:sz w:val="24"/>
          <w:szCs w:val="24"/>
          <w:lang w:val="en-GB" w:bidi="ar-DZ"/>
        </w:rPr>
        <w:t>wi</w:t>
      </w:r>
      <w:r w:rsidRPr="00D72602">
        <w:rPr>
          <w:rFonts w:ascii="Arial" w:hAnsi="Arial" w:cs="Arial"/>
          <w:sz w:val="24"/>
          <w:szCs w:val="24"/>
          <w:lang w:val="en-GB" w:bidi="ar-DZ"/>
        </w:rPr>
        <w:t>ll be submitted at the time, place and in the form determined pursuant to paragraphs 1 and 2, in sealed envelopes.</w:t>
      </w:r>
    </w:p>
    <w:p w14:paraId="292DDF21"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5. The bid </w:t>
      </w:r>
      <w:r w:rsidR="00872E23" w:rsidRPr="00D72602">
        <w:rPr>
          <w:rFonts w:ascii="Arial" w:hAnsi="Arial" w:cs="Arial"/>
          <w:sz w:val="24"/>
          <w:szCs w:val="24"/>
          <w:lang w:val="en-GB" w:bidi="ar-DZ"/>
        </w:rPr>
        <w:t>wi</w:t>
      </w:r>
      <w:r w:rsidRPr="00D72602">
        <w:rPr>
          <w:rFonts w:ascii="Arial" w:hAnsi="Arial" w:cs="Arial"/>
          <w:sz w:val="24"/>
          <w:szCs w:val="24"/>
          <w:lang w:val="en-GB" w:bidi="ar-DZ"/>
        </w:rPr>
        <w:t>ll include:</w:t>
      </w:r>
    </w:p>
    <w:p w14:paraId="5FD5B952"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1)</w:t>
      </w:r>
      <w:r w:rsidRPr="00D72602">
        <w:rPr>
          <w:rFonts w:ascii="Arial" w:hAnsi="Arial" w:cs="Arial"/>
          <w:sz w:val="24"/>
          <w:szCs w:val="24"/>
          <w:lang w:val="en-GB" w:bidi="ar-DZ"/>
        </w:rPr>
        <w:tab/>
      </w:r>
      <w:r w:rsidR="00872E23" w:rsidRPr="00D72602">
        <w:rPr>
          <w:rFonts w:ascii="Arial" w:hAnsi="Arial" w:cs="Arial"/>
          <w:sz w:val="24"/>
          <w:szCs w:val="24"/>
          <w:lang w:val="en-GB" w:bidi="ar-DZ"/>
        </w:rPr>
        <w:t xml:space="preserve">the </w:t>
      </w:r>
      <w:r w:rsidRPr="00D72602">
        <w:rPr>
          <w:rFonts w:ascii="Arial" w:hAnsi="Arial" w:cs="Arial"/>
          <w:sz w:val="24"/>
          <w:szCs w:val="24"/>
          <w:lang w:val="en-GB" w:bidi="ar-DZ"/>
        </w:rPr>
        <w:t>designation of the applicant and its office and address or the place of residence and address</w:t>
      </w:r>
      <w:r w:rsidR="00872E23" w:rsidRPr="00D72602">
        <w:rPr>
          <w:rFonts w:ascii="Arial" w:hAnsi="Arial" w:cs="Arial"/>
          <w:sz w:val="24"/>
          <w:szCs w:val="24"/>
          <w:lang w:val="en-GB" w:bidi="ar-DZ"/>
        </w:rPr>
        <w:t>,</w:t>
      </w:r>
      <w:r w:rsidRPr="00D72602">
        <w:rPr>
          <w:rFonts w:ascii="Arial" w:hAnsi="Arial" w:cs="Arial"/>
          <w:sz w:val="24"/>
          <w:szCs w:val="24"/>
          <w:lang w:val="en-GB" w:bidi="ar-DZ"/>
        </w:rPr>
        <w:t xml:space="preserve"> and </w:t>
      </w:r>
      <w:r w:rsidR="00872E23" w:rsidRPr="00D72602">
        <w:rPr>
          <w:rFonts w:ascii="Arial" w:hAnsi="Arial" w:cs="Arial"/>
          <w:sz w:val="24"/>
          <w:szCs w:val="24"/>
          <w:lang w:val="en-GB" w:bidi="ar-DZ"/>
        </w:rPr>
        <w:t xml:space="preserve">the </w:t>
      </w:r>
      <w:r w:rsidRPr="00D72602">
        <w:rPr>
          <w:rFonts w:ascii="Arial" w:hAnsi="Arial" w:cs="Arial"/>
          <w:sz w:val="24"/>
          <w:szCs w:val="24"/>
          <w:lang w:val="en-GB" w:bidi="ar-DZ"/>
        </w:rPr>
        <w:t>address of the principal place of business;</w:t>
      </w:r>
    </w:p>
    <w:p w14:paraId="253371CE"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2)</w:t>
      </w:r>
      <w:r w:rsidRPr="00D72602">
        <w:rPr>
          <w:rFonts w:ascii="Arial" w:hAnsi="Arial" w:cs="Arial"/>
          <w:sz w:val="24"/>
          <w:szCs w:val="24"/>
          <w:lang w:val="en-GB" w:bidi="ar-DZ"/>
        </w:rPr>
        <w:tab/>
      </w:r>
      <w:r w:rsidR="00872E23" w:rsidRPr="00D72602">
        <w:rPr>
          <w:rFonts w:ascii="Arial" w:hAnsi="Arial" w:cs="Arial"/>
          <w:sz w:val="24"/>
          <w:szCs w:val="24"/>
          <w:lang w:val="en-GB" w:bidi="ar-DZ"/>
        </w:rPr>
        <w:t>the declared amount</w:t>
      </w:r>
      <w:r w:rsidRPr="00D72602">
        <w:rPr>
          <w:rFonts w:ascii="Arial" w:hAnsi="Arial" w:cs="Arial"/>
          <w:sz w:val="24"/>
          <w:szCs w:val="24"/>
          <w:lang w:val="en-GB" w:bidi="ar-DZ"/>
        </w:rPr>
        <w:t xml:space="preserve"> </w:t>
      </w:r>
      <w:r w:rsidR="00872E23" w:rsidRPr="00D72602">
        <w:rPr>
          <w:rFonts w:ascii="Arial" w:hAnsi="Arial" w:cs="Arial"/>
          <w:sz w:val="24"/>
          <w:szCs w:val="24"/>
          <w:lang w:val="en-GB" w:bidi="ar-DZ"/>
        </w:rPr>
        <w:t xml:space="preserve">of the </w:t>
      </w:r>
      <w:r w:rsidRPr="00D72602">
        <w:rPr>
          <w:rFonts w:ascii="Arial" w:hAnsi="Arial" w:cs="Arial"/>
          <w:sz w:val="24"/>
          <w:szCs w:val="24"/>
          <w:lang w:val="en-GB" w:bidi="ar-DZ"/>
        </w:rPr>
        <w:t xml:space="preserve">for granting the </w:t>
      </w:r>
      <w:r w:rsidR="00872E23" w:rsidRPr="00D72602">
        <w:rPr>
          <w:rFonts w:ascii="Arial" w:hAnsi="Arial" w:cs="Arial"/>
          <w:sz w:val="24"/>
          <w:szCs w:val="24"/>
          <w:lang w:val="en-GB" w:bidi="ar-DZ"/>
        </w:rPr>
        <w:t>licence</w:t>
      </w:r>
      <w:r w:rsidRPr="00D72602">
        <w:rPr>
          <w:rFonts w:ascii="Arial" w:hAnsi="Arial" w:cs="Arial"/>
          <w:sz w:val="24"/>
          <w:szCs w:val="24"/>
          <w:lang w:val="en-GB" w:bidi="ar-DZ"/>
        </w:rPr>
        <w:t>.</w:t>
      </w:r>
    </w:p>
    <w:p w14:paraId="41A1BEB5"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6. </w:t>
      </w:r>
      <w:r w:rsidR="00872E23" w:rsidRPr="00D72602">
        <w:rPr>
          <w:rFonts w:ascii="Arial" w:hAnsi="Arial" w:cs="Arial"/>
          <w:sz w:val="24"/>
          <w:szCs w:val="24"/>
          <w:lang w:val="en-GB" w:bidi="ar-DZ"/>
        </w:rPr>
        <w:t>Once</w:t>
      </w:r>
      <w:r w:rsidRPr="00D72602">
        <w:rPr>
          <w:rFonts w:ascii="Arial" w:hAnsi="Arial" w:cs="Arial"/>
          <w:sz w:val="24"/>
          <w:szCs w:val="24"/>
          <w:lang w:val="en-GB" w:bidi="ar-DZ"/>
        </w:rPr>
        <w:t xml:space="preserve"> submitted</w:t>
      </w:r>
      <w:r w:rsidR="00872E23" w:rsidRPr="00D72602">
        <w:rPr>
          <w:rFonts w:ascii="Arial" w:hAnsi="Arial" w:cs="Arial"/>
          <w:sz w:val="24"/>
          <w:szCs w:val="24"/>
          <w:lang w:val="en-GB" w:bidi="ar-DZ"/>
        </w:rPr>
        <w:t>, bids</w:t>
      </w:r>
      <w:r w:rsidRPr="00D72602">
        <w:rPr>
          <w:rFonts w:ascii="Arial" w:hAnsi="Arial" w:cs="Arial"/>
          <w:sz w:val="24"/>
          <w:szCs w:val="24"/>
          <w:lang w:val="en-GB" w:bidi="ar-DZ"/>
        </w:rPr>
        <w:t xml:space="preserve"> may not be withdrawn.</w:t>
      </w:r>
    </w:p>
    <w:p w14:paraId="751DFB8B" w14:textId="77777777" w:rsidR="00CD37C0" w:rsidRPr="00D72602" w:rsidRDefault="00CD37C0" w:rsidP="00ED002A">
      <w:pPr>
        <w:widowControl/>
        <w:tabs>
          <w:tab w:val="left" w:pos="576"/>
          <w:tab w:val="left" w:pos="1296"/>
        </w:tabs>
        <w:suppressAutoHyphens/>
        <w:spacing w:after="60"/>
        <w:jc w:val="both"/>
        <w:rPr>
          <w:rFonts w:ascii="Arial" w:hAnsi="Arial" w:cs="Arial"/>
          <w:sz w:val="24"/>
          <w:szCs w:val="24"/>
          <w:lang w:val="en-GB" w:bidi="ar-DZ"/>
        </w:rPr>
      </w:pPr>
    </w:p>
    <w:p w14:paraId="1A4802E0" w14:textId="77777777" w:rsidR="00CD37C0" w:rsidRPr="00D72602" w:rsidRDefault="00ED002A" w:rsidP="002A0371">
      <w:pPr>
        <w:widowControl/>
        <w:tabs>
          <w:tab w:val="left" w:pos="576"/>
          <w:tab w:val="left" w:pos="1296"/>
        </w:tabs>
        <w:suppressAutoHyphens/>
        <w:spacing w:after="60"/>
        <w:jc w:val="center"/>
        <w:rPr>
          <w:rFonts w:ascii="Arial" w:hAnsi="Arial" w:cs="Arial"/>
          <w:sz w:val="24"/>
          <w:szCs w:val="24"/>
          <w:lang w:val="en-GB" w:bidi="ar-DZ"/>
        </w:rPr>
      </w:pPr>
      <w:r w:rsidRPr="00D72602">
        <w:rPr>
          <w:rFonts w:ascii="Arial" w:hAnsi="Arial" w:cs="Arial"/>
          <w:b/>
          <w:sz w:val="24"/>
          <w:szCs w:val="24"/>
          <w:lang w:val="en-GB" w:bidi="ar-DZ"/>
        </w:rPr>
        <w:t>Article 36c.</w:t>
      </w:r>
      <w:r w:rsidRPr="00D72602">
        <w:rPr>
          <w:rFonts w:ascii="Arial" w:hAnsi="Arial" w:cs="Arial"/>
          <w:sz w:val="24"/>
          <w:szCs w:val="24"/>
          <w:lang w:val="en-GB" w:bidi="ar-DZ"/>
        </w:rPr>
        <w:t xml:space="preserve"> </w:t>
      </w:r>
      <w:r w:rsidR="004C7C1A">
        <w:rPr>
          <w:rFonts w:ascii="Arial" w:hAnsi="Arial" w:cs="Arial"/>
          <w:sz w:val="24"/>
          <w:szCs w:val="24"/>
          <w:vertAlign w:val="superscript"/>
          <w:lang w:val="en-GB" w:bidi="ar-DZ"/>
        </w:rPr>
        <w:t>44</w:t>
      </w:r>
      <w:r w:rsidRPr="00D72602">
        <w:rPr>
          <w:rFonts w:ascii="Arial" w:hAnsi="Arial" w:cs="Arial"/>
          <w:sz w:val="24"/>
          <w:szCs w:val="24"/>
          <w:vertAlign w:val="superscript"/>
          <w:lang w:val="en-GB" w:bidi="ar-DZ"/>
        </w:rPr>
        <w:t>)</w:t>
      </w:r>
    </w:p>
    <w:p w14:paraId="57A31D1F"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1. The Chairman of the National Council </w:t>
      </w:r>
      <w:r w:rsidR="00872E23" w:rsidRPr="00D72602">
        <w:rPr>
          <w:rFonts w:ascii="Arial" w:hAnsi="Arial" w:cs="Arial"/>
          <w:sz w:val="24"/>
          <w:szCs w:val="24"/>
          <w:lang w:val="en-GB" w:bidi="ar-DZ"/>
        </w:rPr>
        <w:t>will</w:t>
      </w:r>
      <w:r w:rsidRPr="00D72602">
        <w:rPr>
          <w:rFonts w:ascii="Arial" w:hAnsi="Arial" w:cs="Arial"/>
          <w:sz w:val="24"/>
          <w:szCs w:val="24"/>
          <w:lang w:val="en-GB" w:bidi="ar-DZ"/>
        </w:rPr>
        <w:t xml:space="preserve"> select the number of bids corresponding to the number of broadcasting licences referred to in Article 34 paragraph 1a subparagraph 4, based on the amounts of the declared fees for</w:t>
      </w:r>
      <w:r w:rsidR="005377CC" w:rsidRPr="00D72602">
        <w:rPr>
          <w:rFonts w:ascii="Arial" w:hAnsi="Arial" w:cs="Arial"/>
          <w:sz w:val="24"/>
          <w:szCs w:val="24"/>
          <w:lang w:val="en-GB" w:bidi="ar-DZ"/>
        </w:rPr>
        <w:t xml:space="preserve"> the</w:t>
      </w:r>
      <w:r w:rsidRPr="00D72602">
        <w:rPr>
          <w:rFonts w:ascii="Arial" w:hAnsi="Arial" w:cs="Arial"/>
          <w:sz w:val="24"/>
          <w:szCs w:val="24"/>
          <w:lang w:val="en-GB" w:bidi="ar-DZ"/>
        </w:rPr>
        <w:t xml:space="preserve"> award of </w:t>
      </w:r>
      <w:r w:rsidR="005377CC" w:rsidRPr="00D72602">
        <w:rPr>
          <w:rFonts w:ascii="Arial" w:hAnsi="Arial" w:cs="Arial"/>
          <w:sz w:val="24"/>
          <w:szCs w:val="24"/>
          <w:lang w:val="en-GB" w:bidi="ar-DZ"/>
        </w:rPr>
        <w:t>a</w:t>
      </w:r>
      <w:r w:rsidRPr="00D72602">
        <w:rPr>
          <w:rFonts w:ascii="Arial" w:hAnsi="Arial" w:cs="Arial"/>
          <w:sz w:val="24"/>
          <w:szCs w:val="24"/>
          <w:lang w:val="en-GB" w:bidi="ar-DZ"/>
        </w:rPr>
        <w:t xml:space="preserve"> broadcasting licence.</w:t>
      </w:r>
    </w:p>
    <w:p w14:paraId="27A10E9F"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2. If several applicants declare a fee in the same amount, the applicants </w:t>
      </w:r>
      <w:r w:rsidR="005377CC" w:rsidRPr="00D72602">
        <w:rPr>
          <w:rFonts w:ascii="Arial" w:hAnsi="Arial" w:cs="Arial"/>
          <w:sz w:val="24"/>
          <w:szCs w:val="24"/>
          <w:lang w:val="en-GB" w:bidi="ar-DZ"/>
        </w:rPr>
        <w:t>will</w:t>
      </w:r>
      <w:r w:rsidRPr="00D72602">
        <w:rPr>
          <w:rFonts w:ascii="Arial" w:hAnsi="Arial" w:cs="Arial"/>
          <w:sz w:val="24"/>
          <w:szCs w:val="24"/>
          <w:lang w:val="en-GB" w:bidi="ar-DZ"/>
        </w:rPr>
        <w:t xml:space="preserve"> be requested to re-declare the amount, and the </w:t>
      </w:r>
      <w:r w:rsidR="005377CC" w:rsidRPr="00D72602">
        <w:rPr>
          <w:rFonts w:ascii="Arial" w:hAnsi="Arial" w:cs="Arial"/>
          <w:sz w:val="24"/>
          <w:szCs w:val="24"/>
          <w:lang w:val="en-GB" w:bidi="ar-DZ"/>
        </w:rPr>
        <w:t>applicant that</w:t>
      </w:r>
      <w:r w:rsidRPr="00D72602">
        <w:rPr>
          <w:rFonts w:ascii="Arial" w:hAnsi="Arial" w:cs="Arial"/>
          <w:sz w:val="24"/>
          <w:szCs w:val="24"/>
          <w:lang w:val="en-GB" w:bidi="ar-DZ"/>
        </w:rPr>
        <w:t xml:space="preserve"> declares the highest fee </w:t>
      </w:r>
      <w:r w:rsidR="005377CC" w:rsidRPr="00D72602">
        <w:rPr>
          <w:rFonts w:ascii="Arial" w:hAnsi="Arial" w:cs="Arial"/>
          <w:sz w:val="24"/>
          <w:szCs w:val="24"/>
          <w:lang w:val="en-GB" w:bidi="ar-DZ"/>
        </w:rPr>
        <w:t>will</w:t>
      </w:r>
      <w:r w:rsidRPr="00D72602">
        <w:rPr>
          <w:rFonts w:ascii="Arial" w:hAnsi="Arial" w:cs="Arial"/>
          <w:sz w:val="24"/>
          <w:szCs w:val="24"/>
          <w:lang w:val="en-GB" w:bidi="ar-DZ"/>
        </w:rPr>
        <w:t xml:space="preserve"> be selected.</w:t>
      </w:r>
    </w:p>
    <w:p w14:paraId="68BAB3DD"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3. The Chairman of the National Council </w:t>
      </w:r>
      <w:r w:rsidR="005377CC" w:rsidRPr="00D72602">
        <w:rPr>
          <w:rFonts w:ascii="Arial" w:hAnsi="Arial" w:cs="Arial"/>
          <w:sz w:val="24"/>
          <w:szCs w:val="24"/>
          <w:lang w:val="en-GB" w:bidi="ar-DZ"/>
        </w:rPr>
        <w:t>will</w:t>
      </w:r>
      <w:r w:rsidRPr="00D72602">
        <w:rPr>
          <w:rFonts w:ascii="Arial" w:hAnsi="Arial" w:cs="Arial"/>
          <w:sz w:val="24"/>
          <w:szCs w:val="24"/>
          <w:lang w:val="en-GB" w:bidi="ar-DZ"/>
        </w:rPr>
        <w:t xml:space="preserve"> deliver a written notice of the result of the tender immediately after the decision, and:</w:t>
      </w:r>
    </w:p>
    <w:p w14:paraId="5D9317C6"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1)</w:t>
      </w:r>
      <w:r w:rsidRPr="00D72602">
        <w:rPr>
          <w:rFonts w:ascii="Arial" w:hAnsi="Arial" w:cs="Arial"/>
          <w:sz w:val="24"/>
          <w:szCs w:val="24"/>
          <w:lang w:val="en-GB" w:bidi="ar-DZ"/>
        </w:rPr>
        <w:tab/>
      </w:r>
      <w:r w:rsidR="005377CC" w:rsidRPr="00D72602">
        <w:rPr>
          <w:rFonts w:ascii="Arial" w:hAnsi="Arial" w:cs="Arial"/>
          <w:sz w:val="24"/>
          <w:szCs w:val="24"/>
          <w:lang w:val="en-GB" w:bidi="ar-DZ"/>
        </w:rPr>
        <w:t>will</w:t>
      </w:r>
      <w:r w:rsidRPr="00D72602">
        <w:rPr>
          <w:rFonts w:ascii="Arial" w:hAnsi="Arial" w:cs="Arial"/>
          <w:sz w:val="24"/>
          <w:szCs w:val="24"/>
          <w:lang w:val="en-GB" w:bidi="ar-DZ"/>
        </w:rPr>
        <w:t xml:space="preserve"> return the </w:t>
      </w:r>
      <w:r w:rsidR="005377CC" w:rsidRPr="00D72602">
        <w:rPr>
          <w:rFonts w:ascii="Arial" w:hAnsi="Arial" w:cs="Arial"/>
          <w:sz w:val="24"/>
          <w:szCs w:val="24"/>
          <w:lang w:val="en-GB" w:bidi="ar-DZ"/>
        </w:rPr>
        <w:t>bid bond</w:t>
      </w:r>
      <w:r w:rsidRPr="00D72602">
        <w:rPr>
          <w:rFonts w:ascii="Arial" w:hAnsi="Arial" w:cs="Arial"/>
          <w:sz w:val="24"/>
          <w:szCs w:val="24"/>
          <w:lang w:val="en-GB" w:bidi="ar-DZ"/>
        </w:rPr>
        <w:t xml:space="preserve"> to applicants whose bids have not been selected;</w:t>
      </w:r>
    </w:p>
    <w:p w14:paraId="6F03F5BF"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2)</w:t>
      </w:r>
      <w:r w:rsidRPr="00D72602">
        <w:rPr>
          <w:rFonts w:ascii="Arial" w:hAnsi="Arial" w:cs="Arial"/>
          <w:sz w:val="24"/>
          <w:szCs w:val="24"/>
          <w:lang w:val="en-GB" w:bidi="ar-DZ"/>
        </w:rPr>
        <w:tab/>
      </w:r>
      <w:r w:rsidR="005377CC" w:rsidRPr="00D72602">
        <w:rPr>
          <w:rFonts w:ascii="Arial" w:hAnsi="Arial" w:cs="Arial"/>
          <w:sz w:val="24"/>
          <w:szCs w:val="24"/>
          <w:lang w:val="en-GB" w:bidi="ar-DZ"/>
        </w:rPr>
        <w:t>will</w:t>
      </w:r>
      <w:r w:rsidRPr="00D72602">
        <w:rPr>
          <w:rFonts w:ascii="Arial" w:hAnsi="Arial" w:cs="Arial"/>
          <w:sz w:val="24"/>
          <w:szCs w:val="24"/>
          <w:lang w:val="en-GB" w:bidi="ar-DZ"/>
        </w:rPr>
        <w:t xml:space="preserve"> include </w:t>
      </w:r>
      <w:r w:rsidR="005377CC" w:rsidRPr="00D72602">
        <w:rPr>
          <w:rFonts w:ascii="Arial" w:hAnsi="Arial" w:cs="Arial"/>
          <w:sz w:val="24"/>
          <w:szCs w:val="24"/>
          <w:lang w:val="en-GB" w:bidi="ar-DZ"/>
        </w:rPr>
        <w:t>the bid bond</w:t>
      </w:r>
      <w:r w:rsidRPr="00D72602">
        <w:rPr>
          <w:rFonts w:ascii="Arial" w:hAnsi="Arial" w:cs="Arial"/>
          <w:sz w:val="24"/>
          <w:szCs w:val="24"/>
          <w:lang w:val="en-GB" w:bidi="ar-DZ"/>
        </w:rPr>
        <w:t xml:space="preserve"> </w:t>
      </w:r>
      <w:r w:rsidR="005377CC" w:rsidRPr="00D72602">
        <w:rPr>
          <w:rFonts w:ascii="Arial" w:hAnsi="Arial" w:cs="Arial"/>
          <w:sz w:val="24"/>
          <w:szCs w:val="24"/>
          <w:lang w:val="en-GB" w:bidi="ar-DZ"/>
        </w:rPr>
        <w:t>towards</w:t>
      </w:r>
      <w:r w:rsidRPr="00D72602">
        <w:rPr>
          <w:rFonts w:ascii="Arial" w:hAnsi="Arial" w:cs="Arial"/>
          <w:sz w:val="24"/>
          <w:szCs w:val="24"/>
          <w:lang w:val="en-GB" w:bidi="ar-DZ"/>
        </w:rPr>
        <w:t xml:space="preserve"> the fees for applicants whose bids have been selected.</w:t>
      </w:r>
    </w:p>
    <w:p w14:paraId="05F79308"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4. </w:t>
      </w:r>
      <w:r w:rsidR="005377CC" w:rsidRPr="00D72602">
        <w:rPr>
          <w:rFonts w:ascii="Arial" w:hAnsi="Arial" w:cs="Arial"/>
          <w:sz w:val="24"/>
          <w:szCs w:val="24"/>
          <w:lang w:val="en-GB" w:bidi="ar-DZ"/>
        </w:rPr>
        <w:t>A</w:t>
      </w:r>
      <w:r w:rsidRPr="00D72602">
        <w:rPr>
          <w:rFonts w:ascii="Arial" w:hAnsi="Arial" w:cs="Arial"/>
          <w:sz w:val="24"/>
          <w:szCs w:val="24"/>
          <w:lang w:val="en-GB" w:bidi="ar-DZ"/>
        </w:rPr>
        <w:t xml:space="preserve"> broadcasting licence </w:t>
      </w:r>
      <w:r w:rsidR="005377CC" w:rsidRPr="00D72602">
        <w:rPr>
          <w:rFonts w:ascii="Arial" w:hAnsi="Arial" w:cs="Arial"/>
          <w:sz w:val="24"/>
          <w:szCs w:val="24"/>
          <w:lang w:val="en-GB" w:bidi="ar-DZ"/>
        </w:rPr>
        <w:t>will be granted</w:t>
      </w:r>
      <w:r w:rsidRPr="00D72602">
        <w:rPr>
          <w:rFonts w:ascii="Arial" w:hAnsi="Arial" w:cs="Arial"/>
          <w:sz w:val="24"/>
          <w:szCs w:val="24"/>
          <w:lang w:val="en-GB" w:bidi="ar-DZ"/>
        </w:rPr>
        <w:t xml:space="preserve"> to the applicants whose bids have been selected.</w:t>
      </w:r>
    </w:p>
    <w:p w14:paraId="05D04A17" w14:textId="77777777" w:rsidR="00CD37C0" w:rsidRPr="00D72602" w:rsidRDefault="00CD37C0" w:rsidP="00ED002A">
      <w:pPr>
        <w:widowControl/>
        <w:tabs>
          <w:tab w:val="left" w:pos="576"/>
          <w:tab w:val="left" w:pos="1296"/>
        </w:tabs>
        <w:suppressAutoHyphens/>
        <w:spacing w:after="60"/>
        <w:jc w:val="both"/>
        <w:rPr>
          <w:rFonts w:ascii="Arial" w:hAnsi="Arial" w:cs="Arial"/>
          <w:sz w:val="24"/>
          <w:szCs w:val="24"/>
          <w:lang w:val="en-GB" w:bidi="ar-DZ"/>
        </w:rPr>
      </w:pPr>
    </w:p>
    <w:p w14:paraId="22B6FFF7" w14:textId="77777777" w:rsidR="00CD37C0" w:rsidRPr="00D72602" w:rsidRDefault="00ED002A" w:rsidP="002A0371">
      <w:pPr>
        <w:widowControl/>
        <w:tabs>
          <w:tab w:val="left" w:pos="576"/>
          <w:tab w:val="left" w:pos="1296"/>
        </w:tabs>
        <w:suppressAutoHyphens/>
        <w:spacing w:after="60"/>
        <w:jc w:val="center"/>
        <w:rPr>
          <w:rFonts w:ascii="Arial" w:hAnsi="Arial" w:cs="Arial"/>
          <w:sz w:val="24"/>
          <w:szCs w:val="24"/>
          <w:lang w:val="en-GB" w:bidi="ar-DZ"/>
        </w:rPr>
      </w:pPr>
      <w:r w:rsidRPr="00D72602">
        <w:rPr>
          <w:rFonts w:ascii="Arial" w:hAnsi="Arial" w:cs="Arial"/>
          <w:b/>
          <w:sz w:val="24"/>
          <w:szCs w:val="24"/>
          <w:lang w:val="en-GB" w:bidi="ar-DZ"/>
        </w:rPr>
        <w:t>Article 36d.</w:t>
      </w:r>
      <w:r w:rsidRPr="00D72602">
        <w:rPr>
          <w:rFonts w:ascii="Arial" w:hAnsi="Arial" w:cs="Arial"/>
          <w:sz w:val="24"/>
          <w:szCs w:val="24"/>
          <w:lang w:val="en-GB" w:bidi="ar-DZ"/>
        </w:rPr>
        <w:t xml:space="preserve"> </w:t>
      </w:r>
      <w:r w:rsidR="004C7C1A">
        <w:rPr>
          <w:rFonts w:ascii="Arial" w:hAnsi="Arial" w:cs="Arial"/>
          <w:sz w:val="24"/>
          <w:szCs w:val="24"/>
          <w:vertAlign w:val="superscript"/>
          <w:lang w:val="en-GB" w:bidi="ar-DZ"/>
        </w:rPr>
        <w:t>44</w:t>
      </w:r>
      <w:r w:rsidRPr="00D72602">
        <w:rPr>
          <w:rFonts w:ascii="Arial" w:hAnsi="Arial" w:cs="Arial"/>
          <w:sz w:val="24"/>
          <w:szCs w:val="24"/>
          <w:vertAlign w:val="superscript"/>
          <w:lang w:val="en-GB" w:bidi="ar-DZ"/>
        </w:rPr>
        <w:t>)</w:t>
      </w:r>
    </w:p>
    <w:p w14:paraId="618675A1"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1. </w:t>
      </w:r>
      <w:r w:rsidR="005377CC" w:rsidRPr="00D72602">
        <w:rPr>
          <w:rFonts w:ascii="Arial" w:hAnsi="Arial" w:cs="Arial"/>
          <w:sz w:val="24"/>
          <w:szCs w:val="24"/>
          <w:lang w:val="en-GB" w:bidi="ar-DZ"/>
        </w:rPr>
        <w:t>An</w:t>
      </w:r>
      <w:r w:rsidRPr="00D72602">
        <w:rPr>
          <w:rFonts w:ascii="Arial" w:hAnsi="Arial" w:cs="Arial"/>
          <w:sz w:val="24"/>
          <w:szCs w:val="24"/>
          <w:lang w:val="en-GB" w:bidi="ar-DZ"/>
        </w:rPr>
        <w:t xml:space="preserve"> applicant who </w:t>
      </w:r>
      <w:r w:rsidR="005377CC" w:rsidRPr="00D72602">
        <w:rPr>
          <w:rFonts w:ascii="Arial" w:hAnsi="Arial" w:cs="Arial"/>
          <w:sz w:val="24"/>
          <w:szCs w:val="24"/>
          <w:lang w:val="en-GB" w:bidi="ar-DZ"/>
        </w:rPr>
        <w:t xml:space="preserve">provides information </w:t>
      </w:r>
      <w:r w:rsidRPr="00D72602">
        <w:rPr>
          <w:rFonts w:ascii="Arial" w:hAnsi="Arial" w:cs="Arial"/>
          <w:sz w:val="24"/>
          <w:szCs w:val="24"/>
          <w:lang w:val="en-GB" w:bidi="ar-DZ"/>
        </w:rPr>
        <w:t xml:space="preserve">in the proceedings for the award of the broadcasting licence </w:t>
      </w:r>
      <w:r w:rsidR="005377CC" w:rsidRPr="00D72602">
        <w:rPr>
          <w:rFonts w:ascii="Arial" w:hAnsi="Arial" w:cs="Arial"/>
          <w:sz w:val="24"/>
          <w:szCs w:val="24"/>
          <w:lang w:val="en-GB" w:bidi="ar-DZ"/>
        </w:rPr>
        <w:t xml:space="preserve">that is a </w:t>
      </w:r>
      <w:r w:rsidRPr="00D72602">
        <w:rPr>
          <w:rFonts w:ascii="Arial" w:hAnsi="Arial" w:cs="Arial"/>
          <w:sz w:val="24"/>
          <w:szCs w:val="24"/>
          <w:lang w:val="en-GB" w:bidi="ar-DZ"/>
        </w:rPr>
        <w:t xml:space="preserve">company secret in the meaning of the provisions </w:t>
      </w:r>
      <w:r w:rsidR="005377CC" w:rsidRPr="00D72602">
        <w:rPr>
          <w:rFonts w:ascii="Arial" w:hAnsi="Arial" w:cs="Arial"/>
          <w:sz w:val="24"/>
          <w:szCs w:val="24"/>
          <w:lang w:val="en-GB" w:bidi="ar-DZ"/>
        </w:rPr>
        <w:t>on</w:t>
      </w:r>
      <w:r w:rsidRPr="00D72602">
        <w:rPr>
          <w:rFonts w:ascii="Arial" w:hAnsi="Arial" w:cs="Arial"/>
          <w:sz w:val="24"/>
          <w:szCs w:val="24"/>
          <w:lang w:val="en-GB" w:bidi="ar-DZ"/>
        </w:rPr>
        <w:t xml:space="preserve"> combating unfair competition</w:t>
      </w:r>
      <w:r w:rsidR="005377CC" w:rsidRPr="00D72602">
        <w:rPr>
          <w:rFonts w:ascii="Arial" w:hAnsi="Arial" w:cs="Arial"/>
          <w:sz w:val="24"/>
          <w:szCs w:val="24"/>
          <w:lang w:val="en-GB" w:bidi="ar-DZ"/>
        </w:rPr>
        <w:t>,</w:t>
      </w:r>
      <w:r w:rsidRPr="00D72602">
        <w:rPr>
          <w:rFonts w:ascii="Arial" w:hAnsi="Arial" w:cs="Arial"/>
          <w:sz w:val="24"/>
          <w:szCs w:val="24"/>
          <w:lang w:val="en-GB" w:bidi="ar-DZ"/>
        </w:rPr>
        <w:t xml:space="preserve"> may request that this information be </w:t>
      </w:r>
      <w:r w:rsidR="005377CC" w:rsidRPr="00D72602">
        <w:rPr>
          <w:rFonts w:ascii="Arial" w:hAnsi="Arial" w:cs="Arial"/>
          <w:sz w:val="24"/>
          <w:szCs w:val="24"/>
          <w:lang w:val="en-GB" w:bidi="ar-DZ"/>
        </w:rPr>
        <w:t>covered by a</w:t>
      </w:r>
      <w:r w:rsidRPr="00D72602">
        <w:rPr>
          <w:rFonts w:ascii="Arial" w:hAnsi="Arial" w:cs="Arial"/>
          <w:sz w:val="24"/>
          <w:szCs w:val="24"/>
          <w:lang w:val="en-GB" w:bidi="ar-DZ"/>
        </w:rPr>
        <w:t xml:space="preserve"> confidentiality clause.</w:t>
      </w:r>
    </w:p>
    <w:p w14:paraId="7E5B8597"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lastRenderedPageBreak/>
        <w:t xml:space="preserve">2. Information </w:t>
      </w:r>
      <w:r w:rsidR="00215A52" w:rsidRPr="00D72602">
        <w:rPr>
          <w:rFonts w:ascii="Arial" w:hAnsi="Arial" w:cs="Arial"/>
          <w:sz w:val="24"/>
          <w:szCs w:val="24"/>
          <w:lang w:val="en-GB" w:bidi="ar-DZ"/>
        </w:rPr>
        <w:t>will</w:t>
      </w:r>
      <w:r w:rsidRPr="00D72602">
        <w:rPr>
          <w:rFonts w:ascii="Arial" w:hAnsi="Arial" w:cs="Arial"/>
          <w:sz w:val="24"/>
          <w:szCs w:val="24"/>
          <w:lang w:val="en-GB" w:bidi="ar-DZ"/>
        </w:rPr>
        <w:t xml:space="preserve"> be </w:t>
      </w:r>
      <w:r w:rsidR="005377CC" w:rsidRPr="00D72602">
        <w:rPr>
          <w:rFonts w:ascii="Arial" w:hAnsi="Arial" w:cs="Arial"/>
          <w:sz w:val="24"/>
          <w:szCs w:val="24"/>
          <w:lang w:val="en-GB" w:bidi="ar-DZ"/>
        </w:rPr>
        <w:t>covered by a</w:t>
      </w:r>
      <w:r w:rsidRPr="00D72602">
        <w:rPr>
          <w:rFonts w:ascii="Arial" w:hAnsi="Arial" w:cs="Arial"/>
          <w:sz w:val="24"/>
          <w:szCs w:val="24"/>
          <w:lang w:val="en-GB" w:bidi="ar-DZ"/>
        </w:rPr>
        <w:t xml:space="preserve"> confidentiality clause </w:t>
      </w:r>
      <w:r w:rsidR="005377CC" w:rsidRPr="00D72602">
        <w:rPr>
          <w:rFonts w:ascii="Arial" w:hAnsi="Arial" w:cs="Arial"/>
          <w:sz w:val="24"/>
          <w:szCs w:val="24"/>
          <w:lang w:val="en-GB" w:bidi="ar-DZ"/>
        </w:rPr>
        <w:t>as long as</w:t>
      </w:r>
      <w:r w:rsidRPr="00D72602">
        <w:rPr>
          <w:rFonts w:ascii="Arial" w:hAnsi="Arial" w:cs="Arial"/>
          <w:sz w:val="24"/>
          <w:szCs w:val="24"/>
          <w:lang w:val="en-GB" w:bidi="ar-DZ"/>
        </w:rPr>
        <w:t xml:space="preserve"> the applicant:</w:t>
      </w:r>
    </w:p>
    <w:p w14:paraId="1820E579"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1)</w:t>
      </w:r>
      <w:r w:rsidRPr="00D72602">
        <w:rPr>
          <w:rFonts w:ascii="Arial" w:hAnsi="Arial" w:cs="Arial"/>
          <w:sz w:val="24"/>
          <w:szCs w:val="24"/>
          <w:lang w:val="en-GB" w:bidi="ar-DZ"/>
        </w:rPr>
        <w:tab/>
        <w:t xml:space="preserve">when providing information, gives a comprehensive justification for </w:t>
      </w:r>
      <w:r w:rsidR="005377CC" w:rsidRPr="00D72602">
        <w:rPr>
          <w:rFonts w:ascii="Arial" w:hAnsi="Arial" w:cs="Arial"/>
          <w:sz w:val="24"/>
          <w:szCs w:val="24"/>
          <w:lang w:val="en-GB" w:bidi="ar-DZ"/>
        </w:rPr>
        <w:t>the</w:t>
      </w:r>
      <w:r w:rsidRPr="00D72602">
        <w:rPr>
          <w:rFonts w:ascii="Arial" w:hAnsi="Arial" w:cs="Arial"/>
          <w:sz w:val="24"/>
          <w:szCs w:val="24"/>
          <w:lang w:val="en-GB" w:bidi="ar-DZ"/>
        </w:rPr>
        <w:t xml:space="preserve"> request;</w:t>
      </w:r>
    </w:p>
    <w:p w14:paraId="411010EC" w14:textId="77777777" w:rsidR="00ED002A" w:rsidRPr="00D72602" w:rsidRDefault="00ED002A" w:rsidP="00ED002A">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2)</w:t>
      </w:r>
      <w:r w:rsidRPr="00D72602">
        <w:rPr>
          <w:rFonts w:ascii="Arial" w:hAnsi="Arial" w:cs="Arial"/>
          <w:sz w:val="24"/>
          <w:szCs w:val="24"/>
          <w:lang w:val="en-GB" w:bidi="ar-DZ"/>
        </w:rPr>
        <w:tab/>
        <w:t xml:space="preserve">prepares a summary of the information </w:t>
      </w:r>
      <w:r w:rsidR="005377CC" w:rsidRPr="00D72602">
        <w:rPr>
          <w:rFonts w:ascii="Arial" w:hAnsi="Arial" w:cs="Arial"/>
          <w:sz w:val="24"/>
          <w:szCs w:val="24"/>
          <w:lang w:val="en-GB" w:bidi="ar-DZ"/>
        </w:rPr>
        <w:t>that</w:t>
      </w:r>
      <w:r w:rsidRPr="00D72602">
        <w:rPr>
          <w:rFonts w:ascii="Arial" w:hAnsi="Arial" w:cs="Arial"/>
          <w:sz w:val="24"/>
          <w:szCs w:val="24"/>
          <w:lang w:val="en-GB" w:bidi="ar-DZ"/>
        </w:rPr>
        <w:t xml:space="preserve"> may be made available to other participants.</w:t>
      </w:r>
    </w:p>
    <w:p w14:paraId="20660FE5" w14:textId="77777777" w:rsidR="00ED002A" w:rsidRPr="00D72602" w:rsidRDefault="00ED002A" w:rsidP="002A0371">
      <w:pPr>
        <w:widowControl/>
        <w:tabs>
          <w:tab w:val="left" w:pos="576"/>
          <w:tab w:val="left" w:pos="129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3. Information </w:t>
      </w:r>
      <w:r w:rsidR="005377CC" w:rsidRPr="00D72602">
        <w:rPr>
          <w:rFonts w:ascii="Arial" w:hAnsi="Arial" w:cs="Arial"/>
          <w:sz w:val="24"/>
          <w:szCs w:val="24"/>
          <w:lang w:val="en-GB" w:bidi="ar-DZ"/>
        </w:rPr>
        <w:t xml:space="preserve">that has been covered by a </w:t>
      </w:r>
      <w:r w:rsidRPr="00D72602">
        <w:rPr>
          <w:rFonts w:ascii="Arial" w:hAnsi="Arial" w:cs="Arial"/>
          <w:sz w:val="24"/>
          <w:szCs w:val="24"/>
          <w:lang w:val="en-GB" w:bidi="ar-DZ"/>
        </w:rPr>
        <w:t xml:space="preserve">confidentiality clause may not be made available to other participants without </w:t>
      </w:r>
      <w:r w:rsidR="005377CC" w:rsidRPr="00D72602">
        <w:rPr>
          <w:rFonts w:ascii="Arial" w:hAnsi="Arial" w:cs="Arial"/>
          <w:sz w:val="24"/>
          <w:szCs w:val="24"/>
          <w:lang w:val="en-GB" w:bidi="ar-DZ"/>
        </w:rPr>
        <w:t xml:space="preserve">the </w:t>
      </w:r>
      <w:r w:rsidRPr="00D72602">
        <w:rPr>
          <w:rFonts w:ascii="Arial" w:hAnsi="Arial" w:cs="Arial"/>
          <w:sz w:val="24"/>
          <w:szCs w:val="24"/>
          <w:lang w:val="en-GB" w:bidi="ar-DZ"/>
        </w:rPr>
        <w:t>consent of the applicant providing this information.</w:t>
      </w:r>
    </w:p>
    <w:p w14:paraId="067C75B9" w14:textId="77777777" w:rsidR="00E2722A" w:rsidRPr="00D72602" w:rsidRDefault="00E2722A" w:rsidP="00772D2D">
      <w:pPr>
        <w:widowControl/>
        <w:tabs>
          <w:tab w:val="left" w:pos="576"/>
          <w:tab w:val="left" w:pos="1296"/>
        </w:tabs>
        <w:suppressAutoHyphens/>
        <w:spacing w:after="60"/>
        <w:jc w:val="both"/>
        <w:rPr>
          <w:rFonts w:ascii="Arial" w:hAnsi="Arial" w:cs="Arial"/>
          <w:sz w:val="24"/>
          <w:szCs w:val="24"/>
          <w:lang w:val="en-GB" w:bidi="ar-DZ"/>
        </w:rPr>
      </w:pPr>
    </w:p>
    <w:p w14:paraId="6FBCF027" w14:textId="77777777" w:rsidR="00E2722A" w:rsidRPr="00D72602" w:rsidRDefault="00E2722A" w:rsidP="00772D2D">
      <w:pPr>
        <w:keepNext/>
        <w:widowControl/>
        <w:tabs>
          <w:tab w:val="left" w:pos="4896"/>
        </w:tabs>
        <w:suppressAutoHyphens/>
        <w:spacing w:after="60"/>
        <w:ind w:left="4464"/>
        <w:jc w:val="both"/>
        <w:rPr>
          <w:rFonts w:ascii="Arial" w:hAnsi="Arial" w:cs="Arial"/>
          <w:b/>
          <w:sz w:val="24"/>
          <w:szCs w:val="24"/>
          <w:lang w:val="en-GB" w:bidi="ar-DZ"/>
        </w:rPr>
      </w:pPr>
      <w:r w:rsidRPr="00D72602">
        <w:rPr>
          <w:rFonts w:ascii="Arial" w:hAnsi="Arial" w:cs="Arial"/>
          <w:b/>
          <w:sz w:val="24"/>
          <w:szCs w:val="24"/>
          <w:lang w:val="en-GB" w:bidi="ar-DZ"/>
        </w:rPr>
        <w:t>Article 37</w:t>
      </w:r>
    </w:p>
    <w:p w14:paraId="3E55FFFB" w14:textId="77777777" w:rsidR="00E2722A" w:rsidRPr="00D72602" w:rsidRDefault="00E2722A" w:rsidP="00772D2D">
      <w:pPr>
        <w:pStyle w:val="Tekstpodstawowywcity1"/>
        <w:widowControl/>
        <w:tabs>
          <w:tab w:val="left" w:pos="576"/>
        </w:tabs>
        <w:suppressAutoHyphens/>
        <w:spacing w:before="0" w:after="60"/>
        <w:rPr>
          <w:rFonts w:ascii="Arial" w:hAnsi="Arial" w:cs="Arial"/>
          <w:lang w:val="en-GB" w:bidi="ar-DZ"/>
        </w:rPr>
      </w:pPr>
      <w:r w:rsidRPr="00D72602">
        <w:rPr>
          <w:rFonts w:ascii="Arial" w:hAnsi="Arial" w:cs="Arial"/>
          <w:lang w:val="en-GB" w:bidi="ar-DZ"/>
        </w:rPr>
        <w:t xml:space="preserve">1. The broadcasting licence </w:t>
      </w:r>
      <w:r w:rsidR="005377CC" w:rsidRPr="00D72602">
        <w:rPr>
          <w:rFonts w:ascii="Arial" w:hAnsi="Arial" w:cs="Arial"/>
          <w:lang w:val="en-GB" w:bidi="ar-DZ"/>
        </w:rPr>
        <w:t xml:space="preserve">will </w:t>
      </w:r>
      <w:r w:rsidRPr="00D72602">
        <w:rPr>
          <w:rFonts w:ascii="Arial" w:hAnsi="Arial" w:cs="Arial"/>
          <w:lang w:val="en-GB" w:bidi="ar-DZ"/>
        </w:rPr>
        <w:t>specify in particular:</w:t>
      </w:r>
    </w:p>
    <w:p w14:paraId="044A04BF" w14:textId="77777777" w:rsidR="00E2722A" w:rsidRPr="00D72602" w:rsidRDefault="00E2722A" w:rsidP="00772D2D">
      <w:pPr>
        <w:widowControl/>
        <w:numPr>
          <w:ilvl w:val="0"/>
          <w:numId w:val="227"/>
        </w:numPr>
        <w:tabs>
          <w:tab w:val="left" w:pos="644"/>
          <w:tab w:val="left" w:pos="86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broadcaster,</w:t>
      </w:r>
      <w:r w:rsidR="00273727" w:rsidRPr="00D72602">
        <w:rPr>
          <w:rFonts w:ascii="Arial" w:hAnsi="Arial" w:cs="Arial"/>
          <w:sz w:val="24"/>
          <w:szCs w:val="24"/>
          <w:lang w:val="en-GB" w:bidi="ar-DZ"/>
        </w:rPr>
        <w:t xml:space="preserve"> its </w:t>
      </w:r>
      <w:r w:rsidR="005377CC" w:rsidRPr="00D72602">
        <w:rPr>
          <w:rFonts w:ascii="Arial" w:hAnsi="Arial" w:cs="Arial"/>
          <w:sz w:val="24"/>
          <w:szCs w:val="24"/>
          <w:lang w:val="en-GB" w:bidi="ar-DZ"/>
        </w:rPr>
        <w:t xml:space="preserve">registered </w:t>
      </w:r>
      <w:r w:rsidR="00A005F2" w:rsidRPr="00D72602">
        <w:rPr>
          <w:rFonts w:ascii="Arial" w:hAnsi="Arial" w:cs="Arial"/>
          <w:sz w:val="24"/>
          <w:szCs w:val="24"/>
          <w:lang w:val="en-GB" w:bidi="ar-DZ"/>
        </w:rPr>
        <w:t>office</w:t>
      </w:r>
      <w:r w:rsidRPr="00D72602">
        <w:rPr>
          <w:rFonts w:ascii="Arial" w:hAnsi="Arial" w:cs="Arial"/>
          <w:sz w:val="24"/>
          <w:szCs w:val="24"/>
          <w:lang w:val="en-GB" w:bidi="ar-DZ"/>
        </w:rPr>
        <w:t xml:space="preserve"> or place of residence,</w:t>
      </w:r>
    </w:p>
    <w:p w14:paraId="26A4CE95" w14:textId="77777777" w:rsidR="00E2722A" w:rsidRPr="00D72602" w:rsidRDefault="00E2722A" w:rsidP="00772D2D">
      <w:pPr>
        <w:widowControl/>
        <w:numPr>
          <w:ilvl w:val="0"/>
          <w:numId w:val="228"/>
        </w:numPr>
        <w:tabs>
          <w:tab w:val="left" w:pos="644"/>
          <w:tab w:val="left" w:pos="86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nature of </w:t>
      </w:r>
      <w:r w:rsidR="005377CC" w:rsidRPr="00D72602">
        <w:rPr>
          <w:rFonts w:ascii="Arial" w:hAnsi="Arial" w:cs="Arial"/>
          <w:sz w:val="24"/>
          <w:szCs w:val="24"/>
          <w:lang w:val="en-GB" w:bidi="ar-DZ"/>
        </w:rPr>
        <w:t xml:space="preserve">the </w:t>
      </w:r>
      <w:r w:rsidR="001F23DA" w:rsidRPr="00D72602">
        <w:rPr>
          <w:rFonts w:ascii="Arial" w:hAnsi="Arial" w:cs="Arial"/>
          <w:sz w:val="24"/>
          <w:szCs w:val="24"/>
          <w:lang w:val="en-GB" w:bidi="ar-DZ"/>
        </w:rPr>
        <w:t xml:space="preserve">operations </w:t>
      </w:r>
      <w:r w:rsidRPr="00D72602">
        <w:rPr>
          <w:rFonts w:ascii="Arial" w:hAnsi="Arial" w:cs="Arial"/>
          <w:sz w:val="24"/>
          <w:szCs w:val="24"/>
          <w:lang w:val="en-GB" w:bidi="ar-DZ"/>
        </w:rPr>
        <w:t>covered by the broadcasting licence,</w:t>
      </w:r>
    </w:p>
    <w:p w14:paraId="1B95F0A4" w14:textId="77777777" w:rsidR="00E2722A" w:rsidRPr="00D72602" w:rsidRDefault="00E86750" w:rsidP="00772D2D">
      <w:pPr>
        <w:widowControl/>
        <w:numPr>
          <w:ilvl w:val="0"/>
          <w:numId w:val="229"/>
        </w:numPr>
        <w:tabs>
          <w:tab w:val="left" w:pos="644"/>
          <w:tab w:val="left" w:pos="86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 xml:space="preserve">method of transmitting the programme service (by </w:t>
      </w:r>
      <w:r w:rsidR="00C117A5" w:rsidRPr="00D72602">
        <w:rPr>
          <w:rFonts w:ascii="Arial" w:hAnsi="Arial" w:cs="Arial"/>
          <w:sz w:val="24"/>
          <w:szCs w:val="24"/>
          <w:lang w:val="en-GB" w:bidi="ar-DZ"/>
        </w:rPr>
        <w:t xml:space="preserve">analogue </w:t>
      </w:r>
      <w:r w:rsidR="00E2722A" w:rsidRPr="00D72602">
        <w:rPr>
          <w:rFonts w:ascii="Arial" w:hAnsi="Arial" w:cs="Arial"/>
          <w:sz w:val="24"/>
          <w:szCs w:val="24"/>
          <w:lang w:val="en-GB" w:bidi="ar-DZ"/>
        </w:rPr>
        <w:t xml:space="preserve">terrestrial diffusion, </w:t>
      </w:r>
      <w:r w:rsidR="00C117A5" w:rsidRPr="00D72602">
        <w:rPr>
          <w:rFonts w:ascii="Arial" w:hAnsi="Arial" w:cs="Arial"/>
          <w:sz w:val="24"/>
          <w:szCs w:val="24"/>
          <w:lang w:val="en-GB" w:bidi="ar-DZ"/>
        </w:rPr>
        <w:t xml:space="preserve">digital terrestrial diffusion in multiplex, </w:t>
      </w:r>
      <w:r w:rsidR="00E2722A" w:rsidRPr="00D72602">
        <w:rPr>
          <w:rFonts w:ascii="Arial" w:hAnsi="Arial" w:cs="Arial"/>
          <w:sz w:val="24"/>
          <w:szCs w:val="24"/>
          <w:lang w:val="en-GB" w:bidi="ar-DZ"/>
        </w:rPr>
        <w:t>satellite</w:t>
      </w:r>
      <w:r w:rsidR="005377CC" w:rsidRPr="00D72602">
        <w:rPr>
          <w:rFonts w:ascii="Arial" w:hAnsi="Arial" w:cs="Arial"/>
          <w:sz w:val="24"/>
          <w:szCs w:val="24"/>
          <w:lang w:val="en-GB" w:bidi="ar-DZ"/>
        </w:rPr>
        <w:t xml:space="preserve"> or</w:t>
      </w:r>
      <w:r w:rsidR="004665BC" w:rsidRPr="00D72602">
        <w:rPr>
          <w:rFonts w:ascii="Arial" w:hAnsi="Arial" w:cs="Arial"/>
          <w:sz w:val="24"/>
          <w:szCs w:val="24"/>
          <w:lang w:val="en-GB" w:bidi="ar-DZ"/>
        </w:rPr>
        <w:t xml:space="preserve"> </w:t>
      </w:r>
      <w:r w:rsidR="005377CC" w:rsidRPr="00D72602">
        <w:rPr>
          <w:rFonts w:ascii="Arial" w:hAnsi="Arial" w:cs="Arial"/>
          <w:sz w:val="24"/>
          <w:szCs w:val="24"/>
          <w:lang w:val="en-GB" w:bidi="ar-DZ"/>
        </w:rPr>
        <w:t>by</w:t>
      </w:r>
      <w:r w:rsidR="00FD3A51" w:rsidRPr="00D72602">
        <w:rPr>
          <w:rFonts w:ascii="Arial" w:hAnsi="Arial" w:cs="Arial"/>
          <w:sz w:val="24"/>
          <w:szCs w:val="24"/>
          <w:lang w:val="en-GB" w:bidi="ar-DZ"/>
        </w:rPr>
        <w:t xml:space="preserve"> </w:t>
      </w:r>
      <w:r w:rsidR="008C7622" w:rsidRPr="00D72602">
        <w:rPr>
          <w:rFonts w:ascii="Arial" w:hAnsi="Arial" w:cs="Arial"/>
          <w:sz w:val="24"/>
          <w:szCs w:val="24"/>
          <w:lang w:val="en-GB" w:bidi="ar-DZ"/>
        </w:rPr>
        <w:t xml:space="preserve">other </w:t>
      </w:r>
      <w:r w:rsidR="00FD3A51" w:rsidRPr="00D72602">
        <w:rPr>
          <w:rFonts w:ascii="Arial" w:hAnsi="Arial" w:cs="Arial"/>
          <w:sz w:val="24"/>
          <w:szCs w:val="24"/>
          <w:lang w:val="en-GB" w:bidi="ar-DZ"/>
        </w:rPr>
        <w:t>telecommunications networks than th</w:t>
      </w:r>
      <w:r w:rsidR="008C7622" w:rsidRPr="00D72602">
        <w:rPr>
          <w:rFonts w:ascii="Arial" w:hAnsi="Arial" w:cs="Arial"/>
          <w:sz w:val="24"/>
          <w:szCs w:val="24"/>
          <w:lang w:val="en-GB" w:bidi="ar-DZ"/>
        </w:rPr>
        <w:t xml:space="preserve">e networks </w:t>
      </w:r>
      <w:r w:rsidR="00FD3A51" w:rsidRPr="00D72602">
        <w:rPr>
          <w:rFonts w:ascii="Arial" w:hAnsi="Arial" w:cs="Arial"/>
          <w:sz w:val="24"/>
          <w:szCs w:val="24"/>
          <w:lang w:val="en-GB" w:bidi="ar-DZ"/>
        </w:rPr>
        <w:t xml:space="preserve">used </w:t>
      </w:r>
      <w:r w:rsidR="00205C34" w:rsidRPr="00D72602">
        <w:rPr>
          <w:rFonts w:ascii="Arial" w:hAnsi="Arial" w:cs="Arial"/>
          <w:sz w:val="24"/>
          <w:szCs w:val="24"/>
          <w:lang w:val="en-GB" w:bidi="ar-DZ"/>
        </w:rPr>
        <w:t>for</w:t>
      </w:r>
      <w:r w:rsidR="00FD3A51" w:rsidRPr="00D72602">
        <w:rPr>
          <w:rFonts w:ascii="Arial" w:hAnsi="Arial" w:cs="Arial"/>
          <w:sz w:val="24"/>
          <w:szCs w:val="24"/>
          <w:lang w:val="en-GB" w:bidi="ar-DZ"/>
        </w:rPr>
        <w:t xml:space="preserve"> by terrestrial or satellite</w:t>
      </w:r>
      <w:r w:rsidR="005377CC" w:rsidRPr="00D72602">
        <w:rPr>
          <w:rFonts w:ascii="Arial" w:hAnsi="Arial" w:cs="Arial"/>
          <w:sz w:val="24"/>
          <w:szCs w:val="24"/>
          <w:lang w:val="en-GB" w:bidi="ar-DZ"/>
        </w:rPr>
        <w:t xml:space="preserve"> transmission</w:t>
      </w:r>
      <w:r w:rsidR="00E2722A" w:rsidRPr="00D72602">
        <w:rPr>
          <w:rFonts w:ascii="Arial" w:hAnsi="Arial" w:cs="Arial"/>
          <w:sz w:val="24"/>
          <w:szCs w:val="24"/>
          <w:lang w:val="en-GB" w:bidi="ar-DZ"/>
        </w:rPr>
        <w:t>) and:</w:t>
      </w:r>
    </w:p>
    <w:p w14:paraId="623D7421" w14:textId="77777777" w:rsidR="00E2722A" w:rsidRPr="00D72602" w:rsidRDefault="00E2722A" w:rsidP="00772D2D">
      <w:pPr>
        <w:widowControl/>
        <w:numPr>
          <w:ilvl w:val="0"/>
          <w:numId w:val="230"/>
        </w:numPr>
        <w:tabs>
          <w:tab w:val="left" w:pos="99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for </w:t>
      </w:r>
      <w:r w:rsidR="00FD3A51" w:rsidRPr="00D72602">
        <w:rPr>
          <w:rFonts w:ascii="Arial" w:hAnsi="Arial" w:cs="Arial"/>
          <w:sz w:val="24"/>
          <w:szCs w:val="24"/>
          <w:lang w:val="en-GB" w:bidi="ar-DZ"/>
        </w:rPr>
        <w:t xml:space="preserve">analogue </w:t>
      </w:r>
      <w:r w:rsidRPr="00D72602">
        <w:rPr>
          <w:rFonts w:ascii="Arial" w:hAnsi="Arial" w:cs="Arial"/>
          <w:sz w:val="24"/>
          <w:szCs w:val="24"/>
          <w:lang w:val="en-GB" w:bidi="ar-DZ"/>
        </w:rPr>
        <w:t>terrestrial diffusion:</w:t>
      </w:r>
    </w:p>
    <w:p w14:paraId="6A9D0ACD" w14:textId="77777777" w:rsidR="00E2722A" w:rsidRPr="00D72602" w:rsidRDefault="005377CC" w:rsidP="00772D2D">
      <w:pPr>
        <w:widowControl/>
        <w:numPr>
          <w:ilvl w:val="0"/>
          <w:numId w:val="390"/>
        </w:numPr>
        <w:tabs>
          <w:tab w:val="clear" w:pos="2062"/>
          <w:tab w:val="num" w:pos="1440"/>
        </w:tabs>
        <w:suppressAutoHyphens/>
        <w:spacing w:after="60"/>
        <w:ind w:left="144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location of the station,</w:t>
      </w:r>
    </w:p>
    <w:p w14:paraId="25B43B22" w14:textId="77777777" w:rsidR="00E2722A" w:rsidRPr="00D72602" w:rsidRDefault="005377CC" w:rsidP="00772D2D">
      <w:pPr>
        <w:widowControl/>
        <w:numPr>
          <w:ilvl w:val="0"/>
          <w:numId w:val="390"/>
        </w:numPr>
        <w:tabs>
          <w:tab w:val="clear" w:pos="2062"/>
          <w:tab w:val="num" w:pos="1440"/>
        </w:tabs>
        <w:suppressAutoHyphens/>
        <w:spacing w:after="60"/>
        <w:ind w:left="1440"/>
        <w:jc w:val="both"/>
        <w:rPr>
          <w:rFonts w:ascii="Arial" w:hAnsi="Arial" w:cs="Arial"/>
          <w:sz w:val="24"/>
          <w:szCs w:val="24"/>
          <w:lang w:val="en-GB" w:bidi="ar-DZ"/>
        </w:rPr>
      </w:pPr>
      <w:r w:rsidRPr="00D72602">
        <w:rPr>
          <w:rFonts w:ascii="Arial" w:hAnsi="Arial" w:cs="Arial"/>
          <w:sz w:val="24"/>
          <w:szCs w:val="24"/>
          <w:lang w:val="en-GB" w:bidi="ar-DZ"/>
        </w:rPr>
        <w:t>the h</w:t>
      </w:r>
      <w:r w:rsidR="00E2722A" w:rsidRPr="00D72602">
        <w:rPr>
          <w:rFonts w:ascii="Arial" w:hAnsi="Arial" w:cs="Arial"/>
          <w:sz w:val="24"/>
          <w:szCs w:val="24"/>
          <w:lang w:val="en-GB" w:bidi="ar-DZ"/>
        </w:rPr>
        <w:t xml:space="preserve">eight </w:t>
      </w:r>
      <w:r w:rsidRPr="00D72602">
        <w:rPr>
          <w:rFonts w:ascii="Arial" w:hAnsi="Arial" w:cs="Arial"/>
          <w:sz w:val="24"/>
          <w:szCs w:val="24"/>
          <w:lang w:val="en-GB" w:bidi="ar-DZ"/>
        </w:rPr>
        <w:t>at</w:t>
      </w:r>
      <w:r w:rsidR="00E2722A" w:rsidRPr="00D72602">
        <w:rPr>
          <w:rFonts w:ascii="Arial" w:hAnsi="Arial" w:cs="Arial"/>
          <w:sz w:val="24"/>
          <w:szCs w:val="24"/>
          <w:lang w:val="en-GB" w:bidi="ar-DZ"/>
        </w:rPr>
        <w:t xml:space="preserve"> which the antenna is located,</w:t>
      </w:r>
    </w:p>
    <w:p w14:paraId="0E4D46F8" w14:textId="77777777" w:rsidR="00E2722A" w:rsidRPr="00D72602" w:rsidRDefault="005377CC" w:rsidP="00772D2D">
      <w:pPr>
        <w:widowControl/>
        <w:numPr>
          <w:ilvl w:val="0"/>
          <w:numId w:val="390"/>
        </w:numPr>
        <w:tabs>
          <w:tab w:val="clear" w:pos="2062"/>
          <w:tab w:val="num" w:pos="1440"/>
        </w:tabs>
        <w:suppressAutoHyphens/>
        <w:spacing w:after="60"/>
        <w:ind w:left="144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 xml:space="preserve">maximum </w:t>
      </w:r>
      <w:r w:rsidR="00E3395D" w:rsidRPr="00D72602">
        <w:rPr>
          <w:rFonts w:ascii="Arial" w:hAnsi="Arial" w:cs="Arial"/>
          <w:sz w:val="24"/>
          <w:szCs w:val="24"/>
          <w:lang w:val="en-GB" w:bidi="ar-DZ"/>
        </w:rPr>
        <w:t>radia</w:t>
      </w:r>
      <w:r w:rsidR="007119F6" w:rsidRPr="00D72602">
        <w:rPr>
          <w:rFonts w:ascii="Arial" w:hAnsi="Arial" w:cs="Arial"/>
          <w:sz w:val="24"/>
          <w:szCs w:val="24"/>
          <w:lang w:val="en-GB" w:bidi="ar-DZ"/>
        </w:rPr>
        <w:t>t</w:t>
      </w:r>
      <w:r w:rsidR="00BD5FF8" w:rsidRPr="00D72602">
        <w:rPr>
          <w:rFonts w:ascii="Arial" w:hAnsi="Arial" w:cs="Arial"/>
          <w:sz w:val="24"/>
          <w:szCs w:val="24"/>
          <w:lang w:val="en-GB" w:bidi="ar-DZ"/>
        </w:rPr>
        <w:t>ed</w:t>
      </w:r>
      <w:r w:rsidR="00E2722A" w:rsidRPr="00D72602">
        <w:rPr>
          <w:rFonts w:ascii="Arial" w:hAnsi="Arial" w:cs="Arial"/>
          <w:sz w:val="24"/>
          <w:szCs w:val="24"/>
          <w:lang w:val="en-GB" w:bidi="ar-DZ"/>
        </w:rPr>
        <w:t xml:space="preserve"> power,</w:t>
      </w:r>
    </w:p>
    <w:p w14:paraId="45A853BD" w14:textId="77777777" w:rsidR="00E2722A" w:rsidRPr="00D72602" w:rsidRDefault="00C41BB6" w:rsidP="00772D2D">
      <w:pPr>
        <w:widowControl/>
        <w:numPr>
          <w:ilvl w:val="0"/>
          <w:numId w:val="390"/>
        </w:numPr>
        <w:tabs>
          <w:tab w:val="clear" w:pos="2062"/>
          <w:tab w:val="num" w:pos="1440"/>
        </w:tabs>
        <w:suppressAutoHyphens/>
        <w:spacing w:after="60"/>
        <w:ind w:left="1440"/>
        <w:jc w:val="both"/>
        <w:rPr>
          <w:rFonts w:ascii="Arial" w:hAnsi="Arial" w:cs="Arial"/>
          <w:sz w:val="24"/>
          <w:szCs w:val="24"/>
          <w:lang w:val="en-GB" w:bidi="ar-DZ"/>
        </w:rPr>
      </w:pPr>
      <w:r>
        <w:rPr>
          <w:rFonts w:ascii="Arial" w:hAnsi="Arial" w:cs="Arial"/>
          <w:noProof/>
          <w:sz w:val="24"/>
          <w:szCs w:val="24"/>
          <w:vertAlign w:val="superscript"/>
          <w:lang w:eastAsia="pl-PL"/>
        </w:rPr>
        <mc:AlternateContent>
          <mc:Choice Requires="wps">
            <w:drawing>
              <wp:anchor distT="0" distB="0" distL="114300" distR="114300" simplePos="0" relativeHeight="251652096" behindDoc="0" locked="0" layoutInCell="1" allowOverlap="1" wp14:anchorId="2AA0E337" wp14:editId="79398108">
                <wp:simplePos x="0" y="0"/>
                <wp:positionH relativeFrom="column">
                  <wp:posOffset>-162560</wp:posOffset>
                </wp:positionH>
                <wp:positionV relativeFrom="paragraph">
                  <wp:posOffset>379095</wp:posOffset>
                </wp:positionV>
                <wp:extent cx="5168900" cy="237490"/>
                <wp:effectExtent l="3810" t="0" r="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E9A1" w14:textId="77777777" w:rsidR="00A06769" w:rsidRPr="00A06769" w:rsidRDefault="00A06769">
                            <w:pPr>
                              <w:rPr>
                                <w:lang w:val="en-US"/>
                              </w:rPr>
                            </w:pPr>
                            <w:r w:rsidRPr="00A06769">
                              <w:rPr>
                                <w:lang w:val="en-US"/>
                              </w:rPr>
                              <w:t xml:space="preserve">44) Added by Article 28 paragraph 2 of the act indicated in reference </w:t>
                            </w:r>
                            <w:hyperlink w:anchor="bookmark13" w:tooltip="Current Document">
                              <w:r w:rsidRPr="00A06769">
                                <w:rPr>
                                  <w:lang w:val="en-US"/>
                                </w:rPr>
                                <w:t xml:space="preserve"> 1.</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A0E337" id="_x0000_t202" coordsize="21600,21600" o:spt="202" path="m,l,21600r21600,l21600,xe">
                <v:stroke joinstyle="miter"/>
                <v:path gradientshapeok="t" o:connecttype="rect"/>
              </v:shapetype>
              <v:shape id="Text Box 3" o:spid="_x0000_s1026" type="#_x0000_t202" style="position:absolute;left:0;text-align:left;margin-left:-12.8pt;margin-top:29.85pt;width:407pt;height:18.7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PsBhAIAABYFAAAOAAAAZHJzL2Uyb0RvYy54bWysVG1v2yAQ/j5p/wHxPfVLnRdbcaqmnadJ&#10;3YvU7gcQg2M0DAxI7K7af9+BkzTrNmma5g8YuOPh7p7nWF4NnUB7ZixXssTJRYwRk7WiXG5L/Pmh&#10;miwwso5ISoSSrMSPzOKr1etXy14XLFWtEpQZBCDSFr0uceucLqLI1i3riL1QmkkwNsp0xMHSbCNq&#10;SA/onYjSOJ5FvTJUG1Uza2H3djTiVcBvGla7j01jmUOixBCbC6MJ48aP0WpJiq0huuX1IQzyD1F0&#10;hEu49AR1SxxBO8N/gep4bZRVjbuoVReppuE1CzlANkn8Ipv7lmgWcoHiWH0qk/1/sPWH/SeDOC1x&#10;hpEkHVD0wAaH1mpAl746vbYFON1rcHMDbAPLIVOr71T9xSKpbloit+zaGNW3jFCILvEno7OjI471&#10;IJv+vaJwDdk5FYCGxnS+dFAMBOjA0uOJGR9KDZvTZLbIYzDVYEsv51keqItIcTytjXVvmeqQn5TY&#10;APMBnezvrPPRkOLo4i+zSnBacSHCwmw3N8KgPQGVVOELCbxwE9I7S+WPjYjjDgQJd3ibDzew/pQn&#10;aRav03xSzRbzSVZl00k+jxeTOMnX+SzO8uy2+u4DTLKi5ZQyecclOyowyf6O4UMvjNoJGkR9ifNp&#10;Oh0p+mOScfh+l2THHTSk4F2JFycnUnhi30gKaZPCES7GefRz+KHKUIPjP1QlyMAzP2rADZsh6C1o&#10;xEtko+gj6MIooA0YhscEJq0y3zDqoTFLbL/uiGEYiXcStJUnWeY7OSyy6TyFhTm3bM4tRNYAVWKH&#10;0Ti9cWP377Th2xZuOqr5GvRY8SCV56gOKobmCzkdHgrf3efr4PX8nK1+AAAA//8DAFBLAwQUAAYA&#10;CAAAACEAHG3es98AAAAJAQAADwAAAGRycy9kb3ducmV2LnhtbEyPy07DMBBF90j8gzVI7FqnFWnS&#10;kElVUbFhgURBgqUbT+KI+CHbTcPfY1Z0ObpH956pd7Me2UQ+DNYgrJYZMDKtlYPpET7enxclsBCF&#10;kWK0hhB+KMCuub2pRSXtxbzRdIw9SyUmVAJBxegqzkOrSIuwtI5MyjrrtYjp9D2XXlxSuR75Oss2&#10;XIvBpAUlHD0par+PZ43wqdUgD/71q5PjdHjp9rmbvUO8v5v3j8AizfEfhj/9pA5NcjrZs5GBjQiL&#10;db5JKEK+LYAloCjLB2AnhG2xAt7U/PqD5hcAAP//AwBQSwECLQAUAAYACAAAACEAtoM4kv4AAADh&#10;AQAAEwAAAAAAAAAAAAAAAAAAAAAAW0NvbnRlbnRfVHlwZXNdLnhtbFBLAQItABQABgAIAAAAIQA4&#10;/SH/1gAAAJQBAAALAAAAAAAAAAAAAAAAAC8BAABfcmVscy8ucmVsc1BLAQItABQABgAIAAAAIQA7&#10;jPsBhAIAABYFAAAOAAAAAAAAAAAAAAAAAC4CAABkcnMvZTJvRG9jLnhtbFBLAQItABQABgAIAAAA&#10;IQAcbd6z3wAAAAkBAAAPAAAAAAAAAAAAAAAAAN4EAABkcnMvZG93bnJldi54bWxQSwUGAAAAAAQA&#10;BADzAAAA6gUAAAAA&#10;" stroked="f">
                <v:textbox style="mso-fit-shape-to-text:t">
                  <w:txbxContent>
                    <w:p w14:paraId="31A7E9A1" w14:textId="77777777" w:rsidR="00A06769" w:rsidRPr="00A06769" w:rsidRDefault="00A06769">
                      <w:pPr>
                        <w:rPr>
                          <w:lang w:val="en-US"/>
                        </w:rPr>
                      </w:pPr>
                      <w:r w:rsidRPr="00A06769">
                        <w:rPr>
                          <w:lang w:val="en-US"/>
                        </w:rPr>
                        <w:t xml:space="preserve">44) Added by Article 28 paragraph 2 of the act indicated in reference </w:t>
                      </w:r>
                      <w:hyperlink w:anchor="bookmark13" w:tooltip="Current Document">
                        <w:r w:rsidRPr="00A06769">
                          <w:rPr>
                            <w:lang w:val="en-US"/>
                          </w:rPr>
                          <w:t xml:space="preserve"> 1.</w:t>
                        </w:r>
                      </w:hyperlink>
                    </w:p>
                  </w:txbxContent>
                </v:textbox>
              </v:shape>
            </w:pict>
          </mc:Fallback>
        </mc:AlternateContent>
      </w:r>
      <w:r w:rsidR="005377CC"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 xml:space="preserve">antenna </w:t>
      </w:r>
      <w:r w:rsidR="00E3395D" w:rsidRPr="00D72602">
        <w:rPr>
          <w:rFonts w:ascii="Arial" w:hAnsi="Arial" w:cs="Arial"/>
          <w:sz w:val="24"/>
          <w:szCs w:val="24"/>
          <w:lang w:val="en-GB" w:bidi="ar-DZ"/>
        </w:rPr>
        <w:t xml:space="preserve">radiation </w:t>
      </w:r>
      <w:r w:rsidR="00E2722A" w:rsidRPr="00D72602">
        <w:rPr>
          <w:rFonts w:ascii="Arial" w:hAnsi="Arial" w:cs="Arial"/>
          <w:sz w:val="24"/>
          <w:szCs w:val="24"/>
          <w:lang w:val="en-GB" w:bidi="ar-DZ"/>
        </w:rPr>
        <w:t>pattern,</w:t>
      </w:r>
    </w:p>
    <w:p w14:paraId="65A1439D" w14:textId="77777777" w:rsidR="00E2722A" w:rsidRPr="00D72602" w:rsidRDefault="005377CC" w:rsidP="00772D2D">
      <w:pPr>
        <w:widowControl/>
        <w:numPr>
          <w:ilvl w:val="0"/>
          <w:numId w:val="390"/>
        </w:numPr>
        <w:tabs>
          <w:tab w:val="clear" w:pos="2062"/>
          <w:tab w:val="num" w:pos="1440"/>
        </w:tabs>
        <w:suppressAutoHyphens/>
        <w:spacing w:after="60"/>
        <w:ind w:left="144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frequency,</w:t>
      </w:r>
    </w:p>
    <w:p w14:paraId="76ABC296" w14:textId="77777777" w:rsidR="00E2722A" w:rsidRPr="00D72602" w:rsidRDefault="005377CC" w:rsidP="00772D2D">
      <w:pPr>
        <w:widowControl/>
        <w:numPr>
          <w:ilvl w:val="0"/>
          <w:numId w:val="390"/>
        </w:numPr>
        <w:tabs>
          <w:tab w:val="clear" w:pos="2062"/>
          <w:tab w:val="num" w:pos="1440"/>
        </w:tabs>
        <w:suppressAutoHyphens/>
        <w:spacing w:after="60"/>
        <w:ind w:left="144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polarisation,</w:t>
      </w:r>
    </w:p>
    <w:p w14:paraId="3654EB8E" w14:textId="77777777" w:rsidR="00BC517F" w:rsidRPr="00D72602" w:rsidRDefault="00BC517F" w:rsidP="00772D2D">
      <w:pPr>
        <w:widowControl/>
        <w:numPr>
          <w:ilvl w:val="0"/>
          <w:numId w:val="237"/>
        </w:numPr>
        <w:tabs>
          <w:tab w:val="left" w:pos="851"/>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for transmission </w:t>
      </w:r>
      <w:r w:rsidR="00534D12" w:rsidRPr="00D72602">
        <w:rPr>
          <w:rFonts w:ascii="Arial" w:hAnsi="Arial" w:cs="Arial"/>
          <w:sz w:val="24"/>
          <w:szCs w:val="24"/>
          <w:lang w:val="en-GB" w:bidi="ar-DZ"/>
        </w:rPr>
        <w:t>by</w:t>
      </w:r>
      <w:r w:rsidRPr="00D72602">
        <w:rPr>
          <w:rFonts w:ascii="Arial" w:hAnsi="Arial" w:cs="Arial"/>
          <w:sz w:val="24"/>
          <w:szCs w:val="24"/>
          <w:lang w:val="en-GB" w:bidi="ar-DZ"/>
        </w:rPr>
        <w:t xml:space="preserve"> digital terrestrial diffusion in multiplex:</w:t>
      </w:r>
    </w:p>
    <w:p w14:paraId="72DD7230" w14:textId="77777777" w:rsidR="00BC517F" w:rsidRPr="00D72602" w:rsidRDefault="005377CC" w:rsidP="00772D2D">
      <w:pPr>
        <w:widowControl/>
        <w:numPr>
          <w:ilvl w:val="0"/>
          <w:numId w:val="390"/>
        </w:numPr>
        <w:tabs>
          <w:tab w:val="clear" w:pos="2062"/>
          <w:tab w:val="left" w:pos="851"/>
        </w:tabs>
        <w:suppressAutoHyphens/>
        <w:spacing w:after="60"/>
        <w:ind w:left="144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BC517F" w:rsidRPr="00D72602">
        <w:rPr>
          <w:rFonts w:ascii="Arial" w:hAnsi="Arial" w:cs="Arial"/>
          <w:sz w:val="24"/>
          <w:szCs w:val="24"/>
          <w:lang w:val="en-GB" w:bidi="ar-DZ"/>
        </w:rPr>
        <w:t>multiplex,</w:t>
      </w:r>
    </w:p>
    <w:p w14:paraId="34727FD8" w14:textId="77777777" w:rsidR="00BC517F" w:rsidRPr="00D72602" w:rsidRDefault="005377CC" w:rsidP="00772D2D">
      <w:pPr>
        <w:widowControl/>
        <w:numPr>
          <w:ilvl w:val="0"/>
          <w:numId w:val="390"/>
        </w:numPr>
        <w:tabs>
          <w:tab w:val="clear" w:pos="2062"/>
          <w:tab w:val="left" w:pos="851"/>
          <w:tab w:val="num" w:pos="1440"/>
        </w:tabs>
        <w:suppressAutoHyphens/>
        <w:spacing w:after="60"/>
        <w:ind w:left="144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BC517F" w:rsidRPr="00D72602">
        <w:rPr>
          <w:rFonts w:ascii="Arial" w:hAnsi="Arial" w:cs="Arial"/>
          <w:sz w:val="24"/>
          <w:szCs w:val="24"/>
          <w:lang w:val="en-GB" w:bidi="ar-DZ"/>
        </w:rPr>
        <w:t>area of transmission,</w:t>
      </w:r>
    </w:p>
    <w:p w14:paraId="279F443B" w14:textId="77777777" w:rsidR="00BC517F" w:rsidRPr="00D72602" w:rsidRDefault="005377CC" w:rsidP="00772D2D">
      <w:pPr>
        <w:widowControl/>
        <w:numPr>
          <w:ilvl w:val="0"/>
          <w:numId w:val="390"/>
        </w:numPr>
        <w:tabs>
          <w:tab w:val="clear" w:pos="2062"/>
          <w:tab w:val="left" w:pos="851"/>
          <w:tab w:val="num" w:pos="1440"/>
        </w:tabs>
        <w:suppressAutoHyphens/>
        <w:spacing w:after="60"/>
        <w:ind w:left="144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BC517F" w:rsidRPr="00D72602">
        <w:rPr>
          <w:rFonts w:ascii="Arial" w:hAnsi="Arial" w:cs="Arial"/>
          <w:sz w:val="24"/>
          <w:szCs w:val="24"/>
          <w:lang w:val="en-GB" w:bidi="ar-DZ"/>
        </w:rPr>
        <w:t>signal parameters – ID</w:t>
      </w:r>
      <w:r w:rsidR="00BD324D" w:rsidRPr="00D72602">
        <w:rPr>
          <w:rFonts w:ascii="Arial" w:hAnsi="Arial" w:cs="Arial"/>
          <w:sz w:val="24"/>
          <w:szCs w:val="24"/>
          <w:lang w:val="en-GB" w:bidi="ar-DZ"/>
        </w:rPr>
        <w:t>s</w:t>
      </w:r>
      <w:r w:rsidR="00BC517F" w:rsidRPr="00D72602">
        <w:rPr>
          <w:rFonts w:ascii="Arial" w:hAnsi="Arial" w:cs="Arial"/>
          <w:sz w:val="24"/>
          <w:szCs w:val="24"/>
          <w:lang w:val="en-GB" w:bidi="ar-DZ"/>
        </w:rPr>
        <w:t>,</w:t>
      </w:r>
    </w:p>
    <w:p w14:paraId="24095F35" w14:textId="77777777" w:rsidR="00E2722A" w:rsidRPr="00D72602" w:rsidRDefault="00E2722A" w:rsidP="00772D2D">
      <w:pPr>
        <w:widowControl/>
        <w:numPr>
          <w:ilvl w:val="0"/>
          <w:numId w:val="237"/>
        </w:numPr>
        <w:tabs>
          <w:tab w:val="left" w:pos="851"/>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for transmission </w:t>
      </w:r>
      <w:r w:rsidR="00BD324D" w:rsidRPr="00D72602">
        <w:rPr>
          <w:rFonts w:ascii="Arial" w:hAnsi="Arial" w:cs="Arial"/>
          <w:sz w:val="24"/>
          <w:szCs w:val="24"/>
          <w:lang w:val="en-GB" w:bidi="ar-DZ"/>
        </w:rPr>
        <w:t>by</w:t>
      </w:r>
      <w:r w:rsidRPr="00D72602">
        <w:rPr>
          <w:rFonts w:ascii="Arial" w:hAnsi="Arial" w:cs="Arial"/>
          <w:sz w:val="24"/>
          <w:szCs w:val="24"/>
          <w:lang w:val="en-GB" w:bidi="ar-DZ"/>
        </w:rPr>
        <w:t xml:space="preserve"> satellite:</w:t>
      </w:r>
    </w:p>
    <w:p w14:paraId="16962A94" w14:textId="77777777" w:rsidR="00E2722A" w:rsidRPr="00D72602" w:rsidRDefault="005377CC" w:rsidP="00772D2D">
      <w:pPr>
        <w:widowControl/>
        <w:numPr>
          <w:ilvl w:val="0"/>
          <w:numId w:val="390"/>
        </w:numPr>
        <w:tabs>
          <w:tab w:val="clear" w:pos="2062"/>
          <w:tab w:val="num" w:pos="1440"/>
        </w:tabs>
        <w:suppressAutoHyphens/>
        <w:spacing w:after="60"/>
        <w:ind w:left="144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name of the satellite used,</w:t>
      </w:r>
    </w:p>
    <w:p w14:paraId="19EC3DB2" w14:textId="77777777" w:rsidR="00E2722A" w:rsidRPr="00D72602" w:rsidRDefault="005377CC" w:rsidP="00772D2D">
      <w:pPr>
        <w:widowControl/>
        <w:numPr>
          <w:ilvl w:val="0"/>
          <w:numId w:val="390"/>
        </w:numPr>
        <w:tabs>
          <w:tab w:val="clear" w:pos="2062"/>
          <w:tab w:val="num" w:pos="1440"/>
        </w:tabs>
        <w:suppressAutoHyphens/>
        <w:spacing w:after="60"/>
        <w:ind w:left="144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E86750" w:rsidRPr="00D72602">
        <w:rPr>
          <w:rFonts w:ascii="Arial" w:hAnsi="Arial" w:cs="Arial"/>
          <w:sz w:val="24"/>
          <w:szCs w:val="24"/>
          <w:lang w:val="en-GB" w:bidi="ar-DZ"/>
        </w:rPr>
        <w:t xml:space="preserve">position of the </w:t>
      </w:r>
      <w:r w:rsidR="00E2722A" w:rsidRPr="00D72602">
        <w:rPr>
          <w:rFonts w:ascii="Arial" w:hAnsi="Arial" w:cs="Arial"/>
          <w:sz w:val="24"/>
          <w:szCs w:val="24"/>
          <w:lang w:val="en-GB" w:bidi="ar-DZ"/>
        </w:rPr>
        <w:t>satellite</w:t>
      </w:r>
      <w:r w:rsidR="00E86750" w:rsidRPr="00D72602">
        <w:rPr>
          <w:rFonts w:ascii="Arial" w:hAnsi="Arial" w:cs="Arial"/>
          <w:sz w:val="24"/>
          <w:szCs w:val="24"/>
          <w:lang w:val="en-GB" w:bidi="ar-DZ"/>
        </w:rPr>
        <w:t xml:space="preserve"> </w:t>
      </w:r>
      <w:r w:rsidR="00E2722A" w:rsidRPr="00D72602">
        <w:rPr>
          <w:rFonts w:ascii="Arial" w:hAnsi="Arial" w:cs="Arial"/>
          <w:sz w:val="24"/>
          <w:szCs w:val="24"/>
          <w:lang w:val="en-GB" w:bidi="ar-DZ"/>
        </w:rPr>
        <w:t>on the orbit,</w:t>
      </w:r>
    </w:p>
    <w:p w14:paraId="1707858C" w14:textId="77777777" w:rsidR="00E2722A" w:rsidRPr="00D72602" w:rsidRDefault="005377CC" w:rsidP="00772D2D">
      <w:pPr>
        <w:widowControl/>
        <w:numPr>
          <w:ilvl w:val="0"/>
          <w:numId w:val="390"/>
        </w:numPr>
        <w:tabs>
          <w:tab w:val="clear" w:pos="2062"/>
          <w:tab w:val="num" w:pos="1440"/>
        </w:tabs>
        <w:suppressAutoHyphens/>
        <w:spacing w:after="60"/>
        <w:ind w:left="144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frequency,</w:t>
      </w:r>
    </w:p>
    <w:p w14:paraId="169B01F6" w14:textId="77777777" w:rsidR="00E2722A" w:rsidRPr="00D72602" w:rsidRDefault="005377CC" w:rsidP="00772D2D">
      <w:pPr>
        <w:widowControl/>
        <w:numPr>
          <w:ilvl w:val="0"/>
          <w:numId w:val="390"/>
        </w:numPr>
        <w:tabs>
          <w:tab w:val="clear" w:pos="2062"/>
          <w:tab w:val="num" w:pos="1440"/>
        </w:tabs>
        <w:suppressAutoHyphens/>
        <w:spacing w:after="60"/>
        <w:ind w:left="144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446AF0" w:rsidRPr="00D72602">
        <w:rPr>
          <w:rFonts w:ascii="Arial" w:hAnsi="Arial" w:cs="Arial"/>
          <w:sz w:val="24"/>
          <w:szCs w:val="24"/>
          <w:lang w:val="en-GB" w:bidi="ar-DZ"/>
        </w:rPr>
        <w:t xml:space="preserve">location of </w:t>
      </w:r>
      <w:r w:rsidRPr="00D72602">
        <w:rPr>
          <w:rFonts w:ascii="Arial" w:hAnsi="Arial" w:cs="Arial"/>
          <w:sz w:val="24"/>
          <w:szCs w:val="24"/>
          <w:lang w:val="en-GB" w:bidi="ar-DZ"/>
        </w:rPr>
        <w:t xml:space="preserve">the </w:t>
      </w:r>
      <w:r w:rsidR="00446AF0" w:rsidRPr="00D72602">
        <w:rPr>
          <w:rFonts w:ascii="Arial" w:hAnsi="Arial" w:cs="Arial"/>
          <w:sz w:val="24"/>
          <w:szCs w:val="24"/>
          <w:lang w:val="en-GB" w:bidi="ar-DZ"/>
        </w:rPr>
        <w:t>uplink station</w:t>
      </w:r>
      <w:r w:rsidR="00E2722A" w:rsidRPr="00D72602">
        <w:rPr>
          <w:rFonts w:ascii="Arial" w:hAnsi="Arial" w:cs="Arial"/>
          <w:sz w:val="24"/>
          <w:szCs w:val="24"/>
          <w:lang w:val="en-GB" w:bidi="ar-DZ"/>
        </w:rPr>
        <w:t>.</w:t>
      </w:r>
    </w:p>
    <w:p w14:paraId="53A6F363" w14:textId="77777777" w:rsidR="00E2722A" w:rsidRPr="00D72602" w:rsidRDefault="00E2722A" w:rsidP="00772D2D">
      <w:pPr>
        <w:widowControl/>
        <w:numPr>
          <w:ilvl w:val="0"/>
          <w:numId w:val="230"/>
        </w:numPr>
        <w:tabs>
          <w:tab w:val="left" w:pos="786"/>
          <w:tab w:val="left" w:pos="851"/>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for </w:t>
      </w:r>
      <w:r w:rsidR="00446AF0" w:rsidRPr="00D72602">
        <w:rPr>
          <w:rFonts w:ascii="Arial" w:hAnsi="Arial" w:cs="Arial"/>
          <w:sz w:val="24"/>
          <w:szCs w:val="24"/>
          <w:lang w:val="en-GB" w:bidi="ar-DZ"/>
        </w:rPr>
        <w:t xml:space="preserve">transmission in </w:t>
      </w:r>
      <w:r w:rsidR="00BD324D" w:rsidRPr="00D72602">
        <w:rPr>
          <w:rFonts w:ascii="Arial" w:hAnsi="Arial" w:cs="Arial"/>
          <w:sz w:val="24"/>
          <w:szCs w:val="24"/>
          <w:lang w:val="en-GB" w:bidi="ar-DZ"/>
        </w:rPr>
        <w:t xml:space="preserve">other </w:t>
      </w:r>
      <w:r w:rsidR="00446AF0" w:rsidRPr="00D72602">
        <w:rPr>
          <w:rFonts w:ascii="Arial" w:hAnsi="Arial" w:cs="Arial"/>
          <w:sz w:val="24"/>
          <w:szCs w:val="24"/>
          <w:lang w:val="en-GB" w:bidi="ar-DZ"/>
        </w:rPr>
        <w:t xml:space="preserve">telecommunications </w:t>
      </w:r>
      <w:r w:rsidR="00205C34" w:rsidRPr="00D72602">
        <w:rPr>
          <w:rFonts w:ascii="Arial" w:hAnsi="Arial" w:cs="Arial"/>
          <w:sz w:val="24"/>
          <w:szCs w:val="24"/>
          <w:lang w:val="en-GB" w:bidi="ar-DZ"/>
        </w:rPr>
        <w:t xml:space="preserve">networks </w:t>
      </w:r>
      <w:r w:rsidR="00446AF0" w:rsidRPr="00D72602">
        <w:rPr>
          <w:rFonts w:ascii="Arial" w:hAnsi="Arial" w:cs="Arial"/>
          <w:sz w:val="24"/>
          <w:szCs w:val="24"/>
          <w:lang w:val="en-GB" w:bidi="ar-DZ"/>
        </w:rPr>
        <w:t>than th</w:t>
      </w:r>
      <w:r w:rsidR="00BD324D" w:rsidRPr="00D72602">
        <w:rPr>
          <w:rFonts w:ascii="Arial" w:hAnsi="Arial" w:cs="Arial"/>
          <w:sz w:val="24"/>
          <w:szCs w:val="24"/>
          <w:lang w:val="en-GB" w:bidi="ar-DZ"/>
        </w:rPr>
        <w:t xml:space="preserve">e networks </w:t>
      </w:r>
      <w:r w:rsidR="00446AF0" w:rsidRPr="00D72602">
        <w:rPr>
          <w:rFonts w:ascii="Arial" w:hAnsi="Arial" w:cs="Arial"/>
          <w:sz w:val="24"/>
          <w:szCs w:val="24"/>
          <w:lang w:val="en-GB" w:bidi="ar-DZ"/>
        </w:rPr>
        <w:t xml:space="preserve">used </w:t>
      </w:r>
      <w:r w:rsidR="00205C34" w:rsidRPr="00D72602">
        <w:rPr>
          <w:rFonts w:ascii="Arial" w:hAnsi="Arial" w:cs="Arial"/>
          <w:sz w:val="24"/>
          <w:szCs w:val="24"/>
          <w:lang w:val="en-GB" w:bidi="ar-DZ"/>
        </w:rPr>
        <w:t>for</w:t>
      </w:r>
      <w:r w:rsidR="00446AF0" w:rsidRPr="00D72602">
        <w:rPr>
          <w:rFonts w:ascii="Arial" w:hAnsi="Arial" w:cs="Arial"/>
          <w:sz w:val="24"/>
          <w:szCs w:val="24"/>
          <w:lang w:val="en-GB" w:bidi="ar-DZ"/>
        </w:rPr>
        <w:t xml:space="preserve"> </w:t>
      </w:r>
      <w:r w:rsidR="005377CC" w:rsidRPr="00D72602">
        <w:rPr>
          <w:rFonts w:ascii="Arial" w:hAnsi="Arial" w:cs="Arial"/>
          <w:sz w:val="24"/>
          <w:szCs w:val="24"/>
          <w:lang w:val="en-GB" w:bidi="ar-DZ"/>
        </w:rPr>
        <w:t xml:space="preserve">terrestrial or satellite </w:t>
      </w:r>
      <w:r w:rsidR="00446AF0" w:rsidRPr="00D72602">
        <w:rPr>
          <w:rFonts w:ascii="Arial" w:hAnsi="Arial" w:cs="Arial"/>
          <w:sz w:val="24"/>
          <w:szCs w:val="24"/>
          <w:lang w:val="en-GB" w:bidi="ar-DZ"/>
        </w:rPr>
        <w:t>transmission</w:t>
      </w:r>
      <w:r w:rsidRPr="00D72602">
        <w:rPr>
          <w:rFonts w:ascii="Arial" w:hAnsi="Arial" w:cs="Arial"/>
          <w:sz w:val="24"/>
          <w:szCs w:val="24"/>
          <w:lang w:val="en-GB" w:bidi="ar-DZ"/>
        </w:rPr>
        <w:t>:</w:t>
      </w:r>
    </w:p>
    <w:p w14:paraId="46D3FF92" w14:textId="77777777" w:rsidR="00E2722A" w:rsidRPr="00D72602" w:rsidRDefault="005377CC" w:rsidP="00772D2D">
      <w:pPr>
        <w:widowControl/>
        <w:numPr>
          <w:ilvl w:val="0"/>
          <w:numId w:val="390"/>
        </w:numPr>
        <w:tabs>
          <w:tab w:val="clear" w:pos="2062"/>
          <w:tab w:val="left" w:pos="786"/>
          <w:tab w:val="left" w:pos="851"/>
          <w:tab w:val="num" w:pos="1440"/>
        </w:tabs>
        <w:suppressAutoHyphens/>
        <w:spacing w:after="60"/>
        <w:ind w:left="144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location of the system head station,</w:t>
      </w:r>
    </w:p>
    <w:p w14:paraId="4E005F60" w14:textId="77777777" w:rsidR="00E2722A" w:rsidRPr="00D72602" w:rsidRDefault="005377CC" w:rsidP="00772D2D">
      <w:pPr>
        <w:widowControl/>
        <w:numPr>
          <w:ilvl w:val="0"/>
          <w:numId w:val="390"/>
        </w:numPr>
        <w:tabs>
          <w:tab w:val="clear" w:pos="2062"/>
          <w:tab w:val="left" w:pos="786"/>
          <w:tab w:val="left" w:pos="851"/>
          <w:tab w:val="num" w:pos="1440"/>
        </w:tabs>
        <w:suppressAutoHyphens/>
        <w:spacing w:after="60"/>
        <w:ind w:left="144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 xml:space="preserve">area covered by the </w:t>
      </w:r>
      <w:r w:rsidR="00E1636E" w:rsidRPr="00D72602">
        <w:rPr>
          <w:rFonts w:ascii="Arial" w:hAnsi="Arial" w:cs="Arial"/>
          <w:sz w:val="24"/>
          <w:szCs w:val="24"/>
          <w:lang w:val="en-GB" w:bidi="ar-DZ"/>
        </w:rPr>
        <w:t>telecommunications network</w:t>
      </w:r>
      <w:r w:rsidR="00E2722A" w:rsidRPr="00D72602">
        <w:rPr>
          <w:rFonts w:ascii="Arial" w:hAnsi="Arial" w:cs="Arial"/>
          <w:sz w:val="24"/>
          <w:szCs w:val="24"/>
          <w:lang w:val="en-GB" w:bidi="ar-DZ"/>
        </w:rPr>
        <w:t>.</w:t>
      </w:r>
    </w:p>
    <w:p w14:paraId="7F57CFD2" w14:textId="77777777" w:rsidR="00E2722A" w:rsidRPr="00D72602" w:rsidRDefault="00E2722A" w:rsidP="00772D2D">
      <w:pPr>
        <w:widowControl/>
        <w:numPr>
          <w:ilvl w:val="0"/>
          <w:numId w:val="238"/>
        </w:numPr>
        <w:tabs>
          <w:tab w:val="left" w:pos="644"/>
          <w:tab w:val="left" w:pos="851"/>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nature of programme service to be transmitted and the time of its transmission,</w:t>
      </w:r>
    </w:p>
    <w:p w14:paraId="66CCA558" w14:textId="77777777" w:rsidR="00E2722A" w:rsidRPr="00D72602" w:rsidRDefault="00E2722A" w:rsidP="00772D2D">
      <w:pPr>
        <w:widowControl/>
        <w:numPr>
          <w:ilvl w:val="0"/>
          <w:numId w:val="239"/>
        </w:numPr>
        <w:tabs>
          <w:tab w:val="left" w:pos="644"/>
          <w:tab w:val="left" w:pos="851"/>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date of the initial transmission of the programme service,</w:t>
      </w:r>
    </w:p>
    <w:p w14:paraId="53F01D20" w14:textId="77777777" w:rsidR="00E2722A" w:rsidRPr="00D72602" w:rsidRDefault="00E2722A" w:rsidP="00772D2D">
      <w:pPr>
        <w:widowControl/>
        <w:numPr>
          <w:ilvl w:val="0"/>
          <w:numId w:val="240"/>
        </w:numPr>
        <w:tabs>
          <w:tab w:val="left" w:pos="644"/>
          <w:tab w:val="left" w:pos="851"/>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date of expiry of the licence,</w:t>
      </w:r>
    </w:p>
    <w:p w14:paraId="3D9A2DA4" w14:textId="77777777" w:rsidR="00E2722A" w:rsidRPr="00D72602" w:rsidRDefault="00E2722A" w:rsidP="00772D2D">
      <w:pPr>
        <w:widowControl/>
        <w:numPr>
          <w:ilvl w:val="0"/>
          <w:numId w:val="242"/>
        </w:numPr>
        <w:tabs>
          <w:tab w:val="left" w:pos="11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licence may specify other aspects of the broadcaster's </w:t>
      </w:r>
      <w:r w:rsidR="001F23DA" w:rsidRPr="00D72602">
        <w:rPr>
          <w:rFonts w:ascii="Arial" w:hAnsi="Arial" w:cs="Arial"/>
          <w:sz w:val="24"/>
          <w:szCs w:val="24"/>
          <w:lang w:val="en-GB" w:bidi="ar-DZ"/>
        </w:rPr>
        <w:t>operations</w:t>
      </w:r>
      <w:r w:rsidR="008F2472" w:rsidRPr="00D72602">
        <w:rPr>
          <w:rFonts w:ascii="Arial" w:hAnsi="Arial" w:cs="Arial"/>
          <w:sz w:val="24"/>
          <w:szCs w:val="24"/>
          <w:lang w:val="en-GB" w:bidi="ar-DZ"/>
        </w:rPr>
        <w:t>,</w:t>
      </w:r>
      <w:r w:rsidRPr="00D72602">
        <w:rPr>
          <w:rFonts w:ascii="Arial" w:hAnsi="Arial" w:cs="Arial"/>
          <w:sz w:val="24"/>
          <w:szCs w:val="24"/>
          <w:lang w:val="en-GB" w:bidi="ar-DZ"/>
        </w:rPr>
        <w:t xml:space="preserve"> if so required to implement the provisions of the Act.</w:t>
      </w:r>
    </w:p>
    <w:p w14:paraId="5ED5BE53" w14:textId="77777777" w:rsidR="00E2722A" w:rsidRPr="00D72602" w:rsidRDefault="00E2722A" w:rsidP="00772D2D">
      <w:pPr>
        <w:widowControl/>
        <w:numPr>
          <w:ilvl w:val="0"/>
          <w:numId w:val="243"/>
        </w:numPr>
        <w:tabs>
          <w:tab w:val="left" w:pos="1152"/>
        </w:tabs>
        <w:suppressAutoHyphens/>
        <w:spacing w:after="60"/>
        <w:jc w:val="both"/>
        <w:rPr>
          <w:rFonts w:ascii="Arial" w:hAnsi="Arial" w:cs="Arial"/>
          <w:spacing w:val="-2"/>
          <w:sz w:val="24"/>
          <w:szCs w:val="24"/>
          <w:lang w:val="en-GB" w:bidi="ar-DZ"/>
        </w:rPr>
      </w:pPr>
      <w:r w:rsidRPr="00D72602">
        <w:rPr>
          <w:rFonts w:ascii="Arial" w:hAnsi="Arial" w:cs="Arial"/>
          <w:sz w:val="24"/>
          <w:szCs w:val="24"/>
          <w:lang w:val="en-GB" w:bidi="ar-DZ"/>
        </w:rPr>
        <w:t>Within the scope stipulated in paragraph 1 subparagraph 3, the broadcasting</w:t>
      </w:r>
      <w:r w:rsidR="00344758"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licence </w:t>
      </w:r>
      <w:r w:rsidR="005377CC"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be awarded in agreement with the President of the </w:t>
      </w:r>
      <w:r w:rsidR="00432F39" w:rsidRPr="00D72602">
        <w:rPr>
          <w:rFonts w:ascii="Arial" w:hAnsi="Arial" w:cs="Arial"/>
          <w:sz w:val="24"/>
          <w:szCs w:val="24"/>
          <w:lang w:val="en-GB" w:bidi="ar-DZ"/>
        </w:rPr>
        <w:t xml:space="preserve">Office </w:t>
      </w:r>
      <w:r w:rsidR="005D311A" w:rsidRPr="00D72602">
        <w:rPr>
          <w:rFonts w:ascii="Arial" w:hAnsi="Arial" w:cs="Arial"/>
          <w:sz w:val="24"/>
          <w:szCs w:val="24"/>
          <w:lang w:val="en-GB" w:bidi="ar-DZ"/>
        </w:rPr>
        <w:t xml:space="preserve">of </w:t>
      </w:r>
      <w:r w:rsidR="00356865" w:rsidRPr="00D72602">
        <w:rPr>
          <w:rFonts w:ascii="Arial" w:hAnsi="Arial" w:cs="Arial"/>
          <w:sz w:val="24"/>
          <w:szCs w:val="24"/>
          <w:lang w:val="en-GB" w:bidi="ar-DZ"/>
        </w:rPr>
        <w:t>Electronic Communications</w:t>
      </w:r>
      <w:r w:rsidR="005377CC" w:rsidRPr="00D72602">
        <w:rPr>
          <w:rFonts w:ascii="Arial" w:hAnsi="Arial" w:cs="Arial"/>
          <w:sz w:val="24"/>
          <w:szCs w:val="24"/>
          <w:lang w:val="en-GB" w:bidi="ar-DZ"/>
        </w:rPr>
        <w:t>,</w:t>
      </w:r>
      <w:r w:rsidR="00E1636E" w:rsidRPr="00D72602">
        <w:rPr>
          <w:rFonts w:ascii="Arial" w:hAnsi="Arial" w:cs="Arial"/>
          <w:sz w:val="24"/>
          <w:szCs w:val="24"/>
          <w:lang w:val="en-GB" w:bidi="ar-DZ"/>
        </w:rPr>
        <w:t xml:space="preserve"> </w:t>
      </w:r>
      <w:r w:rsidR="00E1636E" w:rsidRPr="00D72602">
        <w:rPr>
          <w:rFonts w:ascii="Arial" w:hAnsi="Arial" w:cs="Arial"/>
          <w:spacing w:val="-2"/>
          <w:sz w:val="24"/>
          <w:szCs w:val="24"/>
          <w:lang w:val="en-GB" w:bidi="ar-DZ"/>
        </w:rPr>
        <w:t xml:space="preserve">who takes </w:t>
      </w:r>
      <w:r w:rsidR="005377CC" w:rsidRPr="00D72602">
        <w:rPr>
          <w:rFonts w:ascii="Arial" w:hAnsi="Arial" w:cs="Arial"/>
          <w:spacing w:val="-2"/>
          <w:sz w:val="24"/>
          <w:szCs w:val="24"/>
          <w:lang w:val="en-GB" w:bidi="ar-DZ"/>
        </w:rPr>
        <w:t xml:space="preserve">a </w:t>
      </w:r>
      <w:r w:rsidR="00E1636E" w:rsidRPr="00D72602">
        <w:rPr>
          <w:rFonts w:ascii="Arial" w:hAnsi="Arial" w:cs="Arial"/>
          <w:spacing w:val="-2"/>
          <w:sz w:val="24"/>
          <w:szCs w:val="24"/>
          <w:lang w:val="en-GB" w:bidi="ar-DZ"/>
        </w:rPr>
        <w:t xml:space="preserve">position </w:t>
      </w:r>
      <w:r w:rsidR="005377CC" w:rsidRPr="00D72602">
        <w:rPr>
          <w:rFonts w:ascii="Arial" w:hAnsi="Arial" w:cs="Arial"/>
          <w:spacing w:val="-2"/>
          <w:sz w:val="24"/>
          <w:szCs w:val="24"/>
          <w:lang w:val="en-GB" w:bidi="ar-DZ"/>
        </w:rPr>
        <w:t>in view of</w:t>
      </w:r>
      <w:r w:rsidR="00E1636E" w:rsidRPr="00D72602">
        <w:rPr>
          <w:rFonts w:ascii="Arial" w:hAnsi="Arial" w:cs="Arial"/>
          <w:spacing w:val="-2"/>
          <w:sz w:val="24"/>
          <w:szCs w:val="24"/>
          <w:lang w:val="en-GB" w:bidi="ar-DZ"/>
        </w:rPr>
        <w:t xml:space="preserve"> the </w:t>
      </w:r>
      <w:r w:rsidR="005377CC" w:rsidRPr="00D72602">
        <w:rPr>
          <w:rFonts w:ascii="Arial" w:hAnsi="Arial" w:cs="Arial"/>
          <w:spacing w:val="-2"/>
          <w:sz w:val="24"/>
          <w:szCs w:val="24"/>
          <w:lang w:val="en-GB" w:bidi="ar-DZ"/>
        </w:rPr>
        <w:t>performance</w:t>
      </w:r>
      <w:r w:rsidR="00E1636E" w:rsidRPr="00D72602">
        <w:rPr>
          <w:rFonts w:ascii="Arial" w:hAnsi="Arial" w:cs="Arial"/>
          <w:spacing w:val="-2"/>
          <w:sz w:val="24"/>
          <w:szCs w:val="24"/>
          <w:lang w:val="en-GB" w:bidi="ar-DZ"/>
        </w:rPr>
        <w:t xml:space="preserve"> of conditions def</w:t>
      </w:r>
      <w:r w:rsidR="008D3F5C" w:rsidRPr="00D72602">
        <w:rPr>
          <w:rFonts w:ascii="Arial" w:hAnsi="Arial" w:cs="Arial"/>
          <w:spacing w:val="-2"/>
          <w:sz w:val="24"/>
          <w:szCs w:val="24"/>
          <w:lang w:val="en-GB" w:bidi="ar-DZ"/>
        </w:rPr>
        <w:t>i</w:t>
      </w:r>
      <w:r w:rsidR="00E1636E" w:rsidRPr="00D72602">
        <w:rPr>
          <w:rFonts w:ascii="Arial" w:hAnsi="Arial" w:cs="Arial"/>
          <w:spacing w:val="-2"/>
          <w:sz w:val="24"/>
          <w:szCs w:val="24"/>
          <w:lang w:val="en-GB" w:bidi="ar-DZ"/>
        </w:rPr>
        <w:t xml:space="preserve">ned in Article 114 paragraph </w:t>
      </w:r>
      <w:r w:rsidR="00DB079D" w:rsidRPr="00D72602">
        <w:rPr>
          <w:rFonts w:ascii="Arial" w:hAnsi="Arial" w:cs="Arial"/>
          <w:spacing w:val="-2"/>
          <w:sz w:val="24"/>
          <w:szCs w:val="24"/>
          <w:lang w:val="en-GB" w:bidi="ar-DZ"/>
        </w:rPr>
        <w:t xml:space="preserve">3 of the </w:t>
      </w:r>
      <w:r w:rsidR="005377CC" w:rsidRPr="00D72602">
        <w:rPr>
          <w:rFonts w:ascii="Arial" w:hAnsi="Arial" w:cs="Arial"/>
          <w:spacing w:val="-2"/>
          <w:sz w:val="24"/>
          <w:szCs w:val="24"/>
          <w:lang w:val="en-GB" w:bidi="ar-DZ"/>
        </w:rPr>
        <w:t xml:space="preserve">Telecommunications Law </w:t>
      </w:r>
      <w:r w:rsidR="00DB079D" w:rsidRPr="00D72602">
        <w:rPr>
          <w:rFonts w:ascii="Arial" w:hAnsi="Arial" w:cs="Arial"/>
          <w:spacing w:val="-2"/>
          <w:sz w:val="24"/>
          <w:szCs w:val="24"/>
          <w:lang w:val="en-GB" w:bidi="ar-DZ"/>
        </w:rPr>
        <w:t>of 16 July 2004.</w:t>
      </w:r>
    </w:p>
    <w:p w14:paraId="48F35683" w14:textId="77777777" w:rsidR="00E2722A" w:rsidRPr="00D72602" w:rsidRDefault="00E2722A" w:rsidP="00772D2D">
      <w:pPr>
        <w:pStyle w:val="Zwykytekst"/>
        <w:widowControl/>
        <w:ind w:left="284" w:hanging="284"/>
        <w:jc w:val="both"/>
        <w:rPr>
          <w:rFonts w:ascii="Arial" w:hAnsi="Arial" w:cs="Arial"/>
          <w:sz w:val="24"/>
          <w:szCs w:val="24"/>
          <w:lang w:val="en-GB" w:bidi="ar-DZ"/>
        </w:rPr>
      </w:pPr>
      <w:r w:rsidRPr="00D72602">
        <w:rPr>
          <w:rFonts w:ascii="Arial" w:hAnsi="Arial" w:cs="Arial"/>
          <w:sz w:val="24"/>
          <w:szCs w:val="24"/>
          <w:lang w:val="en-GB" w:bidi="ar-DZ"/>
        </w:rPr>
        <w:lastRenderedPageBreak/>
        <w:t>3a.</w:t>
      </w:r>
      <w:r w:rsidR="001338D2" w:rsidRPr="00D72602">
        <w:rPr>
          <w:rFonts w:ascii="Arial" w:hAnsi="Arial" w:cs="Arial"/>
          <w:sz w:val="24"/>
          <w:szCs w:val="24"/>
          <w:vertAlign w:val="superscript"/>
          <w:lang w:val="en-GB" w:bidi="ar-DZ"/>
        </w:rPr>
        <w:t xml:space="preserve"> </w:t>
      </w:r>
      <w:r w:rsidRPr="00D72602">
        <w:rPr>
          <w:rFonts w:ascii="Arial" w:hAnsi="Arial" w:cs="Arial"/>
          <w:sz w:val="24"/>
          <w:szCs w:val="24"/>
          <w:lang w:val="en-GB" w:bidi="ar-DZ"/>
        </w:rPr>
        <w:t xml:space="preserve">Where the transmission of </w:t>
      </w:r>
      <w:r w:rsidR="008D3F5C" w:rsidRPr="00D72602">
        <w:rPr>
          <w:rFonts w:ascii="Arial" w:hAnsi="Arial" w:cs="Arial"/>
          <w:sz w:val="24"/>
          <w:szCs w:val="24"/>
          <w:lang w:val="en-GB" w:bidi="ar-DZ"/>
        </w:rPr>
        <w:t xml:space="preserve">a </w:t>
      </w:r>
      <w:r w:rsidRPr="00D72602">
        <w:rPr>
          <w:rFonts w:ascii="Arial" w:hAnsi="Arial" w:cs="Arial"/>
          <w:sz w:val="24"/>
          <w:szCs w:val="24"/>
          <w:lang w:val="en-GB" w:bidi="ar-DZ"/>
        </w:rPr>
        <w:t xml:space="preserve">radio or television programme service requires </w:t>
      </w:r>
      <w:r w:rsidR="005377CC" w:rsidRPr="00D72602">
        <w:rPr>
          <w:rFonts w:ascii="Arial" w:hAnsi="Arial" w:cs="Arial"/>
          <w:sz w:val="24"/>
          <w:szCs w:val="24"/>
          <w:lang w:val="en-GB" w:bidi="ar-DZ"/>
        </w:rPr>
        <w:t xml:space="preserve">the </w:t>
      </w:r>
      <w:r w:rsidR="00042EBB" w:rsidRPr="00D72602">
        <w:rPr>
          <w:rFonts w:ascii="Arial" w:hAnsi="Arial" w:cs="Arial"/>
          <w:sz w:val="24"/>
          <w:szCs w:val="24"/>
          <w:lang w:val="en-GB" w:bidi="ar-DZ"/>
        </w:rPr>
        <w:t>reservation of</w:t>
      </w:r>
      <w:r w:rsidR="00F7532F" w:rsidRPr="00D72602">
        <w:rPr>
          <w:rFonts w:ascii="Arial" w:hAnsi="Arial" w:cs="Arial"/>
          <w:sz w:val="24"/>
          <w:szCs w:val="24"/>
          <w:lang w:val="en-GB" w:bidi="ar-DZ"/>
        </w:rPr>
        <w:t xml:space="preserve"> </w:t>
      </w:r>
      <w:r w:rsidR="00042EBB" w:rsidRPr="00D72602">
        <w:rPr>
          <w:rFonts w:ascii="Arial" w:hAnsi="Arial" w:cs="Arial"/>
          <w:sz w:val="24"/>
          <w:szCs w:val="24"/>
          <w:lang w:val="en-GB" w:bidi="ar-DZ"/>
        </w:rPr>
        <w:t xml:space="preserve">a </w:t>
      </w:r>
      <w:r w:rsidRPr="00D72602">
        <w:rPr>
          <w:rFonts w:ascii="Arial" w:hAnsi="Arial" w:cs="Arial"/>
          <w:sz w:val="24"/>
          <w:szCs w:val="24"/>
          <w:lang w:val="en-GB" w:bidi="ar-DZ"/>
        </w:rPr>
        <w:t xml:space="preserve">frequency, </w:t>
      </w:r>
      <w:r w:rsidR="00356865" w:rsidRPr="00D72602">
        <w:rPr>
          <w:rFonts w:ascii="Arial" w:hAnsi="Arial" w:cs="Arial"/>
          <w:sz w:val="24"/>
          <w:szCs w:val="24"/>
          <w:lang w:val="en-GB" w:bidi="ar-DZ"/>
        </w:rPr>
        <w:t xml:space="preserve">the President of the </w:t>
      </w:r>
      <w:r w:rsidR="004B5AE3" w:rsidRPr="00D72602">
        <w:rPr>
          <w:rFonts w:ascii="Arial" w:hAnsi="Arial" w:cs="Arial"/>
          <w:sz w:val="24"/>
          <w:szCs w:val="24"/>
          <w:lang w:val="en-GB" w:bidi="ar-DZ"/>
        </w:rPr>
        <w:t xml:space="preserve">Office of </w:t>
      </w:r>
      <w:r w:rsidR="00356865" w:rsidRPr="00D72602">
        <w:rPr>
          <w:rFonts w:ascii="Arial" w:hAnsi="Arial" w:cs="Arial"/>
          <w:sz w:val="24"/>
          <w:szCs w:val="24"/>
          <w:lang w:val="en-GB" w:bidi="ar-DZ"/>
        </w:rPr>
        <w:t xml:space="preserve">Electronic Communications </w:t>
      </w:r>
      <w:r w:rsidR="005377CC" w:rsidRPr="00D72602">
        <w:rPr>
          <w:rFonts w:ascii="Arial" w:hAnsi="Arial" w:cs="Arial"/>
          <w:sz w:val="24"/>
          <w:szCs w:val="24"/>
          <w:lang w:val="en-GB" w:bidi="ar-DZ"/>
        </w:rPr>
        <w:t>will immediately</w:t>
      </w:r>
      <w:r w:rsidR="00356865" w:rsidRPr="00D72602">
        <w:rPr>
          <w:rFonts w:ascii="Arial" w:hAnsi="Arial" w:cs="Arial"/>
          <w:sz w:val="24"/>
          <w:szCs w:val="24"/>
          <w:lang w:val="en-GB" w:bidi="ar-DZ"/>
        </w:rPr>
        <w:t xml:space="preserve"> reserve a frequency for </w:t>
      </w:r>
      <w:r w:rsidR="005377CC" w:rsidRPr="00D72602">
        <w:rPr>
          <w:rFonts w:ascii="Arial" w:hAnsi="Arial" w:cs="Arial"/>
          <w:sz w:val="24"/>
          <w:szCs w:val="24"/>
          <w:lang w:val="en-GB" w:bidi="ar-DZ"/>
        </w:rPr>
        <w:t xml:space="preserve">a </w:t>
      </w:r>
      <w:r w:rsidR="00356865" w:rsidRPr="00D72602">
        <w:rPr>
          <w:rFonts w:ascii="Arial" w:hAnsi="Arial" w:cs="Arial"/>
          <w:sz w:val="24"/>
          <w:szCs w:val="24"/>
          <w:lang w:val="en-GB" w:bidi="ar-DZ"/>
        </w:rPr>
        <w:t>broadcaste</w:t>
      </w:r>
      <w:r w:rsidR="005D311A" w:rsidRPr="00D72602">
        <w:rPr>
          <w:rFonts w:ascii="Arial" w:hAnsi="Arial" w:cs="Arial"/>
          <w:sz w:val="24"/>
          <w:szCs w:val="24"/>
          <w:lang w:val="en-GB" w:bidi="ar-DZ"/>
        </w:rPr>
        <w:t>r</w:t>
      </w:r>
      <w:r w:rsidR="00356865" w:rsidRPr="00D72602">
        <w:rPr>
          <w:rFonts w:ascii="Arial" w:hAnsi="Arial" w:cs="Arial"/>
          <w:sz w:val="24"/>
          <w:szCs w:val="24"/>
          <w:lang w:val="en-GB" w:bidi="ar-DZ"/>
        </w:rPr>
        <w:t xml:space="preserve"> who has been awarded a licence</w:t>
      </w:r>
      <w:r w:rsidR="008D3F5C" w:rsidRPr="00D72602">
        <w:rPr>
          <w:rFonts w:ascii="Arial" w:hAnsi="Arial" w:cs="Arial"/>
          <w:sz w:val="24"/>
          <w:szCs w:val="24"/>
          <w:lang w:val="en-GB" w:bidi="ar-DZ"/>
        </w:rPr>
        <w:t>, unless the programme service is to be transmitted by a multiplex operator</w:t>
      </w:r>
      <w:r w:rsidR="00042EBB" w:rsidRPr="00D72602">
        <w:rPr>
          <w:rFonts w:ascii="Arial" w:hAnsi="Arial" w:cs="Arial"/>
          <w:sz w:val="24"/>
          <w:szCs w:val="24"/>
          <w:lang w:val="en-GB" w:bidi="ar-DZ"/>
        </w:rPr>
        <w:t xml:space="preserve"> by</w:t>
      </w:r>
      <w:r w:rsidR="008D3F5C" w:rsidRPr="00D72602">
        <w:rPr>
          <w:rFonts w:ascii="Arial" w:hAnsi="Arial" w:cs="Arial"/>
          <w:sz w:val="24"/>
          <w:szCs w:val="24"/>
          <w:lang w:val="en-GB" w:bidi="ar-DZ"/>
        </w:rPr>
        <w:t xml:space="preserve"> digital terrestrial diffusion</w:t>
      </w:r>
      <w:r w:rsidR="00356865" w:rsidRPr="00D72602">
        <w:rPr>
          <w:rFonts w:ascii="Arial" w:hAnsi="Arial" w:cs="Arial"/>
          <w:sz w:val="24"/>
          <w:szCs w:val="24"/>
          <w:lang w:val="en-GB" w:bidi="ar-DZ"/>
        </w:rPr>
        <w:t>.</w:t>
      </w:r>
      <w:r w:rsidRPr="00D72602">
        <w:rPr>
          <w:rFonts w:ascii="Arial" w:hAnsi="Arial" w:cs="Arial"/>
          <w:sz w:val="24"/>
          <w:szCs w:val="24"/>
          <w:lang w:val="en-GB" w:bidi="ar-DZ"/>
        </w:rPr>
        <w:t xml:space="preserve"> </w:t>
      </w:r>
      <w:r w:rsidR="002870DF" w:rsidRPr="00D72602">
        <w:rPr>
          <w:rFonts w:ascii="Arial" w:hAnsi="Arial" w:cs="Arial"/>
          <w:sz w:val="24"/>
          <w:szCs w:val="24"/>
          <w:lang w:val="en-GB" w:bidi="ar-DZ"/>
        </w:rPr>
        <w:t>Any f</w:t>
      </w:r>
      <w:r w:rsidRPr="00D72602">
        <w:rPr>
          <w:rFonts w:ascii="Arial" w:hAnsi="Arial" w:cs="Arial"/>
          <w:sz w:val="24"/>
          <w:szCs w:val="24"/>
          <w:lang w:val="en-GB" w:bidi="ar-DZ"/>
        </w:rPr>
        <w:t xml:space="preserve">requency reservations, </w:t>
      </w:r>
      <w:r w:rsidR="002870DF" w:rsidRPr="00D72602">
        <w:rPr>
          <w:rFonts w:ascii="Arial" w:hAnsi="Arial" w:cs="Arial"/>
          <w:sz w:val="24"/>
          <w:szCs w:val="24"/>
          <w:lang w:val="en-GB" w:bidi="ar-DZ"/>
        </w:rPr>
        <w:t>modifications and withdrawals thereof</w:t>
      </w:r>
      <w:r w:rsidRPr="00D72602">
        <w:rPr>
          <w:rFonts w:ascii="Arial" w:hAnsi="Arial" w:cs="Arial"/>
          <w:sz w:val="24"/>
          <w:szCs w:val="24"/>
          <w:lang w:val="en-GB" w:bidi="ar-DZ"/>
        </w:rPr>
        <w:t xml:space="preserve"> </w:t>
      </w:r>
      <w:r w:rsidR="00CB33A3" w:rsidRPr="00D72602">
        <w:rPr>
          <w:rFonts w:ascii="Arial" w:hAnsi="Arial" w:cs="Arial"/>
          <w:sz w:val="24"/>
          <w:szCs w:val="24"/>
          <w:lang w:val="en-GB" w:bidi="ar-DZ"/>
        </w:rPr>
        <w:t xml:space="preserve">will </w:t>
      </w:r>
      <w:r w:rsidRPr="00D72602">
        <w:rPr>
          <w:rFonts w:ascii="Arial" w:hAnsi="Arial" w:cs="Arial"/>
          <w:sz w:val="24"/>
          <w:szCs w:val="24"/>
          <w:lang w:val="en-GB" w:bidi="ar-DZ"/>
        </w:rPr>
        <w:t>be governed by Article</w:t>
      </w:r>
      <w:r w:rsidR="002870DF" w:rsidRPr="00D72602">
        <w:rPr>
          <w:rFonts w:ascii="Arial" w:hAnsi="Arial" w:cs="Arial"/>
          <w:sz w:val="24"/>
          <w:szCs w:val="24"/>
          <w:lang w:val="en-GB" w:bidi="ar-DZ"/>
        </w:rPr>
        <w:t>s</w:t>
      </w:r>
      <w:r w:rsidRPr="00D72602">
        <w:rPr>
          <w:rFonts w:ascii="Arial" w:hAnsi="Arial" w:cs="Arial"/>
          <w:sz w:val="24"/>
          <w:szCs w:val="24"/>
          <w:lang w:val="en-GB" w:bidi="ar-DZ"/>
        </w:rPr>
        <w:t xml:space="preserve"> </w:t>
      </w:r>
      <w:r w:rsidR="005D311A" w:rsidRPr="00D72602">
        <w:rPr>
          <w:rFonts w:ascii="Arial" w:hAnsi="Arial" w:cs="Arial"/>
          <w:sz w:val="24"/>
          <w:szCs w:val="24"/>
          <w:lang w:val="en-GB" w:bidi="ar-DZ"/>
        </w:rPr>
        <w:t>114</w:t>
      </w:r>
      <w:r w:rsidRPr="00D72602">
        <w:rPr>
          <w:rFonts w:ascii="Arial" w:hAnsi="Arial" w:cs="Arial"/>
          <w:sz w:val="24"/>
          <w:szCs w:val="24"/>
          <w:lang w:val="en-GB" w:bidi="ar-DZ"/>
        </w:rPr>
        <w:t xml:space="preserve"> and </w:t>
      </w:r>
      <w:r w:rsidR="00AD23FD" w:rsidRPr="00D72602">
        <w:rPr>
          <w:rFonts w:ascii="Arial" w:hAnsi="Arial" w:cs="Arial"/>
          <w:sz w:val="24"/>
          <w:szCs w:val="24"/>
          <w:lang w:val="en-GB" w:bidi="ar-DZ"/>
        </w:rPr>
        <w:t>115</w:t>
      </w:r>
      <w:r w:rsidRPr="00D72602">
        <w:rPr>
          <w:rFonts w:ascii="Arial" w:hAnsi="Arial" w:cs="Arial"/>
          <w:sz w:val="24"/>
          <w:szCs w:val="24"/>
          <w:lang w:val="en-GB" w:bidi="ar-DZ"/>
        </w:rPr>
        <w:t xml:space="preserve"> of the </w:t>
      </w:r>
      <w:r w:rsidR="00CB33A3" w:rsidRPr="00D72602">
        <w:rPr>
          <w:rFonts w:ascii="Arial" w:hAnsi="Arial" w:cs="Arial"/>
          <w:sz w:val="24"/>
          <w:szCs w:val="24"/>
          <w:lang w:val="en-GB" w:bidi="ar-DZ"/>
        </w:rPr>
        <w:t xml:space="preserve">Telecommunications Law </w:t>
      </w:r>
      <w:r w:rsidR="00AD23FD" w:rsidRPr="00D72602">
        <w:rPr>
          <w:rFonts w:ascii="Arial" w:hAnsi="Arial" w:cs="Arial"/>
          <w:sz w:val="24"/>
          <w:szCs w:val="24"/>
          <w:lang w:val="en-GB" w:bidi="ar-DZ"/>
        </w:rPr>
        <w:t xml:space="preserve">of </w:t>
      </w:r>
      <w:r w:rsidR="00473759" w:rsidRPr="00D72602">
        <w:rPr>
          <w:rFonts w:ascii="Arial" w:hAnsi="Arial" w:cs="Arial"/>
          <w:sz w:val="24"/>
          <w:szCs w:val="24"/>
          <w:lang w:val="en-GB" w:bidi="ar-DZ"/>
        </w:rPr>
        <w:t xml:space="preserve">16 </w:t>
      </w:r>
      <w:r w:rsidR="00AD23FD" w:rsidRPr="00D72602">
        <w:rPr>
          <w:rFonts w:ascii="Arial" w:hAnsi="Arial" w:cs="Arial"/>
          <w:sz w:val="24"/>
          <w:szCs w:val="24"/>
          <w:lang w:val="en-GB" w:bidi="ar-DZ"/>
        </w:rPr>
        <w:t>July 2004,</w:t>
      </w:r>
      <w:r w:rsidR="00294664" w:rsidRPr="00D72602">
        <w:rPr>
          <w:rFonts w:ascii="Arial" w:hAnsi="Arial" w:cs="Arial"/>
          <w:sz w:val="24"/>
          <w:szCs w:val="24"/>
          <w:lang w:val="en-GB" w:bidi="ar-DZ"/>
        </w:rPr>
        <w:t xml:space="preserve"> and </w:t>
      </w:r>
      <w:r w:rsidR="00CB33A3" w:rsidRPr="00D72602">
        <w:rPr>
          <w:rFonts w:ascii="Arial" w:hAnsi="Arial" w:cs="Arial"/>
          <w:sz w:val="24"/>
          <w:szCs w:val="24"/>
          <w:lang w:val="en-GB" w:bidi="ar-DZ"/>
        </w:rPr>
        <w:t xml:space="preserve">the </w:t>
      </w:r>
      <w:r w:rsidR="00294664" w:rsidRPr="00D72602">
        <w:rPr>
          <w:rFonts w:ascii="Arial" w:hAnsi="Arial" w:cs="Arial"/>
          <w:sz w:val="24"/>
          <w:szCs w:val="24"/>
          <w:lang w:val="en-GB" w:bidi="ar-DZ"/>
        </w:rPr>
        <w:t xml:space="preserve">provisions of Article 116 </w:t>
      </w:r>
      <w:r w:rsidR="00AD23FD" w:rsidRPr="00D72602">
        <w:rPr>
          <w:rFonts w:ascii="Arial" w:hAnsi="Arial" w:cs="Arial"/>
          <w:sz w:val="24"/>
          <w:szCs w:val="24"/>
          <w:lang w:val="en-GB" w:bidi="ar-DZ"/>
        </w:rPr>
        <w:t>thereof</w:t>
      </w:r>
      <w:r w:rsidR="00294664" w:rsidRPr="00D72602">
        <w:rPr>
          <w:rFonts w:ascii="Arial" w:hAnsi="Arial" w:cs="Arial"/>
          <w:sz w:val="24"/>
          <w:szCs w:val="24"/>
          <w:lang w:val="en-GB" w:bidi="ar-DZ"/>
        </w:rPr>
        <w:t xml:space="preserve"> </w:t>
      </w:r>
      <w:r w:rsidR="00CB33A3" w:rsidRPr="00D72602">
        <w:rPr>
          <w:rFonts w:ascii="Arial" w:hAnsi="Arial" w:cs="Arial"/>
          <w:sz w:val="24"/>
          <w:szCs w:val="24"/>
          <w:lang w:val="en-GB" w:bidi="ar-DZ"/>
        </w:rPr>
        <w:t xml:space="preserve">will </w:t>
      </w:r>
      <w:r w:rsidR="00294664" w:rsidRPr="00D72602">
        <w:rPr>
          <w:rFonts w:ascii="Arial" w:hAnsi="Arial" w:cs="Arial"/>
          <w:sz w:val="24"/>
          <w:szCs w:val="24"/>
          <w:lang w:val="en-GB" w:bidi="ar-DZ"/>
        </w:rPr>
        <w:t>not apply</w:t>
      </w:r>
      <w:r w:rsidR="00A112FF" w:rsidRPr="00D72602">
        <w:rPr>
          <w:rFonts w:ascii="Arial" w:hAnsi="Arial" w:cs="Arial"/>
          <w:sz w:val="24"/>
          <w:szCs w:val="24"/>
          <w:lang w:val="en-GB" w:bidi="ar-DZ"/>
        </w:rPr>
        <w:t>.</w:t>
      </w:r>
    </w:p>
    <w:p w14:paraId="3A4AA9B2" w14:textId="77777777" w:rsidR="00E2722A" w:rsidRPr="00D72602" w:rsidRDefault="00E2722A" w:rsidP="00772D2D">
      <w:pPr>
        <w:widowControl/>
        <w:numPr>
          <w:ilvl w:val="0"/>
          <w:numId w:val="244"/>
        </w:numPr>
        <w:tabs>
          <w:tab w:val="left" w:pos="100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Following consultation with the President of the </w:t>
      </w:r>
      <w:r w:rsidR="004B5AE3" w:rsidRPr="00D72602">
        <w:rPr>
          <w:rFonts w:ascii="Arial" w:hAnsi="Arial" w:cs="Arial"/>
          <w:sz w:val="24"/>
          <w:szCs w:val="24"/>
          <w:lang w:val="en-GB" w:bidi="ar-DZ"/>
        </w:rPr>
        <w:t xml:space="preserve">Office of </w:t>
      </w:r>
      <w:r w:rsidR="00294664" w:rsidRPr="00D72602">
        <w:rPr>
          <w:rFonts w:ascii="Arial" w:hAnsi="Arial" w:cs="Arial"/>
          <w:sz w:val="24"/>
          <w:szCs w:val="24"/>
          <w:lang w:val="en-GB" w:bidi="ar-DZ"/>
        </w:rPr>
        <w:t>Electronic Co</w:t>
      </w:r>
      <w:r w:rsidR="004B5AE3" w:rsidRPr="00D72602">
        <w:rPr>
          <w:rFonts w:ascii="Arial" w:hAnsi="Arial" w:cs="Arial"/>
          <w:sz w:val="24"/>
          <w:szCs w:val="24"/>
          <w:lang w:val="en-GB" w:bidi="ar-DZ"/>
        </w:rPr>
        <w:t>m</w:t>
      </w:r>
      <w:r w:rsidR="00294664" w:rsidRPr="00D72602">
        <w:rPr>
          <w:rFonts w:ascii="Arial" w:hAnsi="Arial" w:cs="Arial"/>
          <w:sz w:val="24"/>
          <w:szCs w:val="24"/>
          <w:lang w:val="en-GB" w:bidi="ar-DZ"/>
        </w:rPr>
        <w:t>munications</w:t>
      </w:r>
      <w:r w:rsidRPr="00D72602">
        <w:rPr>
          <w:rFonts w:ascii="Arial" w:hAnsi="Arial" w:cs="Arial"/>
          <w:sz w:val="24"/>
          <w:szCs w:val="24"/>
          <w:lang w:val="en-GB" w:bidi="ar-DZ"/>
        </w:rPr>
        <w:t xml:space="preserve">, the National Council </w:t>
      </w:r>
      <w:r w:rsidR="00CB33A3" w:rsidRPr="00D72602">
        <w:rPr>
          <w:rFonts w:ascii="Arial" w:hAnsi="Arial" w:cs="Arial"/>
          <w:sz w:val="24"/>
          <w:szCs w:val="24"/>
          <w:lang w:val="en-GB" w:bidi="ar-DZ"/>
        </w:rPr>
        <w:t>will issue</w:t>
      </w:r>
      <w:r w:rsidRPr="00D72602">
        <w:rPr>
          <w:rFonts w:ascii="Arial" w:hAnsi="Arial" w:cs="Arial"/>
          <w:sz w:val="24"/>
          <w:szCs w:val="24"/>
          <w:lang w:val="en-GB" w:bidi="ar-DZ"/>
        </w:rPr>
        <w:t xml:space="preserve"> a regulation</w:t>
      </w:r>
      <w:r w:rsidR="00CB33A3" w:rsidRPr="00D72602">
        <w:rPr>
          <w:rFonts w:ascii="Arial" w:hAnsi="Arial" w:cs="Arial"/>
          <w:sz w:val="24"/>
          <w:szCs w:val="24"/>
          <w:lang w:val="en-GB" w:bidi="ar-DZ"/>
        </w:rPr>
        <w:t xml:space="preserve"> specifying</w:t>
      </w:r>
      <w:r w:rsidRPr="00D72602">
        <w:rPr>
          <w:rFonts w:ascii="Arial" w:hAnsi="Arial" w:cs="Arial"/>
          <w:sz w:val="24"/>
          <w:szCs w:val="24"/>
          <w:lang w:val="en-GB" w:bidi="ar-DZ"/>
        </w:rPr>
        <w:t xml:space="preserve"> the essential information to be provided in the application form</w:t>
      </w:r>
      <w:r w:rsidR="00CB33A3" w:rsidRPr="00D72602">
        <w:rPr>
          <w:rFonts w:ascii="Arial" w:hAnsi="Arial" w:cs="Arial"/>
          <w:sz w:val="24"/>
          <w:szCs w:val="24"/>
          <w:lang w:val="en-GB" w:bidi="ar-DZ"/>
        </w:rPr>
        <w:t>,</w:t>
      </w:r>
      <w:r w:rsidRPr="00D72602">
        <w:rPr>
          <w:rFonts w:ascii="Arial" w:hAnsi="Arial" w:cs="Arial"/>
          <w:sz w:val="24"/>
          <w:szCs w:val="24"/>
          <w:lang w:val="en-GB" w:bidi="ar-DZ"/>
        </w:rPr>
        <w:t xml:space="preserve"> as well as the detailed procedure </w:t>
      </w:r>
      <w:r w:rsidR="00F75B68" w:rsidRPr="00D72602">
        <w:rPr>
          <w:rFonts w:ascii="Arial" w:hAnsi="Arial" w:cs="Arial"/>
          <w:sz w:val="24"/>
          <w:szCs w:val="24"/>
          <w:lang w:val="en-GB" w:bidi="ar-DZ"/>
        </w:rPr>
        <w:t>for</w:t>
      </w:r>
      <w:r w:rsidRPr="00D72602">
        <w:rPr>
          <w:rFonts w:ascii="Arial" w:hAnsi="Arial" w:cs="Arial"/>
          <w:sz w:val="24"/>
          <w:szCs w:val="24"/>
          <w:lang w:val="en-GB" w:bidi="ar-DZ"/>
        </w:rPr>
        <w:t xml:space="preserve"> awarding or revoking broadcasting licences.</w:t>
      </w:r>
    </w:p>
    <w:p w14:paraId="5D5CDDCA" w14:textId="77777777" w:rsidR="00E2722A" w:rsidRPr="00D72602" w:rsidRDefault="00E2722A" w:rsidP="00772D2D">
      <w:pPr>
        <w:widowControl/>
        <w:tabs>
          <w:tab w:val="left" w:pos="1008"/>
        </w:tabs>
        <w:suppressAutoHyphens/>
        <w:spacing w:after="60"/>
        <w:ind w:left="284" w:hanging="284"/>
        <w:jc w:val="both"/>
        <w:rPr>
          <w:rFonts w:ascii="Arial" w:hAnsi="Arial" w:cs="Arial"/>
          <w:sz w:val="24"/>
          <w:szCs w:val="24"/>
          <w:lang w:val="en-GB" w:bidi="ar-DZ"/>
        </w:rPr>
      </w:pPr>
    </w:p>
    <w:p w14:paraId="4EB57D34" w14:textId="77777777" w:rsidR="00E2722A" w:rsidRPr="00D72602" w:rsidRDefault="00E2722A" w:rsidP="00772D2D">
      <w:pPr>
        <w:keepNext/>
        <w:widowControl/>
        <w:tabs>
          <w:tab w:val="left" w:pos="720"/>
          <w:tab w:val="right" w:pos="6912"/>
          <w:tab w:val="right" w:pos="8640"/>
          <w:tab w:val="left" w:pos="9072"/>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37a</w:t>
      </w:r>
    </w:p>
    <w:p w14:paraId="2391002B" w14:textId="77777777" w:rsidR="00E2722A" w:rsidRPr="00D72602" w:rsidRDefault="00E2722A" w:rsidP="00772D2D">
      <w:pPr>
        <w:widowControl/>
        <w:tabs>
          <w:tab w:val="left" w:pos="100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A </w:t>
      </w:r>
      <w:r w:rsidR="00DB02B0" w:rsidRPr="00D72602">
        <w:rPr>
          <w:rFonts w:ascii="Arial" w:hAnsi="Arial" w:cs="Arial"/>
          <w:sz w:val="24"/>
          <w:szCs w:val="24"/>
          <w:lang w:val="en-GB" w:bidi="ar-DZ"/>
        </w:rPr>
        <w:t>media service provider</w:t>
      </w:r>
      <w:r w:rsidR="00F821F2" w:rsidRPr="00D72602">
        <w:rPr>
          <w:rFonts w:ascii="Arial" w:hAnsi="Arial" w:cs="Arial"/>
          <w:sz w:val="24"/>
          <w:szCs w:val="24"/>
          <w:lang w:val="en-GB" w:bidi="ar-DZ"/>
        </w:rPr>
        <w:t xml:space="preserve"> </w:t>
      </w:r>
      <w:r w:rsidR="00CB33A3" w:rsidRPr="00D72602">
        <w:rPr>
          <w:rFonts w:ascii="Arial" w:hAnsi="Arial" w:cs="Arial"/>
          <w:sz w:val="24"/>
          <w:szCs w:val="24"/>
          <w:lang w:val="en-GB" w:bidi="ar-DZ"/>
        </w:rPr>
        <w:t xml:space="preserve">will, </w:t>
      </w:r>
      <w:r w:rsidRPr="00D72602">
        <w:rPr>
          <w:rFonts w:ascii="Arial" w:hAnsi="Arial" w:cs="Arial"/>
          <w:sz w:val="24"/>
          <w:szCs w:val="24"/>
          <w:lang w:val="en-GB" w:bidi="ar-DZ"/>
        </w:rPr>
        <w:t>on an annual basis</w:t>
      </w:r>
      <w:r w:rsidR="00CB33A3" w:rsidRPr="00D72602">
        <w:rPr>
          <w:rFonts w:ascii="Arial" w:hAnsi="Arial" w:cs="Arial"/>
          <w:sz w:val="24"/>
          <w:szCs w:val="24"/>
          <w:lang w:val="en-GB" w:bidi="ar-DZ"/>
        </w:rPr>
        <w:t>,</w:t>
      </w:r>
      <w:r w:rsidRPr="00D72602">
        <w:rPr>
          <w:rFonts w:ascii="Arial" w:hAnsi="Arial" w:cs="Arial"/>
          <w:sz w:val="24"/>
          <w:szCs w:val="24"/>
          <w:lang w:val="en-GB" w:bidi="ar-DZ"/>
        </w:rPr>
        <w:t xml:space="preserve"> deliver to the National Council its financial statements prepared in the form specified in the Accounting Act of </w:t>
      </w:r>
      <w:r w:rsidR="00E62804" w:rsidRPr="00D72602">
        <w:rPr>
          <w:rFonts w:ascii="Arial" w:hAnsi="Arial" w:cs="Arial"/>
          <w:sz w:val="24"/>
          <w:szCs w:val="24"/>
          <w:lang w:val="en-GB" w:bidi="ar-DZ"/>
        </w:rPr>
        <w:t xml:space="preserve">29 </w:t>
      </w:r>
      <w:r w:rsidRPr="00D72602">
        <w:rPr>
          <w:rFonts w:ascii="Arial" w:hAnsi="Arial" w:cs="Arial"/>
          <w:sz w:val="24"/>
          <w:szCs w:val="24"/>
          <w:lang w:val="en-GB" w:bidi="ar-DZ"/>
        </w:rPr>
        <w:t>September 1994</w:t>
      </w:r>
      <w:r w:rsidR="00AD23FD" w:rsidRPr="00D72602">
        <w:rPr>
          <w:rFonts w:ascii="Arial" w:hAnsi="Arial" w:cs="Arial"/>
          <w:sz w:val="24"/>
          <w:szCs w:val="24"/>
          <w:lang w:val="en-GB" w:bidi="ar-DZ"/>
        </w:rPr>
        <w:t>.</w:t>
      </w:r>
    </w:p>
    <w:p w14:paraId="0CC04804" w14:textId="77777777" w:rsidR="00E2722A" w:rsidRDefault="00E2722A" w:rsidP="00772D2D">
      <w:pPr>
        <w:widowControl/>
        <w:tabs>
          <w:tab w:val="left" w:pos="1008"/>
        </w:tabs>
        <w:suppressAutoHyphens/>
        <w:spacing w:after="60"/>
        <w:ind w:left="284" w:hanging="284"/>
        <w:jc w:val="both"/>
        <w:rPr>
          <w:rFonts w:ascii="Arial" w:hAnsi="Arial" w:cs="Arial"/>
          <w:sz w:val="24"/>
          <w:szCs w:val="24"/>
          <w:lang w:val="en-GB" w:bidi="ar-DZ"/>
        </w:rPr>
      </w:pPr>
    </w:p>
    <w:p w14:paraId="4797857D" w14:textId="77777777" w:rsidR="004C7C1A" w:rsidRPr="00D72602" w:rsidRDefault="004C7C1A" w:rsidP="004C7C1A">
      <w:pPr>
        <w:keepNext/>
        <w:widowControl/>
        <w:tabs>
          <w:tab w:val="left" w:pos="720"/>
          <w:tab w:val="right" w:pos="6912"/>
          <w:tab w:val="right" w:pos="8640"/>
          <w:tab w:val="left" w:pos="9072"/>
        </w:tabs>
        <w:suppressAutoHyphens/>
        <w:spacing w:after="60"/>
        <w:jc w:val="center"/>
        <w:rPr>
          <w:rFonts w:ascii="Arial" w:hAnsi="Arial" w:cs="Arial"/>
          <w:b/>
          <w:sz w:val="24"/>
          <w:szCs w:val="24"/>
          <w:lang w:val="en-GB" w:bidi="ar-DZ"/>
        </w:rPr>
      </w:pPr>
      <w:r>
        <w:rPr>
          <w:rFonts w:ascii="Arial" w:hAnsi="Arial" w:cs="Arial"/>
          <w:b/>
          <w:sz w:val="24"/>
          <w:szCs w:val="24"/>
          <w:lang w:val="en-GB" w:bidi="ar-DZ"/>
        </w:rPr>
        <w:t>Article 37b</w:t>
      </w:r>
      <w:r w:rsidR="005B619B">
        <w:rPr>
          <w:rFonts w:ascii="Arial" w:hAnsi="Arial" w:cs="Arial"/>
          <w:b/>
          <w:sz w:val="24"/>
          <w:szCs w:val="24"/>
          <w:lang w:val="en-GB" w:bidi="ar-DZ"/>
        </w:rPr>
        <w:t xml:space="preserve"> </w:t>
      </w:r>
      <w:r w:rsidR="005B619B" w:rsidRPr="00A06769">
        <w:rPr>
          <w:rFonts w:ascii="Arial" w:hAnsi="Arial" w:cs="Arial"/>
          <w:b/>
          <w:sz w:val="24"/>
          <w:szCs w:val="24"/>
          <w:vertAlign w:val="superscript"/>
          <w:lang w:val="en-GB" w:bidi="ar-DZ"/>
        </w:rPr>
        <w:t>45)</w:t>
      </w:r>
    </w:p>
    <w:p w14:paraId="1AE8E38E" w14:textId="77777777" w:rsidR="004C7C1A" w:rsidRPr="00D72602" w:rsidRDefault="004C7C1A" w:rsidP="004C7C1A">
      <w:pPr>
        <w:widowControl/>
        <w:tabs>
          <w:tab w:val="left" w:pos="1008"/>
        </w:tabs>
        <w:suppressAutoHyphens/>
        <w:spacing w:after="60"/>
        <w:jc w:val="both"/>
        <w:rPr>
          <w:rFonts w:ascii="Arial" w:hAnsi="Arial" w:cs="Arial"/>
          <w:sz w:val="24"/>
          <w:szCs w:val="24"/>
          <w:lang w:val="en-GB" w:bidi="ar-DZ"/>
        </w:rPr>
      </w:pPr>
      <w:r>
        <w:rPr>
          <w:rFonts w:ascii="Arial" w:hAnsi="Arial" w:cs="Arial"/>
          <w:sz w:val="24"/>
          <w:szCs w:val="24"/>
          <w:lang w:val="en-GB" w:bidi="ar-DZ"/>
        </w:rPr>
        <w:t xml:space="preserve">The broadcaster </w:t>
      </w:r>
      <w:r w:rsidR="00713A8B">
        <w:rPr>
          <w:rFonts w:ascii="Arial" w:hAnsi="Arial" w:cs="Arial"/>
          <w:sz w:val="24"/>
          <w:szCs w:val="24"/>
          <w:lang w:val="en-GB" w:bidi="ar-DZ"/>
        </w:rPr>
        <w:t>will</w:t>
      </w:r>
      <w:r>
        <w:rPr>
          <w:rFonts w:ascii="Arial" w:hAnsi="Arial" w:cs="Arial"/>
          <w:sz w:val="24"/>
          <w:szCs w:val="24"/>
          <w:lang w:val="en-GB" w:bidi="ar-DZ"/>
        </w:rPr>
        <w:t xml:space="preserve"> notify the Chairman of the National Council of any changes to the data provided in the application for </w:t>
      </w:r>
      <w:r w:rsidR="00713A8B">
        <w:rPr>
          <w:rFonts w:ascii="Arial" w:hAnsi="Arial" w:cs="Arial"/>
          <w:sz w:val="24"/>
          <w:szCs w:val="24"/>
          <w:lang w:val="en-GB" w:bidi="ar-DZ"/>
        </w:rPr>
        <w:t>a</w:t>
      </w:r>
      <w:r>
        <w:rPr>
          <w:rFonts w:ascii="Arial" w:hAnsi="Arial" w:cs="Arial"/>
          <w:sz w:val="24"/>
          <w:szCs w:val="24"/>
          <w:lang w:val="en-GB" w:bidi="ar-DZ"/>
        </w:rPr>
        <w:t xml:space="preserve"> broadcasting licence</w:t>
      </w:r>
      <w:r w:rsidR="005B619B">
        <w:rPr>
          <w:rFonts w:ascii="Arial" w:hAnsi="Arial" w:cs="Arial"/>
          <w:sz w:val="24"/>
          <w:szCs w:val="24"/>
          <w:lang w:val="en-GB" w:bidi="ar-DZ"/>
        </w:rPr>
        <w:t>, within 14 days of their occurrence</w:t>
      </w:r>
      <w:r w:rsidRPr="00D72602">
        <w:rPr>
          <w:rFonts w:ascii="Arial" w:hAnsi="Arial" w:cs="Arial"/>
          <w:sz w:val="24"/>
          <w:szCs w:val="24"/>
          <w:lang w:val="en-GB" w:bidi="ar-DZ"/>
        </w:rPr>
        <w:t>.</w:t>
      </w:r>
    </w:p>
    <w:p w14:paraId="736E7B93" w14:textId="77777777" w:rsidR="00E2722A" w:rsidRPr="00D72602" w:rsidRDefault="00E2722A" w:rsidP="00772D2D">
      <w:pPr>
        <w:keepNext/>
        <w:widowControl/>
        <w:tabs>
          <w:tab w:val="left" w:pos="720"/>
          <w:tab w:val="right" w:pos="6912"/>
          <w:tab w:val="right" w:pos="8640"/>
          <w:tab w:val="left" w:pos="9072"/>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38</w:t>
      </w:r>
    </w:p>
    <w:p w14:paraId="7087B10F" w14:textId="77777777" w:rsidR="00E2722A" w:rsidRPr="00D72602" w:rsidRDefault="00E2722A" w:rsidP="00772D2D">
      <w:pPr>
        <w:pStyle w:val="Tekstpodstawowywcity1"/>
        <w:widowControl/>
        <w:numPr>
          <w:ilvl w:val="0"/>
          <w:numId w:val="245"/>
        </w:numPr>
        <w:tabs>
          <w:tab w:val="left" w:pos="720"/>
          <w:tab w:val="right" w:pos="6912"/>
          <w:tab w:val="right" w:pos="8640"/>
          <w:tab w:val="left" w:pos="9072"/>
        </w:tabs>
        <w:suppressAutoHyphens/>
        <w:spacing w:before="0" w:after="60"/>
        <w:rPr>
          <w:rFonts w:ascii="Arial" w:hAnsi="Arial" w:cs="Arial"/>
          <w:lang w:val="en-GB" w:bidi="ar-DZ"/>
        </w:rPr>
      </w:pPr>
      <w:r w:rsidRPr="00D72602">
        <w:rPr>
          <w:rFonts w:ascii="Arial" w:hAnsi="Arial" w:cs="Arial"/>
          <w:lang w:val="en-GB" w:bidi="ar-DZ"/>
        </w:rPr>
        <w:t xml:space="preserve">The broadcasting licence </w:t>
      </w:r>
      <w:r w:rsidR="00CB33A3" w:rsidRPr="00D72602">
        <w:rPr>
          <w:rFonts w:ascii="Arial" w:hAnsi="Arial" w:cs="Arial"/>
          <w:lang w:val="en-GB" w:bidi="ar-DZ"/>
        </w:rPr>
        <w:t xml:space="preserve">will </w:t>
      </w:r>
      <w:r w:rsidR="00B71179" w:rsidRPr="00D72602">
        <w:rPr>
          <w:rFonts w:ascii="Arial" w:hAnsi="Arial" w:cs="Arial"/>
          <w:lang w:val="en-GB" w:bidi="ar-DZ"/>
        </w:rPr>
        <w:t xml:space="preserve">be </w:t>
      </w:r>
      <w:r w:rsidRPr="00D72602">
        <w:rPr>
          <w:rFonts w:ascii="Arial" w:hAnsi="Arial" w:cs="Arial"/>
          <w:lang w:val="en-GB" w:bidi="ar-DZ"/>
        </w:rPr>
        <w:t>revoked if:</w:t>
      </w:r>
    </w:p>
    <w:p w14:paraId="20A073A1" w14:textId="77777777" w:rsidR="00B71179" w:rsidRPr="00D72602" w:rsidRDefault="00B71179" w:rsidP="00772D2D">
      <w:pPr>
        <w:widowControl/>
        <w:numPr>
          <w:ilvl w:val="0"/>
          <w:numId w:val="246"/>
        </w:numPr>
        <w:tabs>
          <w:tab w:val="left" w:pos="644"/>
          <w:tab w:val="left" w:pos="720"/>
          <w:tab w:val="right" w:pos="6912"/>
          <w:tab w:val="right" w:pos="8640"/>
          <w:tab w:val="left" w:pos="907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a final decision has been issued prohibiting </w:t>
      </w:r>
      <w:r w:rsidR="00CC5F6D" w:rsidRPr="00D72602">
        <w:rPr>
          <w:rFonts w:ascii="Arial" w:hAnsi="Arial" w:cs="Arial"/>
          <w:sz w:val="24"/>
          <w:szCs w:val="24"/>
          <w:lang w:val="en-GB" w:bidi="ar-DZ"/>
        </w:rPr>
        <w:t>t</w:t>
      </w:r>
      <w:r w:rsidRPr="00D72602">
        <w:rPr>
          <w:rFonts w:ascii="Arial" w:hAnsi="Arial" w:cs="Arial"/>
          <w:sz w:val="24"/>
          <w:szCs w:val="24"/>
          <w:lang w:val="en-GB" w:bidi="ar-DZ"/>
        </w:rPr>
        <w:t xml:space="preserve">he broadcaster </w:t>
      </w:r>
      <w:r w:rsidR="00CB33A3" w:rsidRPr="00D72602">
        <w:rPr>
          <w:rFonts w:ascii="Arial" w:hAnsi="Arial" w:cs="Arial"/>
          <w:sz w:val="24"/>
          <w:szCs w:val="24"/>
          <w:lang w:val="en-GB" w:bidi="ar-DZ"/>
        </w:rPr>
        <w:t>from conducting</w:t>
      </w:r>
      <w:r w:rsidRPr="00D72602">
        <w:rPr>
          <w:rFonts w:ascii="Arial" w:hAnsi="Arial" w:cs="Arial"/>
          <w:sz w:val="24"/>
          <w:szCs w:val="24"/>
          <w:lang w:val="en-GB" w:bidi="ar-DZ"/>
        </w:rPr>
        <w:t xml:space="preserve"> business </w:t>
      </w:r>
      <w:r w:rsidR="001F23DA" w:rsidRPr="00D72602">
        <w:rPr>
          <w:rFonts w:ascii="Arial" w:hAnsi="Arial" w:cs="Arial"/>
          <w:sz w:val="24"/>
          <w:szCs w:val="24"/>
          <w:lang w:val="en-GB" w:bidi="ar-DZ"/>
        </w:rPr>
        <w:t xml:space="preserve">operations </w:t>
      </w:r>
      <w:r w:rsidR="00D54225" w:rsidRPr="00D72602">
        <w:rPr>
          <w:rFonts w:ascii="Arial" w:hAnsi="Arial" w:cs="Arial"/>
          <w:sz w:val="24"/>
          <w:szCs w:val="24"/>
          <w:lang w:val="en-GB" w:bidi="ar-DZ"/>
        </w:rPr>
        <w:t>covered by the broadcasting licence</w:t>
      </w:r>
      <w:r w:rsidR="00051B83" w:rsidRPr="00D72602">
        <w:rPr>
          <w:rFonts w:ascii="Arial" w:hAnsi="Arial" w:cs="Arial"/>
          <w:sz w:val="24"/>
          <w:szCs w:val="24"/>
          <w:lang w:val="en-GB" w:bidi="ar-DZ"/>
        </w:rPr>
        <w:t>,</w:t>
      </w:r>
    </w:p>
    <w:p w14:paraId="46809F9C" w14:textId="77777777" w:rsidR="00B71179" w:rsidRPr="00D72602" w:rsidRDefault="00B71179" w:rsidP="00772D2D">
      <w:pPr>
        <w:widowControl/>
        <w:numPr>
          <w:ilvl w:val="0"/>
          <w:numId w:val="246"/>
        </w:numPr>
        <w:tabs>
          <w:tab w:val="left" w:pos="644"/>
          <w:tab w:val="left" w:pos="720"/>
          <w:tab w:val="right" w:pos="6912"/>
          <w:tab w:val="right" w:pos="8640"/>
          <w:tab w:val="left" w:pos="907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broadcaster </w:t>
      </w:r>
      <w:r w:rsidR="00B15119" w:rsidRPr="00D72602">
        <w:rPr>
          <w:rFonts w:ascii="Arial" w:hAnsi="Arial" w:cs="Arial"/>
          <w:sz w:val="24"/>
          <w:szCs w:val="24"/>
          <w:lang w:val="en-GB" w:bidi="ar-DZ"/>
        </w:rPr>
        <w:t>blatantly</w:t>
      </w:r>
      <w:r w:rsidRPr="00D72602">
        <w:rPr>
          <w:rFonts w:ascii="Arial" w:hAnsi="Arial" w:cs="Arial"/>
          <w:sz w:val="24"/>
          <w:szCs w:val="24"/>
          <w:lang w:val="en-GB" w:bidi="ar-DZ"/>
        </w:rPr>
        <w:t xml:space="preserve"> violate</w:t>
      </w:r>
      <w:r w:rsidR="00D56A07" w:rsidRPr="00D72602">
        <w:rPr>
          <w:rFonts w:ascii="Arial" w:hAnsi="Arial" w:cs="Arial"/>
          <w:sz w:val="24"/>
          <w:szCs w:val="24"/>
          <w:lang w:val="en-GB" w:bidi="ar-DZ"/>
        </w:rPr>
        <w:t>s</w:t>
      </w:r>
      <w:r w:rsidRPr="00D72602">
        <w:rPr>
          <w:rFonts w:ascii="Arial" w:hAnsi="Arial" w:cs="Arial"/>
          <w:sz w:val="24"/>
          <w:szCs w:val="24"/>
          <w:lang w:val="en-GB" w:bidi="ar-DZ"/>
        </w:rPr>
        <w:t xml:space="preserve"> the conditions set forth in the </w:t>
      </w:r>
      <w:r w:rsidR="00D56A07" w:rsidRPr="00D72602">
        <w:rPr>
          <w:rFonts w:ascii="Arial" w:hAnsi="Arial" w:cs="Arial"/>
          <w:sz w:val="24"/>
          <w:szCs w:val="24"/>
          <w:lang w:val="en-GB" w:bidi="ar-DZ"/>
        </w:rPr>
        <w:t>A</w:t>
      </w:r>
      <w:r w:rsidRPr="00D72602">
        <w:rPr>
          <w:rFonts w:ascii="Arial" w:hAnsi="Arial" w:cs="Arial"/>
          <w:sz w:val="24"/>
          <w:szCs w:val="24"/>
          <w:lang w:val="en-GB" w:bidi="ar-DZ"/>
        </w:rPr>
        <w:t xml:space="preserve">ct or </w:t>
      </w:r>
      <w:r w:rsidR="00CB33A3" w:rsidRPr="00D72602">
        <w:rPr>
          <w:rFonts w:ascii="Arial" w:hAnsi="Arial" w:cs="Arial"/>
          <w:sz w:val="24"/>
          <w:szCs w:val="24"/>
          <w:lang w:val="en-GB" w:bidi="ar-DZ"/>
        </w:rPr>
        <w:t xml:space="preserve">the </w:t>
      </w:r>
      <w:r w:rsidR="00D54225" w:rsidRPr="00D72602">
        <w:rPr>
          <w:rFonts w:ascii="Arial" w:hAnsi="Arial" w:cs="Arial"/>
          <w:sz w:val="24"/>
          <w:szCs w:val="24"/>
          <w:lang w:val="en-GB" w:bidi="ar-DZ"/>
        </w:rPr>
        <w:t xml:space="preserve">broadcasting </w:t>
      </w:r>
      <w:r w:rsidRPr="00D72602">
        <w:rPr>
          <w:rFonts w:ascii="Arial" w:hAnsi="Arial" w:cs="Arial"/>
          <w:sz w:val="24"/>
          <w:szCs w:val="24"/>
          <w:lang w:val="en-GB" w:bidi="ar-DZ"/>
        </w:rPr>
        <w:t>licence</w:t>
      </w:r>
      <w:r w:rsidR="00051B83" w:rsidRPr="00D72602">
        <w:rPr>
          <w:rFonts w:ascii="Arial" w:hAnsi="Arial" w:cs="Arial"/>
          <w:sz w:val="24"/>
          <w:szCs w:val="24"/>
          <w:lang w:val="en-GB" w:bidi="ar-DZ"/>
        </w:rPr>
        <w:t>,</w:t>
      </w:r>
    </w:p>
    <w:p w14:paraId="4F77FF62" w14:textId="77777777" w:rsidR="00A4324B" w:rsidRPr="00D72602" w:rsidRDefault="00032B84" w:rsidP="00772D2D">
      <w:pPr>
        <w:widowControl/>
        <w:numPr>
          <w:ilvl w:val="0"/>
          <w:numId w:val="246"/>
        </w:numPr>
        <w:tabs>
          <w:tab w:val="left" w:pos="644"/>
          <w:tab w:val="left" w:pos="720"/>
          <w:tab w:val="right" w:pos="6912"/>
          <w:tab w:val="right" w:pos="8640"/>
          <w:tab w:val="left" w:pos="907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activit</w:t>
      </w:r>
      <w:r w:rsidR="00CB33A3" w:rsidRPr="00D72602">
        <w:rPr>
          <w:rFonts w:ascii="Arial" w:hAnsi="Arial" w:cs="Arial"/>
          <w:sz w:val="24"/>
          <w:szCs w:val="24"/>
          <w:lang w:val="en-GB" w:bidi="ar-DZ"/>
        </w:rPr>
        <w:t>ies</w:t>
      </w:r>
      <w:r w:rsidRPr="00D72602">
        <w:rPr>
          <w:rFonts w:ascii="Arial" w:hAnsi="Arial" w:cs="Arial"/>
          <w:sz w:val="24"/>
          <w:szCs w:val="24"/>
          <w:lang w:val="en-GB" w:bidi="ar-DZ"/>
        </w:rPr>
        <w:t xml:space="preserve"> </w:t>
      </w:r>
      <w:r w:rsidR="00D54225" w:rsidRPr="00D72602">
        <w:rPr>
          <w:rFonts w:ascii="Arial" w:hAnsi="Arial" w:cs="Arial"/>
          <w:sz w:val="24"/>
          <w:szCs w:val="24"/>
          <w:lang w:val="en-GB" w:bidi="ar-DZ"/>
        </w:rPr>
        <w:t xml:space="preserve">covered by the broadcasting </w:t>
      </w:r>
      <w:r w:rsidR="00CC5F6D" w:rsidRPr="00D72602">
        <w:rPr>
          <w:rFonts w:ascii="Arial" w:hAnsi="Arial" w:cs="Arial"/>
          <w:sz w:val="24"/>
          <w:szCs w:val="24"/>
          <w:lang w:val="en-GB" w:bidi="ar-DZ"/>
        </w:rPr>
        <w:t xml:space="preserve">licence </w:t>
      </w:r>
      <w:r w:rsidR="006B78CA" w:rsidRPr="00D72602">
        <w:rPr>
          <w:rFonts w:ascii="Arial" w:hAnsi="Arial" w:cs="Arial"/>
          <w:sz w:val="24"/>
          <w:szCs w:val="24"/>
          <w:lang w:val="en-GB" w:bidi="ar-DZ"/>
        </w:rPr>
        <w:t>are</w:t>
      </w:r>
      <w:r w:rsidRPr="00D72602">
        <w:rPr>
          <w:rFonts w:ascii="Arial" w:hAnsi="Arial" w:cs="Arial"/>
          <w:sz w:val="24"/>
          <w:szCs w:val="24"/>
          <w:lang w:val="en-GB" w:bidi="ar-DZ"/>
        </w:rPr>
        <w:t xml:space="preserve"> </w:t>
      </w:r>
      <w:r w:rsidR="00CB33A3" w:rsidRPr="00D72602">
        <w:rPr>
          <w:rFonts w:ascii="Arial" w:hAnsi="Arial" w:cs="Arial"/>
          <w:sz w:val="24"/>
          <w:szCs w:val="24"/>
          <w:lang w:val="en-GB" w:bidi="ar-DZ"/>
        </w:rPr>
        <w:t>conducted</w:t>
      </w:r>
      <w:r w:rsidR="002618F3" w:rsidRPr="00D72602">
        <w:rPr>
          <w:rFonts w:ascii="Arial" w:hAnsi="Arial" w:cs="Arial"/>
          <w:sz w:val="24"/>
          <w:szCs w:val="24"/>
          <w:lang w:val="en-GB" w:bidi="ar-DZ"/>
        </w:rPr>
        <w:t xml:space="preserve"> </w:t>
      </w:r>
      <w:r w:rsidR="00A95391" w:rsidRPr="00D72602">
        <w:rPr>
          <w:rFonts w:ascii="Arial" w:hAnsi="Arial" w:cs="Arial"/>
          <w:sz w:val="24"/>
          <w:szCs w:val="24"/>
          <w:lang w:val="en-GB" w:bidi="ar-DZ"/>
        </w:rPr>
        <w:t xml:space="preserve">in breach of </w:t>
      </w:r>
      <w:r w:rsidR="002618F3" w:rsidRPr="00D72602">
        <w:rPr>
          <w:rFonts w:ascii="Arial" w:hAnsi="Arial" w:cs="Arial"/>
          <w:sz w:val="24"/>
          <w:szCs w:val="24"/>
          <w:lang w:val="en-GB" w:bidi="ar-DZ"/>
        </w:rPr>
        <w:t xml:space="preserve">the Act </w:t>
      </w:r>
      <w:r w:rsidRPr="00D72602">
        <w:rPr>
          <w:rFonts w:ascii="Arial" w:hAnsi="Arial" w:cs="Arial"/>
          <w:sz w:val="24"/>
          <w:szCs w:val="24"/>
          <w:lang w:val="en-GB" w:bidi="ar-DZ"/>
        </w:rPr>
        <w:t xml:space="preserve">or </w:t>
      </w:r>
      <w:r w:rsidR="002618F3" w:rsidRPr="00D72602">
        <w:rPr>
          <w:rFonts w:ascii="Arial" w:hAnsi="Arial" w:cs="Arial"/>
          <w:sz w:val="24"/>
          <w:szCs w:val="24"/>
          <w:lang w:val="en-GB" w:bidi="ar-DZ"/>
        </w:rPr>
        <w:t xml:space="preserve">the terms of </w:t>
      </w:r>
      <w:r w:rsidRPr="00D72602">
        <w:rPr>
          <w:rFonts w:ascii="Arial" w:hAnsi="Arial" w:cs="Arial"/>
          <w:sz w:val="24"/>
          <w:szCs w:val="24"/>
          <w:lang w:val="en-GB" w:bidi="ar-DZ"/>
        </w:rPr>
        <w:t xml:space="preserve">the </w:t>
      </w:r>
      <w:r w:rsidR="00D54225" w:rsidRPr="00D72602">
        <w:rPr>
          <w:rFonts w:ascii="Arial" w:hAnsi="Arial" w:cs="Arial"/>
          <w:sz w:val="24"/>
          <w:szCs w:val="24"/>
          <w:lang w:val="en-GB" w:bidi="ar-DZ"/>
        </w:rPr>
        <w:t xml:space="preserve">broadcasting licence, and the broadcaster, despite </w:t>
      </w:r>
      <w:r w:rsidR="008B07F0" w:rsidRPr="00D72602">
        <w:rPr>
          <w:rFonts w:ascii="Arial" w:hAnsi="Arial" w:cs="Arial"/>
          <w:sz w:val="24"/>
          <w:szCs w:val="24"/>
          <w:lang w:val="en-GB" w:bidi="ar-DZ"/>
        </w:rPr>
        <w:t xml:space="preserve">having been requested by the Chairman of the National Council, has not eliminated the </w:t>
      </w:r>
      <w:r w:rsidR="00A4324B" w:rsidRPr="00D72602">
        <w:rPr>
          <w:rFonts w:ascii="Arial" w:hAnsi="Arial" w:cs="Arial"/>
          <w:sz w:val="24"/>
          <w:szCs w:val="24"/>
          <w:lang w:val="en-GB" w:bidi="ar-DZ"/>
        </w:rPr>
        <w:t>state of facts or the legal status incompliant with the conditions set forth in the broadcasting licence o</w:t>
      </w:r>
      <w:r w:rsidR="00D46C13" w:rsidRPr="00D72602">
        <w:rPr>
          <w:rFonts w:ascii="Arial" w:hAnsi="Arial" w:cs="Arial"/>
          <w:sz w:val="24"/>
          <w:szCs w:val="24"/>
          <w:lang w:val="en-GB" w:bidi="ar-DZ"/>
        </w:rPr>
        <w:t>r</w:t>
      </w:r>
      <w:r w:rsidR="00A4324B" w:rsidRPr="00D72602">
        <w:rPr>
          <w:rFonts w:ascii="Arial" w:hAnsi="Arial" w:cs="Arial"/>
          <w:sz w:val="24"/>
          <w:szCs w:val="24"/>
          <w:lang w:val="en-GB" w:bidi="ar-DZ"/>
        </w:rPr>
        <w:t xml:space="preserve"> the </w:t>
      </w:r>
      <w:r w:rsidR="00D46C13" w:rsidRPr="00D72602">
        <w:rPr>
          <w:rFonts w:ascii="Arial" w:hAnsi="Arial" w:cs="Arial"/>
          <w:sz w:val="24"/>
          <w:szCs w:val="24"/>
          <w:lang w:val="en-GB" w:bidi="ar-DZ"/>
        </w:rPr>
        <w:t>A</w:t>
      </w:r>
      <w:r w:rsidRPr="00D72602">
        <w:rPr>
          <w:rFonts w:ascii="Arial" w:hAnsi="Arial" w:cs="Arial"/>
          <w:sz w:val="24"/>
          <w:szCs w:val="24"/>
          <w:lang w:val="en-GB" w:bidi="ar-DZ"/>
        </w:rPr>
        <w:t>ct</w:t>
      </w:r>
      <w:r w:rsidR="001B77B2" w:rsidRPr="00D72602">
        <w:rPr>
          <w:rFonts w:ascii="Arial" w:hAnsi="Arial" w:cs="Arial"/>
          <w:sz w:val="24"/>
          <w:szCs w:val="24"/>
          <w:lang w:val="en-GB" w:bidi="ar-DZ"/>
        </w:rPr>
        <w:t xml:space="preserve"> within </w:t>
      </w:r>
      <w:r w:rsidR="00CB33A3" w:rsidRPr="00D72602">
        <w:rPr>
          <w:rFonts w:ascii="Arial" w:hAnsi="Arial" w:cs="Arial"/>
          <w:sz w:val="24"/>
          <w:szCs w:val="24"/>
          <w:lang w:val="en-GB" w:bidi="ar-DZ"/>
        </w:rPr>
        <w:t>the</w:t>
      </w:r>
      <w:r w:rsidR="001B77B2" w:rsidRPr="00D72602">
        <w:rPr>
          <w:rFonts w:ascii="Arial" w:hAnsi="Arial" w:cs="Arial"/>
          <w:sz w:val="24"/>
          <w:szCs w:val="24"/>
          <w:lang w:val="en-GB" w:bidi="ar-DZ"/>
        </w:rPr>
        <w:t xml:space="preserve"> prescribed time-limit</w:t>
      </w:r>
      <w:r w:rsidR="00051B83" w:rsidRPr="00D72602">
        <w:rPr>
          <w:rFonts w:ascii="Arial" w:hAnsi="Arial" w:cs="Arial"/>
          <w:sz w:val="24"/>
          <w:szCs w:val="24"/>
          <w:lang w:val="en-GB" w:bidi="ar-DZ"/>
        </w:rPr>
        <w:t>,</w:t>
      </w:r>
    </w:p>
    <w:p w14:paraId="498D3907" w14:textId="77777777" w:rsidR="0000087B" w:rsidRPr="00D72602" w:rsidRDefault="00A4324B" w:rsidP="00772D2D">
      <w:pPr>
        <w:widowControl/>
        <w:numPr>
          <w:ilvl w:val="0"/>
          <w:numId w:val="246"/>
        </w:numPr>
        <w:tabs>
          <w:tab w:val="left" w:pos="644"/>
          <w:tab w:val="left" w:pos="720"/>
          <w:tab w:val="right" w:pos="6912"/>
          <w:tab w:val="right" w:pos="8640"/>
          <w:tab w:val="left" w:pos="907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despite </w:t>
      </w:r>
      <w:r w:rsidR="00CC0CB0" w:rsidRPr="00D72602">
        <w:rPr>
          <w:rFonts w:ascii="Arial" w:hAnsi="Arial" w:cs="Arial"/>
          <w:sz w:val="24"/>
          <w:szCs w:val="24"/>
          <w:lang w:val="en-GB" w:bidi="ar-DZ"/>
        </w:rPr>
        <w:t>a request from</w:t>
      </w:r>
      <w:r w:rsidRPr="00D72602">
        <w:rPr>
          <w:rFonts w:ascii="Arial" w:hAnsi="Arial" w:cs="Arial"/>
          <w:sz w:val="24"/>
          <w:szCs w:val="24"/>
          <w:lang w:val="en-GB" w:bidi="ar-DZ"/>
        </w:rPr>
        <w:t xml:space="preserve"> the Chairman of the National Council, the broadcaster has </w:t>
      </w:r>
      <w:r w:rsidR="00CC0CB0" w:rsidRPr="00D72602">
        <w:rPr>
          <w:rFonts w:ascii="Arial" w:hAnsi="Arial" w:cs="Arial"/>
          <w:sz w:val="24"/>
          <w:szCs w:val="24"/>
          <w:lang w:val="en-GB" w:bidi="ar-DZ"/>
        </w:rPr>
        <w:t>failed to commence</w:t>
      </w:r>
      <w:r w:rsidR="007A5A0F" w:rsidRPr="00D72602">
        <w:rPr>
          <w:rFonts w:ascii="Arial" w:hAnsi="Arial" w:cs="Arial"/>
          <w:sz w:val="24"/>
          <w:szCs w:val="24"/>
          <w:lang w:val="en-GB" w:bidi="ar-DZ"/>
        </w:rPr>
        <w:t xml:space="preserve"> transmit</w:t>
      </w:r>
      <w:r w:rsidR="00CC0CB0" w:rsidRPr="00D72602">
        <w:rPr>
          <w:rFonts w:ascii="Arial" w:hAnsi="Arial" w:cs="Arial"/>
          <w:sz w:val="24"/>
          <w:szCs w:val="24"/>
          <w:lang w:val="en-GB" w:bidi="ar-DZ"/>
        </w:rPr>
        <w:t>ting</w:t>
      </w:r>
      <w:r w:rsidR="007A5A0F" w:rsidRPr="00D72602">
        <w:rPr>
          <w:rFonts w:ascii="Arial" w:hAnsi="Arial" w:cs="Arial"/>
          <w:sz w:val="24"/>
          <w:szCs w:val="24"/>
          <w:lang w:val="en-GB" w:bidi="ar-DZ"/>
        </w:rPr>
        <w:t xml:space="preserve"> the program</w:t>
      </w:r>
      <w:r w:rsidR="008820B1" w:rsidRPr="00D72602">
        <w:rPr>
          <w:rFonts w:ascii="Arial" w:hAnsi="Arial" w:cs="Arial"/>
          <w:sz w:val="24"/>
          <w:szCs w:val="24"/>
          <w:lang w:val="en-GB" w:bidi="ar-DZ"/>
        </w:rPr>
        <w:t>me</w:t>
      </w:r>
      <w:r w:rsidR="007A5A0F" w:rsidRPr="00D72602">
        <w:rPr>
          <w:rFonts w:ascii="Arial" w:hAnsi="Arial" w:cs="Arial"/>
          <w:sz w:val="24"/>
          <w:szCs w:val="24"/>
          <w:lang w:val="en-GB" w:bidi="ar-DZ"/>
        </w:rPr>
        <w:t xml:space="preserve"> service </w:t>
      </w:r>
      <w:r w:rsidR="00D46C13" w:rsidRPr="00D72602">
        <w:rPr>
          <w:rFonts w:ascii="Arial" w:hAnsi="Arial" w:cs="Arial"/>
          <w:sz w:val="24"/>
          <w:szCs w:val="24"/>
          <w:lang w:val="en-GB" w:bidi="ar-DZ"/>
        </w:rPr>
        <w:t>within the time</w:t>
      </w:r>
      <w:r w:rsidR="00EE0F7D" w:rsidRPr="00D72602">
        <w:rPr>
          <w:rFonts w:ascii="Arial" w:hAnsi="Arial" w:cs="Arial"/>
          <w:sz w:val="24"/>
          <w:szCs w:val="24"/>
          <w:lang w:val="en-GB" w:bidi="ar-DZ"/>
        </w:rPr>
        <w:t>-</w:t>
      </w:r>
      <w:r w:rsidR="00D46C13" w:rsidRPr="00D72602">
        <w:rPr>
          <w:rFonts w:ascii="Arial" w:hAnsi="Arial" w:cs="Arial"/>
          <w:sz w:val="24"/>
          <w:szCs w:val="24"/>
          <w:lang w:val="en-GB" w:bidi="ar-DZ"/>
        </w:rPr>
        <w:t>limit s</w:t>
      </w:r>
      <w:r w:rsidR="008820B1" w:rsidRPr="00D72602">
        <w:rPr>
          <w:rFonts w:ascii="Arial" w:hAnsi="Arial" w:cs="Arial"/>
          <w:sz w:val="24"/>
          <w:szCs w:val="24"/>
          <w:lang w:val="en-GB" w:bidi="ar-DZ"/>
        </w:rPr>
        <w:t>et</w:t>
      </w:r>
      <w:r w:rsidR="007A5A0F" w:rsidRPr="00D72602">
        <w:rPr>
          <w:rFonts w:ascii="Arial" w:hAnsi="Arial" w:cs="Arial"/>
          <w:sz w:val="24"/>
          <w:szCs w:val="24"/>
          <w:lang w:val="en-GB" w:bidi="ar-DZ"/>
        </w:rPr>
        <w:t xml:space="preserve"> in the broadcasting licence, or has </w:t>
      </w:r>
      <w:r w:rsidR="00BE29CF" w:rsidRPr="00D72602">
        <w:rPr>
          <w:rFonts w:ascii="Arial" w:hAnsi="Arial" w:cs="Arial"/>
          <w:sz w:val="24"/>
          <w:szCs w:val="24"/>
          <w:lang w:val="en-GB" w:bidi="ar-DZ"/>
        </w:rPr>
        <w:t>permanently</w:t>
      </w:r>
      <w:r w:rsidR="007A5A0F" w:rsidRPr="00D72602">
        <w:rPr>
          <w:rFonts w:ascii="Arial" w:hAnsi="Arial" w:cs="Arial"/>
          <w:sz w:val="24"/>
          <w:szCs w:val="24"/>
          <w:lang w:val="en-GB" w:bidi="ar-DZ"/>
        </w:rPr>
        <w:t xml:space="preserve"> ceased to transmit it via all or some transmitter</w:t>
      </w:r>
      <w:r w:rsidR="002604D3" w:rsidRPr="00D72602">
        <w:rPr>
          <w:rFonts w:ascii="Arial" w:hAnsi="Arial" w:cs="Arial"/>
          <w:sz w:val="24"/>
          <w:szCs w:val="24"/>
          <w:lang w:val="en-GB" w:bidi="ar-DZ"/>
        </w:rPr>
        <w:t>s</w:t>
      </w:r>
      <w:r w:rsidR="007A5A0F" w:rsidRPr="00D72602">
        <w:rPr>
          <w:rFonts w:ascii="Arial" w:hAnsi="Arial" w:cs="Arial"/>
          <w:sz w:val="24"/>
          <w:szCs w:val="24"/>
          <w:lang w:val="en-GB" w:bidi="ar-DZ"/>
        </w:rPr>
        <w:t xml:space="preserve"> – unless the broadcaster proves that the d</w:t>
      </w:r>
      <w:r w:rsidR="002604D3" w:rsidRPr="00D72602">
        <w:rPr>
          <w:rFonts w:ascii="Arial" w:hAnsi="Arial" w:cs="Arial"/>
          <w:sz w:val="24"/>
          <w:szCs w:val="24"/>
          <w:lang w:val="en-GB" w:bidi="ar-DZ"/>
        </w:rPr>
        <w:t>e</w:t>
      </w:r>
      <w:r w:rsidR="007A5A0F" w:rsidRPr="00D72602">
        <w:rPr>
          <w:rFonts w:ascii="Arial" w:hAnsi="Arial" w:cs="Arial"/>
          <w:sz w:val="24"/>
          <w:szCs w:val="24"/>
          <w:lang w:val="en-GB" w:bidi="ar-DZ"/>
        </w:rPr>
        <w:t>lay in commenc</w:t>
      </w:r>
      <w:r w:rsidR="00CE3E1D" w:rsidRPr="00D72602">
        <w:rPr>
          <w:rFonts w:ascii="Arial" w:hAnsi="Arial" w:cs="Arial"/>
          <w:sz w:val="24"/>
          <w:szCs w:val="24"/>
          <w:lang w:val="en-GB" w:bidi="ar-DZ"/>
        </w:rPr>
        <w:t xml:space="preserve">ing </w:t>
      </w:r>
      <w:r w:rsidR="00CC0CB0" w:rsidRPr="00D72602">
        <w:rPr>
          <w:rFonts w:ascii="Arial" w:hAnsi="Arial" w:cs="Arial"/>
          <w:sz w:val="24"/>
          <w:szCs w:val="24"/>
          <w:lang w:val="en-GB" w:bidi="ar-DZ"/>
        </w:rPr>
        <w:t xml:space="preserve">the </w:t>
      </w:r>
      <w:r w:rsidR="007A5A0F" w:rsidRPr="00D72602">
        <w:rPr>
          <w:rFonts w:ascii="Arial" w:hAnsi="Arial" w:cs="Arial"/>
          <w:sz w:val="24"/>
          <w:szCs w:val="24"/>
          <w:lang w:val="en-GB" w:bidi="ar-DZ"/>
        </w:rPr>
        <w:t>transmission of the progra</w:t>
      </w:r>
      <w:r w:rsidR="002604D3" w:rsidRPr="00D72602">
        <w:rPr>
          <w:rFonts w:ascii="Arial" w:hAnsi="Arial" w:cs="Arial"/>
          <w:sz w:val="24"/>
          <w:szCs w:val="24"/>
          <w:lang w:val="en-GB" w:bidi="ar-DZ"/>
        </w:rPr>
        <w:t>m</w:t>
      </w:r>
      <w:r w:rsidR="007A5A0F" w:rsidRPr="00D72602">
        <w:rPr>
          <w:rFonts w:ascii="Arial" w:hAnsi="Arial" w:cs="Arial"/>
          <w:sz w:val="24"/>
          <w:szCs w:val="24"/>
          <w:lang w:val="en-GB" w:bidi="ar-DZ"/>
        </w:rPr>
        <w:t>me service</w:t>
      </w:r>
      <w:r w:rsidR="00CC0CB0" w:rsidRPr="00D72602">
        <w:rPr>
          <w:rFonts w:ascii="Arial" w:hAnsi="Arial" w:cs="Arial"/>
          <w:sz w:val="24"/>
          <w:szCs w:val="24"/>
          <w:lang w:val="en-GB" w:bidi="ar-DZ"/>
        </w:rPr>
        <w:t>,</w:t>
      </w:r>
      <w:r w:rsidR="007A5A0F" w:rsidRPr="00D72602">
        <w:rPr>
          <w:rFonts w:ascii="Arial" w:hAnsi="Arial" w:cs="Arial"/>
          <w:sz w:val="24"/>
          <w:szCs w:val="24"/>
          <w:lang w:val="en-GB" w:bidi="ar-DZ"/>
        </w:rPr>
        <w:t xml:space="preserve"> or </w:t>
      </w:r>
      <w:r w:rsidR="00CC0CB0" w:rsidRPr="00D72602">
        <w:rPr>
          <w:rFonts w:ascii="Arial" w:hAnsi="Arial" w:cs="Arial"/>
          <w:sz w:val="24"/>
          <w:szCs w:val="24"/>
          <w:lang w:val="en-GB" w:bidi="ar-DZ"/>
        </w:rPr>
        <w:t xml:space="preserve">the </w:t>
      </w:r>
      <w:r w:rsidR="00530E19" w:rsidRPr="00D72602">
        <w:rPr>
          <w:rFonts w:ascii="Arial" w:hAnsi="Arial" w:cs="Arial"/>
          <w:sz w:val="24"/>
          <w:szCs w:val="24"/>
          <w:lang w:val="en-GB" w:bidi="ar-DZ"/>
        </w:rPr>
        <w:t>cessation</w:t>
      </w:r>
      <w:r w:rsidR="00866AF8" w:rsidRPr="00D72602">
        <w:rPr>
          <w:rFonts w:ascii="Arial" w:hAnsi="Arial" w:cs="Arial"/>
          <w:sz w:val="24"/>
          <w:szCs w:val="24"/>
          <w:lang w:val="en-GB" w:bidi="ar-DZ"/>
        </w:rPr>
        <w:t xml:space="preserve"> </w:t>
      </w:r>
      <w:r w:rsidR="00103D8D" w:rsidRPr="00D72602">
        <w:rPr>
          <w:rFonts w:ascii="Arial" w:hAnsi="Arial" w:cs="Arial"/>
          <w:sz w:val="24"/>
          <w:szCs w:val="24"/>
          <w:lang w:val="en-GB" w:bidi="ar-DZ"/>
        </w:rPr>
        <w:t xml:space="preserve">of </w:t>
      </w:r>
      <w:r w:rsidR="00CC0CB0" w:rsidRPr="00D72602">
        <w:rPr>
          <w:rFonts w:ascii="Arial" w:hAnsi="Arial" w:cs="Arial"/>
          <w:sz w:val="24"/>
          <w:szCs w:val="24"/>
          <w:lang w:val="en-GB" w:bidi="ar-DZ"/>
        </w:rPr>
        <w:t xml:space="preserve">transmitting the </w:t>
      </w:r>
      <w:r w:rsidR="00103D8D" w:rsidRPr="00D72602">
        <w:rPr>
          <w:rFonts w:ascii="Arial" w:hAnsi="Arial" w:cs="Arial"/>
          <w:sz w:val="24"/>
          <w:szCs w:val="24"/>
          <w:lang w:val="en-GB" w:bidi="ar-DZ"/>
        </w:rPr>
        <w:t xml:space="preserve">programme service resulted from circumstances beyond its control. </w:t>
      </w:r>
      <w:r w:rsidR="00CC0CB0" w:rsidRPr="00D72602">
        <w:rPr>
          <w:rFonts w:ascii="Arial" w:hAnsi="Arial" w:cs="Arial"/>
          <w:sz w:val="24"/>
          <w:szCs w:val="24"/>
          <w:lang w:val="en-GB" w:bidi="ar-DZ"/>
        </w:rPr>
        <w:t>The p</w:t>
      </w:r>
      <w:r w:rsidR="00BE29CF" w:rsidRPr="00D72602">
        <w:rPr>
          <w:rFonts w:ascii="Arial" w:hAnsi="Arial" w:cs="Arial"/>
          <w:sz w:val="24"/>
          <w:szCs w:val="24"/>
          <w:lang w:val="en-GB" w:bidi="ar-DZ"/>
        </w:rPr>
        <w:t>ermanent</w:t>
      </w:r>
      <w:r w:rsidR="00103D8D" w:rsidRPr="00D72602">
        <w:rPr>
          <w:rFonts w:ascii="Arial" w:hAnsi="Arial" w:cs="Arial"/>
          <w:sz w:val="24"/>
          <w:szCs w:val="24"/>
          <w:lang w:val="en-GB" w:bidi="ar-DZ"/>
        </w:rPr>
        <w:t xml:space="preserve"> </w:t>
      </w:r>
      <w:r w:rsidR="00530E19" w:rsidRPr="00D72602">
        <w:rPr>
          <w:rFonts w:ascii="Arial" w:hAnsi="Arial" w:cs="Arial"/>
          <w:sz w:val="24"/>
          <w:szCs w:val="24"/>
          <w:lang w:val="en-GB" w:bidi="ar-DZ"/>
        </w:rPr>
        <w:t xml:space="preserve">cessation </w:t>
      </w:r>
      <w:r w:rsidR="00103D8D" w:rsidRPr="00D72602">
        <w:rPr>
          <w:rFonts w:ascii="Arial" w:hAnsi="Arial" w:cs="Arial"/>
          <w:sz w:val="24"/>
          <w:szCs w:val="24"/>
          <w:lang w:val="en-GB" w:bidi="ar-DZ"/>
        </w:rPr>
        <w:t>of</w:t>
      </w:r>
      <w:r w:rsidR="002604D3" w:rsidRPr="00D72602">
        <w:rPr>
          <w:rFonts w:ascii="Arial" w:hAnsi="Arial" w:cs="Arial"/>
          <w:sz w:val="24"/>
          <w:szCs w:val="24"/>
          <w:lang w:val="en-GB" w:bidi="ar-DZ"/>
        </w:rPr>
        <w:t xml:space="preserve"> </w:t>
      </w:r>
      <w:r w:rsidR="00CC0CB0" w:rsidRPr="00D72602">
        <w:rPr>
          <w:rFonts w:ascii="Arial" w:hAnsi="Arial" w:cs="Arial"/>
          <w:sz w:val="24"/>
          <w:szCs w:val="24"/>
          <w:lang w:val="en-GB" w:bidi="ar-DZ"/>
        </w:rPr>
        <w:t xml:space="preserve">transmission of a </w:t>
      </w:r>
      <w:r w:rsidR="002604D3" w:rsidRPr="00D72602">
        <w:rPr>
          <w:rFonts w:ascii="Arial" w:hAnsi="Arial" w:cs="Arial"/>
          <w:sz w:val="24"/>
          <w:szCs w:val="24"/>
          <w:lang w:val="en-GB" w:bidi="ar-DZ"/>
        </w:rPr>
        <w:t xml:space="preserve">programme service </w:t>
      </w:r>
      <w:r w:rsidR="00CC0CB0" w:rsidRPr="00D72602">
        <w:rPr>
          <w:rFonts w:ascii="Arial" w:hAnsi="Arial" w:cs="Arial"/>
          <w:sz w:val="24"/>
          <w:szCs w:val="24"/>
          <w:lang w:val="en-GB" w:bidi="ar-DZ"/>
        </w:rPr>
        <w:t>wi</w:t>
      </w:r>
      <w:r w:rsidR="002604D3" w:rsidRPr="00D72602">
        <w:rPr>
          <w:rFonts w:ascii="Arial" w:hAnsi="Arial" w:cs="Arial"/>
          <w:sz w:val="24"/>
          <w:szCs w:val="24"/>
          <w:lang w:val="en-GB" w:bidi="ar-DZ"/>
        </w:rPr>
        <w:t xml:space="preserve">ll be deemed to mean </w:t>
      </w:r>
      <w:r w:rsidR="00CC0CB0" w:rsidRPr="00D72602">
        <w:rPr>
          <w:rFonts w:ascii="Arial" w:hAnsi="Arial" w:cs="Arial"/>
          <w:sz w:val="24"/>
          <w:szCs w:val="24"/>
          <w:lang w:val="en-GB" w:bidi="ar-DZ"/>
        </w:rPr>
        <w:t xml:space="preserve">the </w:t>
      </w:r>
      <w:r w:rsidR="002604D3" w:rsidRPr="00D72602">
        <w:rPr>
          <w:rFonts w:ascii="Arial" w:hAnsi="Arial" w:cs="Arial"/>
          <w:sz w:val="24"/>
          <w:szCs w:val="24"/>
          <w:lang w:val="en-GB" w:bidi="ar-DZ"/>
        </w:rPr>
        <w:t xml:space="preserve">non-transmission of the programme service for </w:t>
      </w:r>
      <w:r w:rsidR="00CC0CB0" w:rsidRPr="00D72602">
        <w:rPr>
          <w:rFonts w:ascii="Arial" w:hAnsi="Arial" w:cs="Arial"/>
          <w:sz w:val="24"/>
          <w:szCs w:val="24"/>
          <w:lang w:val="en-GB" w:bidi="ar-DZ"/>
        </w:rPr>
        <w:t>a</w:t>
      </w:r>
      <w:r w:rsidR="002604D3" w:rsidRPr="00D72602">
        <w:rPr>
          <w:rFonts w:ascii="Arial" w:hAnsi="Arial" w:cs="Arial"/>
          <w:sz w:val="24"/>
          <w:szCs w:val="24"/>
          <w:lang w:val="en-GB" w:bidi="ar-DZ"/>
        </w:rPr>
        <w:t xml:space="preserve"> period of three consecutive months.</w:t>
      </w:r>
    </w:p>
    <w:p w14:paraId="49D1A6FF" w14:textId="77777777" w:rsidR="00B71179" w:rsidRPr="00D72602" w:rsidRDefault="0000087B" w:rsidP="00772D2D">
      <w:pPr>
        <w:widowControl/>
        <w:tabs>
          <w:tab w:val="left" w:pos="644"/>
          <w:tab w:val="left" w:pos="720"/>
          <w:tab w:val="right" w:pos="6912"/>
          <w:tab w:val="right" w:pos="8640"/>
          <w:tab w:val="left" w:pos="907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2.</w:t>
      </w:r>
      <w:r w:rsidR="00F821F2" w:rsidRPr="00D72602">
        <w:rPr>
          <w:rFonts w:ascii="Arial" w:hAnsi="Arial" w:cs="Arial"/>
          <w:sz w:val="24"/>
          <w:szCs w:val="24"/>
          <w:lang w:val="en-GB" w:bidi="ar-DZ"/>
        </w:rPr>
        <w:t xml:space="preserve"> </w:t>
      </w:r>
      <w:r w:rsidRPr="00D72602">
        <w:rPr>
          <w:rFonts w:ascii="Arial" w:hAnsi="Arial" w:cs="Arial"/>
          <w:sz w:val="24"/>
          <w:szCs w:val="24"/>
          <w:lang w:val="en-GB" w:bidi="ar-DZ"/>
        </w:rPr>
        <w:t>The broadcasting licence may be revoked if:</w:t>
      </w:r>
      <w:r w:rsidR="00103D8D" w:rsidRPr="00D72602">
        <w:rPr>
          <w:rFonts w:ascii="Arial" w:hAnsi="Arial" w:cs="Arial"/>
          <w:sz w:val="24"/>
          <w:szCs w:val="24"/>
          <w:lang w:val="en-GB" w:bidi="ar-DZ"/>
        </w:rPr>
        <w:t xml:space="preserve"> </w:t>
      </w:r>
    </w:p>
    <w:p w14:paraId="0B005C3B" w14:textId="77777777" w:rsidR="00E2722A" w:rsidRPr="00D72602" w:rsidRDefault="00E2722A" w:rsidP="00772D2D">
      <w:pPr>
        <w:widowControl/>
        <w:numPr>
          <w:ilvl w:val="0"/>
          <w:numId w:val="343"/>
        </w:numPr>
        <w:tabs>
          <w:tab w:val="left" w:pos="644"/>
          <w:tab w:val="left" w:pos="720"/>
          <w:tab w:val="right" w:pos="6912"/>
          <w:tab w:val="right" w:pos="8640"/>
          <w:tab w:val="left" w:pos="907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transmission of </w:t>
      </w:r>
      <w:r w:rsidR="00CE3E1D" w:rsidRPr="00D72602">
        <w:rPr>
          <w:rFonts w:ascii="Arial" w:hAnsi="Arial" w:cs="Arial"/>
          <w:sz w:val="24"/>
          <w:szCs w:val="24"/>
          <w:lang w:val="en-GB" w:bidi="ar-DZ"/>
        </w:rPr>
        <w:t xml:space="preserve">the </w:t>
      </w:r>
      <w:r w:rsidRPr="00D72602">
        <w:rPr>
          <w:rFonts w:ascii="Arial" w:hAnsi="Arial" w:cs="Arial"/>
          <w:sz w:val="24"/>
          <w:szCs w:val="24"/>
          <w:lang w:val="en-GB" w:bidi="ar-DZ"/>
        </w:rPr>
        <w:t>programme service threatens the interests of national culture, security and defence</w:t>
      </w:r>
      <w:r w:rsidR="00CC0CB0" w:rsidRPr="00D72602">
        <w:rPr>
          <w:rFonts w:ascii="Arial" w:hAnsi="Arial" w:cs="Arial"/>
          <w:sz w:val="24"/>
          <w:szCs w:val="24"/>
          <w:lang w:val="en-GB" w:bidi="ar-DZ"/>
        </w:rPr>
        <w:t>,</w:t>
      </w:r>
      <w:r w:rsidRPr="00D72602">
        <w:rPr>
          <w:rFonts w:ascii="Arial" w:hAnsi="Arial" w:cs="Arial"/>
          <w:sz w:val="24"/>
          <w:szCs w:val="24"/>
          <w:lang w:val="en-GB" w:bidi="ar-DZ"/>
        </w:rPr>
        <w:t xml:space="preserve"> or if it transgresses the standards of public decency</w:t>
      </w:r>
      <w:r w:rsidR="00051B83" w:rsidRPr="00D72602">
        <w:rPr>
          <w:rFonts w:ascii="Arial" w:hAnsi="Arial" w:cs="Arial"/>
          <w:sz w:val="24"/>
          <w:szCs w:val="24"/>
          <w:lang w:val="en-GB" w:bidi="ar-DZ"/>
        </w:rPr>
        <w:t>,</w:t>
      </w:r>
    </w:p>
    <w:p w14:paraId="27DF03E0" w14:textId="77777777" w:rsidR="00D60ABD" w:rsidRPr="00D72602" w:rsidRDefault="00DF410B" w:rsidP="00772D2D">
      <w:pPr>
        <w:widowControl/>
        <w:numPr>
          <w:ilvl w:val="0"/>
          <w:numId w:val="343"/>
        </w:numPr>
        <w:tabs>
          <w:tab w:val="left" w:pos="644"/>
          <w:tab w:val="left" w:pos="720"/>
          <w:tab w:val="right" w:pos="6912"/>
          <w:tab w:val="right" w:pos="8640"/>
          <w:tab w:val="left" w:pos="9072"/>
        </w:tabs>
        <w:suppressAutoHyphens/>
        <w:spacing w:after="60"/>
        <w:jc w:val="both"/>
        <w:rPr>
          <w:rFonts w:ascii="Arial" w:hAnsi="Arial" w:cs="Arial"/>
          <w:sz w:val="24"/>
          <w:szCs w:val="24"/>
          <w:lang w:val="en-GB" w:bidi="ar-DZ"/>
        </w:rPr>
      </w:pPr>
      <w:r w:rsidRPr="00D72602">
        <w:rPr>
          <w:rFonts w:ascii="Arial" w:hAnsi="Arial" w:cs="Arial"/>
          <w:i/>
          <w:sz w:val="24"/>
          <w:szCs w:val="24"/>
          <w:lang w:val="en-GB" w:bidi="ar-DZ"/>
        </w:rPr>
        <w:t>(repealed)</w:t>
      </w:r>
      <w:r w:rsidR="00051B83" w:rsidRPr="00D72602">
        <w:rPr>
          <w:rFonts w:ascii="Arial" w:hAnsi="Arial" w:cs="Arial"/>
          <w:sz w:val="24"/>
          <w:szCs w:val="24"/>
          <w:lang w:val="en-GB" w:bidi="ar-DZ"/>
        </w:rPr>
        <w:t>,</w:t>
      </w:r>
    </w:p>
    <w:p w14:paraId="31A463F2" w14:textId="77777777" w:rsidR="00E2722A" w:rsidRPr="00D72602" w:rsidRDefault="00E2722A" w:rsidP="00772D2D">
      <w:pPr>
        <w:widowControl/>
        <w:numPr>
          <w:ilvl w:val="0"/>
          <w:numId w:val="343"/>
        </w:numPr>
        <w:tabs>
          <w:tab w:val="left" w:pos="644"/>
          <w:tab w:val="left" w:pos="720"/>
          <w:tab w:val="right" w:pos="6912"/>
          <w:tab w:val="right" w:pos="8640"/>
          <w:tab w:val="left" w:pos="907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by transmitting </w:t>
      </w:r>
      <w:r w:rsidR="00D60ABD" w:rsidRPr="00D72602">
        <w:rPr>
          <w:rFonts w:ascii="Arial" w:hAnsi="Arial" w:cs="Arial"/>
          <w:sz w:val="24"/>
          <w:szCs w:val="24"/>
          <w:lang w:val="en-GB" w:bidi="ar-DZ"/>
        </w:rPr>
        <w:t xml:space="preserve">the </w:t>
      </w:r>
      <w:r w:rsidRPr="00D72602">
        <w:rPr>
          <w:rFonts w:ascii="Arial" w:hAnsi="Arial" w:cs="Arial"/>
          <w:sz w:val="24"/>
          <w:szCs w:val="24"/>
          <w:lang w:val="en-GB" w:bidi="ar-DZ"/>
        </w:rPr>
        <w:t>programme service</w:t>
      </w:r>
      <w:r w:rsidR="00CC0CB0" w:rsidRPr="00D72602">
        <w:rPr>
          <w:rFonts w:ascii="Arial" w:hAnsi="Arial" w:cs="Arial"/>
          <w:sz w:val="24"/>
          <w:szCs w:val="24"/>
          <w:lang w:val="en-GB" w:bidi="ar-DZ"/>
        </w:rPr>
        <w:t>,</w:t>
      </w:r>
      <w:r w:rsidRPr="00D72602">
        <w:rPr>
          <w:rFonts w:ascii="Arial" w:hAnsi="Arial" w:cs="Arial"/>
          <w:sz w:val="24"/>
          <w:szCs w:val="24"/>
          <w:lang w:val="en-GB" w:bidi="ar-DZ"/>
        </w:rPr>
        <w:t xml:space="preserve"> the broadcaster gains a dominant position in mass media </w:t>
      </w:r>
      <w:r w:rsidR="008F5FFE" w:rsidRPr="00D72602">
        <w:rPr>
          <w:rFonts w:ascii="Arial" w:hAnsi="Arial" w:cs="Arial"/>
          <w:sz w:val="24"/>
          <w:szCs w:val="24"/>
          <w:lang w:val="en-GB" w:bidi="ar-DZ"/>
        </w:rPr>
        <w:t>o</w:t>
      </w:r>
      <w:r w:rsidRPr="00D72602">
        <w:rPr>
          <w:rFonts w:ascii="Arial" w:hAnsi="Arial" w:cs="Arial"/>
          <w:sz w:val="24"/>
          <w:szCs w:val="24"/>
          <w:lang w:val="en-GB" w:bidi="ar-DZ"/>
        </w:rPr>
        <w:t xml:space="preserve">n the given </w:t>
      </w:r>
      <w:r w:rsidR="008F5FFE" w:rsidRPr="00D72602">
        <w:rPr>
          <w:rFonts w:ascii="Arial" w:hAnsi="Arial" w:cs="Arial"/>
          <w:sz w:val="24"/>
          <w:szCs w:val="24"/>
          <w:lang w:val="en-GB" w:bidi="ar-DZ"/>
        </w:rPr>
        <w:t>relevant market</w:t>
      </w:r>
      <w:r w:rsidR="00CC0CB0" w:rsidRPr="00D72602">
        <w:rPr>
          <w:rFonts w:ascii="Arial" w:hAnsi="Arial" w:cs="Arial"/>
          <w:sz w:val="24"/>
          <w:szCs w:val="24"/>
          <w:lang w:val="en-GB" w:bidi="ar-DZ"/>
        </w:rPr>
        <w:t>,</w:t>
      </w:r>
      <w:r w:rsidR="00A001B9" w:rsidRPr="00D72602">
        <w:rPr>
          <w:rFonts w:ascii="Arial" w:hAnsi="Arial" w:cs="Arial"/>
          <w:sz w:val="24"/>
          <w:szCs w:val="24"/>
          <w:lang w:val="en-GB" w:bidi="ar-DZ"/>
        </w:rPr>
        <w:t xml:space="preserve"> as defined in regulations on </w:t>
      </w:r>
      <w:r w:rsidR="00CC0CB0" w:rsidRPr="00D72602">
        <w:rPr>
          <w:rFonts w:ascii="Arial" w:hAnsi="Arial" w:cs="Arial"/>
          <w:sz w:val="24"/>
          <w:szCs w:val="24"/>
          <w:lang w:val="en-GB" w:bidi="ar-DZ"/>
        </w:rPr>
        <w:t xml:space="preserve">the </w:t>
      </w:r>
      <w:r w:rsidR="00811AD7" w:rsidRPr="00D72602">
        <w:rPr>
          <w:rFonts w:ascii="Arial" w:hAnsi="Arial" w:cs="Arial"/>
          <w:sz w:val="24"/>
          <w:szCs w:val="24"/>
          <w:lang w:val="en-GB" w:bidi="ar-DZ"/>
        </w:rPr>
        <w:t>protection of competition and consumers</w:t>
      </w:r>
      <w:r w:rsidR="00051B83" w:rsidRPr="00D72602">
        <w:rPr>
          <w:rFonts w:ascii="Arial" w:hAnsi="Arial" w:cs="Arial"/>
          <w:sz w:val="24"/>
          <w:szCs w:val="24"/>
          <w:lang w:val="en-GB" w:bidi="ar-DZ"/>
        </w:rPr>
        <w:t>,</w:t>
      </w:r>
    </w:p>
    <w:p w14:paraId="0A9AFDE7" w14:textId="77777777" w:rsidR="00E2722A" w:rsidRPr="00D72602" w:rsidRDefault="00E2722A" w:rsidP="00772D2D">
      <w:pPr>
        <w:widowControl/>
        <w:numPr>
          <w:ilvl w:val="0"/>
          <w:numId w:val="343"/>
        </w:numPr>
        <w:tabs>
          <w:tab w:val="left" w:pos="644"/>
          <w:tab w:val="left" w:pos="720"/>
          <w:tab w:val="right" w:pos="6912"/>
          <w:tab w:val="right" w:pos="8640"/>
          <w:tab w:val="left" w:pos="907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lastRenderedPageBreak/>
        <w:t xml:space="preserve">another </w:t>
      </w:r>
      <w:r w:rsidR="00CC0CB0" w:rsidRPr="00D72602">
        <w:rPr>
          <w:rFonts w:ascii="Arial" w:hAnsi="Arial" w:cs="Arial"/>
          <w:sz w:val="24"/>
          <w:szCs w:val="24"/>
          <w:lang w:val="en-GB" w:bidi="ar-DZ"/>
        </w:rPr>
        <w:t xml:space="preserve">entity </w:t>
      </w:r>
      <w:r w:rsidRPr="00D72602">
        <w:rPr>
          <w:rFonts w:ascii="Arial" w:hAnsi="Arial" w:cs="Arial"/>
          <w:sz w:val="24"/>
          <w:szCs w:val="24"/>
          <w:lang w:val="en-GB" w:bidi="ar-DZ"/>
        </w:rPr>
        <w:t xml:space="preserve">takes over direct or indirect control </w:t>
      </w:r>
      <w:r w:rsidR="00CC0CB0" w:rsidRPr="00D72602">
        <w:rPr>
          <w:rFonts w:ascii="Arial" w:hAnsi="Arial" w:cs="Arial"/>
          <w:sz w:val="24"/>
          <w:szCs w:val="24"/>
          <w:lang w:val="en-GB" w:bidi="ar-DZ"/>
        </w:rPr>
        <w:t xml:space="preserve">of </w:t>
      </w:r>
      <w:r w:rsidRPr="00D72602">
        <w:rPr>
          <w:rFonts w:ascii="Arial" w:hAnsi="Arial" w:cs="Arial"/>
          <w:sz w:val="24"/>
          <w:szCs w:val="24"/>
          <w:lang w:val="en-GB" w:bidi="ar-DZ"/>
        </w:rPr>
        <w:t xml:space="preserve">the </w:t>
      </w:r>
      <w:r w:rsidR="006B78CA" w:rsidRPr="00D72602">
        <w:rPr>
          <w:rFonts w:ascii="Arial" w:hAnsi="Arial" w:cs="Arial"/>
          <w:sz w:val="24"/>
          <w:szCs w:val="24"/>
          <w:lang w:val="en-GB" w:bidi="ar-DZ"/>
        </w:rPr>
        <w:t xml:space="preserve">operations </w:t>
      </w:r>
      <w:r w:rsidRPr="00D72602">
        <w:rPr>
          <w:rFonts w:ascii="Arial" w:hAnsi="Arial" w:cs="Arial"/>
          <w:sz w:val="24"/>
          <w:szCs w:val="24"/>
          <w:lang w:val="en-GB" w:bidi="ar-DZ"/>
        </w:rPr>
        <w:t>of the broadcaster</w:t>
      </w:r>
      <w:r w:rsidR="00051B83" w:rsidRPr="00D72602">
        <w:rPr>
          <w:rFonts w:ascii="Arial" w:hAnsi="Arial" w:cs="Arial"/>
          <w:sz w:val="24"/>
          <w:szCs w:val="24"/>
          <w:lang w:val="en-GB" w:bidi="ar-DZ"/>
        </w:rPr>
        <w:t>.</w:t>
      </w:r>
    </w:p>
    <w:p w14:paraId="770B493A" w14:textId="77777777" w:rsidR="00735A4F" w:rsidRPr="00D72602" w:rsidRDefault="006915EE" w:rsidP="00772D2D">
      <w:pPr>
        <w:keepNext/>
        <w:widowControl/>
        <w:numPr>
          <w:ilvl w:val="1"/>
          <w:numId w:val="343"/>
        </w:numPr>
        <w:tabs>
          <w:tab w:val="left" w:pos="360"/>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T</w:t>
      </w:r>
      <w:r w:rsidR="00735A4F" w:rsidRPr="00D72602">
        <w:rPr>
          <w:rFonts w:ascii="Arial" w:hAnsi="Arial" w:cs="Arial"/>
          <w:sz w:val="24"/>
          <w:szCs w:val="24"/>
          <w:lang w:val="en-GB" w:bidi="ar-DZ"/>
        </w:rPr>
        <w:t xml:space="preserve">he Chairman of the National Council </w:t>
      </w:r>
      <w:r w:rsidR="00CC0CB0" w:rsidRPr="00D72602">
        <w:rPr>
          <w:rFonts w:ascii="Arial" w:hAnsi="Arial" w:cs="Arial"/>
          <w:sz w:val="24"/>
          <w:szCs w:val="24"/>
          <w:lang w:val="en-GB" w:bidi="ar-DZ"/>
        </w:rPr>
        <w:t xml:space="preserve">will </w:t>
      </w:r>
      <w:r w:rsidR="00735A4F" w:rsidRPr="00D72602">
        <w:rPr>
          <w:rFonts w:ascii="Arial" w:hAnsi="Arial" w:cs="Arial"/>
          <w:sz w:val="24"/>
          <w:szCs w:val="24"/>
          <w:lang w:val="en-GB" w:bidi="ar-DZ"/>
        </w:rPr>
        <w:t xml:space="preserve">make public </w:t>
      </w:r>
      <w:r w:rsidR="00CC0CB0" w:rsidRPr="00D72602">
        <w:rPr>
          <w:rFonts w:ascii="Arial" w:hAnsi="Arial" w:cs="Arial"/>
          <w:sz w:val="24"/>
          <w:szCs w:val="24"/>
          <w:lang w:val="en-GB" w:bidi="ar-DZ"/>
        </w:rPr>
        <w:t xml:space="preserve">the </w:t>
      </w:r>
      <w:r w:rsidR="00735A4F" w:rsidRPr="00D72602">
        <w:rPr>
          <w:rFonts w:ascii="Arial" w:hAnsi="Arial" w:cs="Arial"/>
          <w:sz w:val="24"/>
          <w:szCs w:val="24"/>
          <w:lang w:val="en-GB" w:bidi="ar-DZ"/>
        </w:rPr>
        <w:t xml:space="preserve">information on opening </w:t>
      </w:r>
      <w:r w:rsidR="00425EC4" w:rsidRPr="00D72602">
        <w:rPr>
          <w:rFonts w:ascii="Arial" w:hAnsi="Arial" w:cs="Arial"/>
          <w:sz w:val="24"/>
          <w:szCs w:val="24"/>
          <w:lang w:val="en-GB" w:bidi="ar-DZ"/>
        </w:rPr>
        <w:t xml:space="preserve">the </w:t>
      </w:r>
      <w:r w:rsidR="00735A4F" w:rsidRPr="00D72602">
        <w:rPr>
          <w:rFonts w:ascii="Arial" w:hAnsi="Arial" w:cs="Arial"/>
          <w:sz w:val="24"/>
          <w:szCs w:val="24"/>
          <w:lang w:val="en-GB" w:bidi="ar-DZ"/>
        </w:rPr>
        <w:t xml:space="preserve">procedure for revoking </w:t>
      </w:r>
      <w:r w:rsidR="00CC0CB0" w:rsidRPr="00D72602">
        <w:rPr>
          <w:rFonts w:ascii="Arial" w:hAnsi="Arial" w:cs="Arial"/>
          <w:sz w:val="24"/>
          <w:szCs w:val="24"/>
          <w:lang w:val="en-GB" w:bidi="ar-DZ"/>
        </w:rPr>
        <w:t>a</w:t>
      </w:r>
      <w:r w:rsidR="00735A4F" w:rsidRPr="00D72602">
        <w:rPr>
          <w:rFonts w:ascii="Arial" w:hAnsi="Arial" w:cs="Arial"/>
          <w:sz w:val="24"/>
          <w:szCs w:val="24"/>
          <w:lang w:val="en-GB" w:bidi="ar-DZ"/>
        </w:rPr>
        <w:t xml:space="preserve"> broadcasting licence.</w:t>
      </w:r>
    </w:p>
    <w:p w14:paraId="07052CC3" w14:textId="77777777" w:rsidR="00735A4F" w:rsidRPr="00D72602" w:rsidRDefault="00735A4F" w:rsidP="00772D2D">
      <w:pPr>
        <w:keepNext/>
        <w:widowControl/>
        <w:numPr>
          <w:ilvl w:val="1"/>
          <w:numId w:val="343"/>
        </w:numPr>
        <w:tabs>
          <w:tab w:val="left" w:pos="360"/>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xml:space="preserve">In </w:t>
      </w:r>
      <w:r w:rsidR="00CC0CB0" w:rsidRPr="00D72602">
        <w:rPr>
          <w:rFonts w:ascii="Arial" w:hAnsi="Arial" w:cs="Arial"/>
          <w:sz w:val="24"/>
          <w:szCs w:val="24"/>
          <w:lang w:val="en-GB" w:bidi="ar-DZ"/>
        </w:rPr>
        <w:t>the event that</w:t>
      </w:r>
      <w:r w:rsidRPr="00D72602">
        <w:rPr>
          <w:rFonts w:ascii="Arial" w:hAnsi="Arial" w:cs="Arial"/>
          <w:sz w:val="24"/>
          <w:szCs w:val="24"/>
          <w:lang w:val="en-GB" w:bidi="ar-DZ"/>
        </w:rPr>
        <w:t xml:space="preserve"> the decision revoking the broadcasting licence becomes final, the Chairman of the National Council </w:t>
      </w:r>
      <w:r w:rsidR="00CC0CB0" w:rsidRPr="00D72602">
        <w:rPr>
          <w:rFonts w:ascii="Arial" w:hAnsi="Arial" w:cs="Arial"/>
          <w:sz w:val="24"/>
          <w:szCs w:val="24"/>
          <w:lang w:val="en-GB" w:bidi="ar-DZ"/>
        </w:rPr>
        <w:t>will immediately</w:t>
      </w:r>
      <w:r w:rsidRPr="00D72602">
        <w:rPr>
          <w:rFonts w:ascii="Arial" w:hAnsi="Arial" w:cs="Arial"/>
          <w:sz w:val="24"/>
          <w:szCs w:val="24"/>
          <w:lang w:val="en-GB" w:bidi="ar-DZ"/>
        </w:rPr>
        <w:t xml:space="preserve"> announce </w:t>
      </w:r>
      <w:r w:rsidR="00CC0CB0" w:rsidRPr="00D72602">
        <w:rPr>
          <w:rFonts w:ascii="Arial" w:hAnsi="Arial" w:cs="Arial"/>
          <w:sz w:val="24"/>
          <w:szCs w:val="24"/>
          <w:lang w:val="en-GB" w:bidi="ar-DZ"/>
        </w:rPr>
        <w:t xml:space="preserve">the </w:t>
      </w:r>
      <w:r w:rsidRPr="00D72602">
        <w:rPr>
          <w:rFonts w:ascii="Arial" w:hAnsi="Arial" w:cs="Arial"/>
          <w:sz w:val="24"/>
          <w:szCs w:val="24"/>
          <w:lang w:val="en-GB" w:bidi="ar-DZ"/>
        </w:rPr>
        <w:t>availability of a licence within the scope covered by the revoked licence.</w:t>
      </w:r>
      <w:r w:rsidR="00866AF8" w:rsidRPr="00D72602">
        <w:rPr>
          <w:rFonts w:ascii="Arial" w:hAnsi="Arial" w:cs="Arial"/>
          <w:sz w:val="24"/>
          <w:szCs w:val="24"/>
          <w:lang w:val="en-GB" w:bidi="ar-DZ"/>
        </w:rPr>
        <w:t xml:space="preserve"> </w:t>
      </w:r>
    </w:p>
    <w:p w14:paraId="6C92DD86" w14:textId="77777777" w:rsidR="000519BB" w:rsidRPr="00D72602" w:rsidRDefault="000519BB" w:rsidP="00772D2D">
      <w:pPr>
        <w:keepNext/>
        <w:widowControl/>
        <w:tabs>
          <w:tab w:val="left" w:pos="4752"/>
        </w:tabs>
        <w:suppressAutoHyphens/>
        <w:spacing w:after="60"/>
        <w:jc w:val="center"/>
        <w:rPr>
          <w:rFonts w:ascii="Arial" w:hAnsi="Arial" w:cs="Arial"/>
          <w:sz w:val="24"/>
          <w:szCs w:val="24"/>
          <w:lang w:val="en-GB" w:bidi="ar-DZ"/>
        </w:rPr>
      </w:pPr>
    </w:p>
    <w:p w14:paraId="59494FB8" w14:textId="77777777" w:rsidR="009A76E3" w:rsidRPr="00D72602" w:rsidRDefault="009A76E3" w:rsidP="00772D2D">
      <w:pPr>
        <w:keepNext/>
        <w:widowControl/>
        <w:tabs>
          <w:tab w:val="left" w:pos="4752"/>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38a</w:t>
      </w:r>
    </w:p>
    <w:p w14:paraId="6C84315D" w14:textId="77777777" w:rsidR="009A76E3" w:rsidRPr="00D72602" w:rsidRDefault="009A76E3" w:rsidP="00772D2D">
      <w:pPr>
        <w:widowControl/>
        <w:numPr>
          <w:ilvl w:val="0"/>
          <w:numId w:val="365"/>
        </w:numPr>
        <w:tabs>
          <w:tab w:val="left" w:pos="4752"/>
        </w:tabs>
        <w:suppressAutoHyphens/>
        <w:spacing w:after="60"/>
        <w:ind w:hanging="357"/>
        <w:jc w:val="both"/>
        <w:rPr>
          <w:rFonts w:ascii="Arial" w:hAnsi="Arial" w:cs="Arial"/>
          <w:spacing w:val="-2"/>
          <w:sz w:val="24"/>
          <w:szCs w:val="24"/>
          <w:lang w:val="en-GB" w:bidi="ar-DZ"/>
        </w:rPr>
      </w:pPr>
      <w:r w:rsidRPr="00D72602">
        <w:rPr>
          <w:rFonts w:ascii="Arial" w:hAnsi="Arial" w:cs="Arial"/>
          <w:spacing w:val="-2"/>
          <w:sz w:val="24"/>
          <w:szCs w:val="24"/>
          <w:lang w:val="en-GB" w:bidi="ar-DZ"/>
        </w:rPr>
        <w:t xml:space="preserve">The rights under the broadcasting licence </w:t>
      </w:r>
      <w:r w:rsidR="00C57AD6" w:rsidRPr="00D72602">
        <w:rPr>
          <w:rFonts w:ascii="Arial" w:hAnsi="Arial" w:cs="Arial"/>
          <w:spacing w:val="-2"/>
          <w:sz w:val="24"/>
          <w:szCs w:val="24"/>
          <w:lang w:val="en-GB" w:bidi="ar-DZ"/>
        </w:rPr>
        <w:t>are</w:t>
      </w:r>
      <w:r w:rsidR="00C51580" w:rsidRPr="00D72602">
        <w:rPr>
          <w:rFonts w:ascii="Arial" w:hAnsi="Arial" w:cs="Arial"/>
          <w:spacing w:val="-2"/>
          <w:sz w:val="24"/>
          <w:szCs w:val="24"/>
          <w:lang w:val="en-GB" w:bidi="ar-DZ"/>
        </w:rPr>
        <w:t xml:space="preserve"> inalienable, subject to </w:t>
      </w:r>
      <w:r w:rsidR="005C05D3" w:rsidRPr="00D72602">
        <w:rPr>
          <w:rFonts w:ascii="Arial" w:hAnsi="Arial" w:cs="Arial"/>
          <w:spacing w:val="-2"/>
          <w:sz w:val="24"/>
          <w:szCs w:val="24"/>
          <w:lang w:val="en-GB" w:bidi="ar-DZ"/>
        </w:rPr>
        <w:t>paragraphs 3</w:t>
      </w:r>
      <w:r w:rsidR="005C05D3" w:rsidRPr="00D72602">
        <w:rPr>
          <w:rFonts w:ascii="Arial" w:hAnsi="Arial" w:cs="Arial"/>
          <w:spacing w:val="-2"/>
          <w:sz w:val="24"/>
          <w:szCs w:val="24"/>
          <w:lang w:val="en-GB" w:bidi="ar-DZ"/>
        </w:rPr>
        <w:noBreakHyphen/>
      </w:r>
      <w:r w:rsidRPr="00D72602">
        <w:rPr>
          <w:rFonts w:ascii="Arial" w:hAnsi="Arial" w:cs="Arial"/>
          <w:spacing w:val="-2"/>
          <w:sz w:val="24"/>
          <w:szCs w:val="24"/>
          <w:lang w:val="en-GB" w:bidi="ar-DZ"/>
        </w:rPr>
        <w:t>5.</w:t>
      </w:r>
    </w:p>
    <w:p w14:paraId="2666AFBA" w14:textId="77777777" w:rsidR="008C199C" w:rsidRPr="00D72602" w:rsidRDefault="008C199C" w:rsidP="00772D2D">
      <w:pPr>
        <w:widowControl/>
        <w:numPr>
          <w:ilvl w:val="0"/>
          <w:numId w:val="365"/>
        </w:numPr>
        <w:tabs>
          <w:tab w:val="left" w:pos="4752"/>
        </w:tabs>
        <w:suppressAutoHyphens/>
        <w:spacing w:after="60"/>
        <w:ind w:hanging="357"/>
        <w:jc w:val="both"/>
        <w:rPr>
          <w:rFonts w:ascii="Arial" w:hAnsi="Arial" w:cs="Arial"/>
          <w:sz w:val="24"/>
          <w:szCs w:val="24"/>
          <w:lang w:val="en-GB" w:bidi="ar-DZ"/>
        </w:rPr>
      </w:pPr>
      <w:r w:rsidRPr="00D72602">
        <w:rPr>
          <w:rFonts w:ascii="Arial" w:hAnsi="Arial" w:cs="Arial"/>
          <w:sz w:val="24"/>
          <w:szCs w:val="24"/>
          <w:lang w:val="en-GB" w:bidi="ar-DZ"/>
        </w:rPr>
        <w:t xml:space="preserve">The rights referred to in paragraph 1 </w:t>
      </w:r>
      <w:r w:rsidR="00C57AD6" w:rsidRPr="00D72602">
        <w:rPr>
          <w:rFonts w:ascii="Arial" w:hAnsi="Arial" w:cs="Arial"/>
          <w:sz w:val="24"/>
          <w:szCs w:val="24"/>
          <w:lang w:val="en-GB" w:bidi="ar-DZ"/>
        </w:rPr>
        <w:t xml:space="preserve">do </w:t>
      </w:r>
      <w:r w:rsidRPr="00D72602">
        <w:rPr>
          <w:rFonts w:ascii="Arial" w:hAnsi="Arial" w:cs="Arial"/>
          <w:sz w:val="24"/>
          <w:szCs w:val="24"/>
          <w:lang w:val="en-GB" w:bidi="ar-DZ"/>
        </w:rPr>
        <w:t>not transfer onto the purchaser of a bankrupt enterprise.</w:t>
      </w:r>
    </w:p>
    <w:p w14:paraId="4C703E9F" w14:textId="77777777" w:rsidR="00746CD3" w:rsidRPr="00D72602" w:rsidRDefault="00746CD3" w:rsidP="00772D2D">
      <w:pPr>
        <w:widowControl/>
        <w:numPr>
          <w:ilvl w:val="0"/>
          <w:numId w:val="365"/>
        </w:numPr>
        <w:tabs>
          <w:tab w:val="left" w:pos="4752"/>
        </w:tabs>
        <w:suppressAutoHyphens/>
        <w:spacing w:after="60"/>
        <w:ind w:hanging="357"/>
        <w:jc w:val="both"/>
        <w:rPr>
          <w:rFonts w:ascii="Arial" w:hAnsi="Arial" w:cs="Arial"/>
          <w:sz w:val="24"/>
          <w:szCs w:val="24"/>
          <w:lang w:val="en-GB" w:bidi="ar-DZ"/>
        </w:rPr>
      </w:pPr>
      <w:r w:rsidRPr="00D72602">
        <w:rPr>
          <w:rFonts w:ascii="Arial" w:hAnsi="Arial" w:cs="Arial"/>
          <w:sz w:val="24"/>
          <w:szCs w:val="24"/>
          <w:lang w:val="en-GB" w:bidi="ar-DZ"/>
        </w:rPr>
        <w:t xml:space="preserve">In </w:t>
      </w:r>
      <w:r w:rsidR="001B77B2"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case of </w:t>
      </w:r>
      <w:r w:rsidR="00F21968" w:rsidRPr="00D72602">
        <w:rPr>
          <w:rFonts w:ascii="Arial" w:hAnsi="Arial" w:cs="Arial"/>
          <w:sz w:val="24"/>
          <w:szCs w:val="24"/>
          <w:lang w:val="en-GB" w:bidi="ar-DZ"/>
        </w:rPr>
        <w:t xml:space="preserve">a </w:t>
      </w:r>
      <w:r w:rsidRPr="00D72602">
        <w:rPr>
          <w:rFonts w:ascii="Arial" w:hAnsi="Arial" w:cs="Arial"/>
          <w:sz w:val="24"/>
          <w:szCs w:val="24"/>
          <w:lang w:val="en-GB" w:bidi="ar-DZ"/>
        </w:rPr>
        <w:t xml:space="preserve">merger, division or other transformation of </w:t>
      </w:r>
      <w:r w:rsidR="00C57AD6" w:rsidRPr="00D72602">
        <w:rPr>
          <w:rFonts w:ascii="Arial" w:hAnsi="Arial" w:cs="Arial"/>
          <w:sz w:val="24"/>
          <w:szCs w:val="24"/>
          <w:lang w:val="en-GB" w:bidi="ar-DZ"/>
        </w:rPr>
        <w:t xml:space="preserve">a </w:t>
      </w:r>
      <w:r w:rsidRPr="00D72602">
        <w:rPr>
          <w:rFonts w:ascii="Arial" w:hAnsi="Arial" w:cs="Arial"/>
          <w:sz w:val="24"/>
          <w:szCs w:val="24"/>
          <w:lang w:val="en-GB" w:bidi="ar-DZ"/>
        </w:rPr>
        <w:t>commercial compan</w:t>
      </w:r>
      <w:r w:rsidR="00C57AD6" w:rsidRPr="00D72602">
        <w:rPr>
          <w:rFonts w:ascii="Arial" w:hAnsi="Arial" w:cs="Arial"/>
          <w:sz w:val="24"/>
          <w:szCs w:val="24"/>
          <w:lang w:val="en-GB" w:bidi="ar-DZ"/>
        </w:rPr>
        <w:t>y</w:t>
      </w:r>
      <w:r w:rsidRPr="00D72602">
        <w:rPr>
          <w:rFonts w:ascii="Arial" w:hAnsi="Arial" w:cs="Arial"/>
          <w:sz w:val="24"/>
          <w:szCs w:val="24"/>
          <w:lang w:val="en-GB" w:bidi="ar-DZ"/>
        </w:rPr>
        <w:t xml:space="preserve">, the rights referred to </w:t>
      </w:r>
      <w:r w:rsidR="006915EE" w:rsidRPr="00D72602">
        <w:rPr>
          <w:rFonts w:ascii="Arial" w:hAnsi="Arial" w:cs="Arial"/>
          <w:sz w:val="24"/>
          <w:szCs w:val="24"/>
          <w:lang w:val="en-GB" w:bidi="ar-DZ"/>
        </w:rPr>
        <w:t xml:space="preserve">in </w:t>
      </w:r>
      <w:r w:rsidRPr="00D72602">
        <w:rPr>
          <w:rFonts w:ascii="Arial" w:hAnsi="Arial" w:cs="Arial"/>
          <w:sz w:val="24"/>
          <w:szCs w:val="24"/>
          <w:lang w:val="en-GB" w:bidi="ar-DZ"/>
        </w:rPr>
        <w:t xml:space="preserve">paragraph 1 may transfer onto another entity </w:t>
      </w:r>
      <w:r w:rsidR="00C57AD6" w:rsidRPr="00D72602">
        <w:rPr>
          <w:rFonts w:ascii="Arial" w:hAnsi="Arial" w:cs="Arial"/>
          <w:sz w:val="24"/>
          <w:szCs w:val="24"/>
          <w:lang w:val="en-GB" w:bidi="ar-DZ"/>
        </w:rPr>
        <w:t>with the</w:t>
      </w:r>
      <w:r w:rsidRPr="00D72602">
        <w:rPr>
          <w:rFonts w:ascii="Arial" w:hAnsi="Arial" w:cs="Arial"/>
          <w:sz w:val="24"/>
          <w:szCs w:val="24"/>
          <w:lang w:val="en-GB" w:bidi="ar-DZ"/>
        </w:rPr>
        <w:t xml:space="preserve"> consent of the National Council</w:t>
      </w:r>
      <w:r w:rsidR="00C57AD6" w:rsidRPr="00D72602">
        <w:rPr>
          <w:rFonts w:ascii="Arial" w:hAnsi="Arial" w:cs="Arial"/>
          <w:sz w:val="24"/>
          <w:szCs w:val="24"/>
          <w:lang w:val="en-GB" w:bidi="ar-DZ"/>
        </w:rPr>
        <w:t>,</w:t>
      </w:r>
      <w:r w:rsidRPr="00D72602">
        <w:rPr>
          <w:rFonts w:ascii="Arial" w:hAnsi="Arial" w:cs="Arial"/>
          <w:sz w:val="24"/>
          <w:szCs w:val="24"/>
          <w:lang w:val="en-GB" w:bidi="ar-DZ"/>
        </w:rPr>
        <w:t xml:space="preserve"> expressed in </w:t>
      </w:r>
      <w:r w:rsidR="00E66B9D" w:rsidRPr="00D72602">
        <w:rPr>
          <w:rFonts w:ascii="Arial" w:hAnsi="Arial" w:cs="Arial"/>
          <w:sz w:val="24"/>
          <w:szCs w:val="24"/>
          <w:lang w:val="en-GB" w:bidi="ar-DZ"/>
        </w:rPr>
        <w:t xml:space="preserve">the form of a </w:t>
      </w:r>
      <w:r w:rsidRPr="00D72602">
        <w:rPr>
          <w:rFonts w:ascii="Arial" w:hAnsi="Arial" w:cs="Arial"/>
          <w:sz w:val="24"/>
          <w:szCs w:val="24"/>
          <w:lang w:val="en-GB" w:bidi="ar-DZ"/>
        </w:rPr>
        <w:t xml:space="preserve">resolution. </w:t>
      </w:r>
      <w:r w:rsidR="00C57AD6" w:rsidRPr="00D72602">
        <w:rPr>
          <w:rFonts w:ascii="Arial" w:hAnsi="Arial" w:cs="Arial"/>
          <w:sz w:val="24"/>
          <w:szCs w:val="24"/>
          <w:lang w:val="en-GB" w:bidi="ar-DZ"/>
        </w:rPr>
        <w:t>C</w:t>
      </w:r>
      <w:r w:rsidR="008D01CF" w:rsidRPr="00D72602">
        <w:rPr>
          <w:rFonts w:ascii="Arial" w:hAnsi="Arial" w:cs="Arial"/>
          <w:sz w:val="24"/>
          <w:szCs w:val="24"/>
          <w:lang w:val="en-GB" w:bidi="ar-DZ"/>
        </w:rPr>
        <w:t xml:space="preserve">onsent </w:t>
      </w:r>
      <w:r w:rsidR="00C57AD6" w:rsidRPr="00D72602">
        <w:rPr>
          <w:rFonts w:ascii="Arial" w:hAnsi="Arial" w:cs="Arial"/>
          <w:sz w:val="24"/>
          <w:szCs w:val="24"/>
          <w:lang w:val="en-GB" w:bidi="ar-DZ"/>
        </w:rPr>
        <w:t>wi</w:t>
      </w:r>
      <w:r w:rsidR="008D01CF" w:rsidRPr="00D72602">
        <w:rPr>
          <w:rFonts w:ascii="Arial" w:hAnsi="Arial" w:cs="Arial"/>
          <w:sz w:val="24"/>
          <w:szCs w:val="24"/>
          <w:lang w:val="en-GB" w:bidi="ar-DZ"/>
        </w:rPr>
        <w:t>ll be refused if:</w:t>
      </w:r>
    </w:p>
    <w:p w14:paraId="091F419E" w14:textId="77777777" w:rsidR="008D01CF" w:rsidRPr="00D72602" w:rsidRDefault="008D01CF" w:rsidP="00772D2D">
      <w:pPr>
        <w:widowControl/>
        <w:numPr>
          <w:ilvl w:val="0"/>
          <w:numId w:val="342"/>
        </w:numPr>
        <w:tabs>
          <w:tab w:val="clear" w:pos="2880"/>
          <w:tab w:val="left" w:pos="720"/>
        </w:tabs>
        <w:suppressAutoHyphens/>
        <w:spacing w:after="60"/>
        <w:ind w:left="720" w:hanging="357"/>
        <w:jc w:val="both"/>
        <w:rPr>
          <w:rFonts w:ascii="Arial" w:hAnsi="Arial" w:cs="Arial"/>
          <w:sz w:val="24"/>
          <w:szCs w:val="24"/>
          <w:lang w:val="en-GB" w:bidi="ar-DZ"/>
        </w:rPr>
      </w:pPr>
      <w:r w:rsidRPr="00D72602">
        <w:rPr>
          <w:rFonts w:ascii="Arial" w:hAnsi="Arial" w:cs="Arial"/>
          <w:sz w:val="24"/>
          <w:szCs w:val="24"/>
          <w:lang w:val="en-GB" w:bidi="ar-DZ"/>
        </w:rPr>
        <w:t>the broadcaster gain</w:t>
      </w:r>
      <w:r w:rsidR="00C06CF3" w:rsidRPr="00D72602">
        <w:rPr>
          <w:rFonts w:ascii="Arial" w:hAnsi="Arial" w:cs="Arial"/>
          <w:sz w:val="24"/>
          <w:szCs w:val="24"/>
          <w:lang w:val="en-GB" w:bidi="ar-DZ"/>
        </w:rPr>
        <w:t>s</w:t>
      </w:r>
      <w:r w:rsidRPr="00D72602">
        <w:rPr>
          <w:rFonts w:ascii="Arial" w:hAnsi="Arial" w:cs="Arial"/>
          <w:sz w:val="24"/>
          <w:szCs w:val="24"/>
          <w:lang w:val="en-GB" w:bidi="ar-DZ"/>
        </w:rPr>
        <w:t xml:space="preserve"> a dominant position in </w:t>
      </w:r>
      <w:r w:rsidR="00C57AD6" w:rsidRPr="00D72602">
        <w:rPr>
          <w:rFonts w:ascii="Arial" w:hAnsi="Arial" w:cs="Arial"/>
          <w:sz w:val="24"/>
          <w:szCs w:val="24"/>
          <w:lang w:val="en-GB" w:bidi="ar-DZ"/>
        </w:rPr>
        <w:t xml:space="preserve">the </w:t>
      </w:r>
      <w:r w:rsidRPr="00D72602">
        <w:rPr>
          <w:rFonts w:ascii="Arial" w:hAnsi="Arial" w:cs="Arial"/>
          <w:sz w:val="24"/>
          <w:szCs w:val="24"/>
          <w:lang w:val="en-GB" w:bidi="ar-DZ"/>
        </w:rPr>
        <w:t>mass media on the given relevant market</w:t>
      </w:r>
      <w:r w:rsidR="00C57AD6" w:rsidRPr="00D72602">
        <w:rPr>
          <w:rFonts w:ascii="Arial" w:hAnsi="Arial" w:cs="Arial"/>
          <w:sz w:val="24"/>
          <w:szCs w:val="24"/>
          <w:lang w:val="en-GB" w:bidi="ar-DZ"/>
        </w:rPr>
        <w:t>,</w:t>
      </w:r>
      <w:r w:rsidRPr="00D72602">
        <w:rPr>
          <w:rFonts w:ascii="Arial" w:hAnsi="Arial" w:cs="Arial"/>
          <w:sz w:val="24"/>
          <w:szCs w:val="24"/>
          <w:lang w:val="en-GB" w:bidi="ar-DZ"/>
        </w:rPr>
        <w:t xml:space="preserve"> as defined in regulations on protection of competition and consumers</w:t>
      </w:r>
      <w:r w:rsidR="00615F46" w:rsidRPr="00D72602">
        <w:rPr>
          <w:rFonts w:ascii="Arial" w:hAnsi="Arial" w:cs="Arial"/>
          <w:sz w:val="24"/>
          <w:szCs w:val="24"/>
          <w:lang w:val="en-GB" w:bidi="ar-DZ"/>
        </w:rPr>
        <w:t>,</w:t>
      </w:r>
    </w:p>
    <w:p w14:paraId="0F24F470" w14:textId="77777777" w:rsidR="008D01CF" w:rsidRPr="00D72602" w:rsidRDefault="00E4391D" w:rsidP="00772D2D">
      <w:pPr>
        <w:widowControl/>
        <w:numPr>
          <w:ilvl w:val="0"/>
          <w:numId w:val="342"/>
        </w:numPr>
        <w:tabs>
          <w:tab w:val="clear" w:pos="2880"/>
          <w:tab w:val="left" w:pos="720"/>
        </w:tabs>
        <w:suppressAutoHyphens/>
        <w:spacing w:after="60"/>
        <w:ind w:left="720" w:hanging="357"/>
        <w:jc w:val="both"/>
        <w:rPr>
          <w:rFonts w:ascii="Arial" w:hAnsi="Arial" w:cs="Arial"/>
          <w:sz w:val="24"/>
          <w:szCs w:val="24"/>
          <w:lang w:val="en-GB" w:bidi="ar-DZ"/>
        </w:rPr>
      </w:pPr>
      <w:r w:rsidRPr="00D72602">
        <w:rPr>
          <w:rFonts w:ascii="Arial" w:hAnsi="Arial" w:cs="Arial"/>
          <w:sz w:val="24"/>
          <w:szCs w:val="24"/>
          <w:lang w:val="en-GB" w:bidi="ar-DZ"/>
        </w:rPr>
        <w:t xml:space="preserve">another </w:t>
      </w:r>
      <w:r w:rsidR="00C57AD6" w:rsidRPr="00D72602">
        <w:rPr>
          <w:rFonts w:ascii="Arial" w:hAnsi="Arial" w:cs="Arial"/>
          <w:sz w:val="24"/>
          <w:szCs w:val="24"/>
          <w:lang w:val="en-GB" w:bidi="ar-DZ"/>
        </w:rPr>
        <w:t>entity</w:t>
      </w:r>
      <w:r w:rsidRPr="00D72602">
        <w:rPr>
          <w:rFonts w:ascii="Arial" w:hAnsi="Arial" w:cs="Arial"/>
          <w:sz w:val="24"/>
          <w:szCs w:val="24"/>
          <w:lang w:val="en-GB" w:bidi="ar-DZ"/>
        </w:rPr>
        <w:t xml:space="preserve"> take</w:t>
      </w:r>
      <w:r w:rsidR="00C06CF3" w:rsidRPr="00D72602">
        <w:rPr>
          <w:rFonts w:ascii="Arial" w:hAnsi="Arial" w:cs="Arial"/>
          <w:sz w:val="24"/>
          <w:szCs w:val="24"/>
          <w:lang w:val="en-GB" w:bidi="ar-DZ"/>
        </w:rPr>
        <w:t>s</w:t>
      </w:r>
      <w:r w:rsidRPr="00D72602">
        <w:rPr>
          <w:rFonts w:ascii="Arial" w:hAnsi="Arial" w:cs="Arial"/>
          <w:sz w:val="24"/>
          <w:szCs w:val="24"/>
          <w:lang w:val="en-GB" w:bidi="ar-DZ"/>
        </w:rPr>
        <w:t xml:space="preserve"> over direct or indirect control over the </w:t>
      </w:r>
      <w:r w:rsidR="006B78CA" w:rsidRPr="00D72602">
        <w:rPr>
          <w:rFonts w:ascii="Arial" w:hAnsi="Arial" w:cs="Arial"/>
          <w:sz w:val="24"/>
          <w:szCs w:val="24"/>
          <w:lang w:val="en-GB" w:bidi="ar-DZ"/>
        </w:rPr>
        <w:t xml:space="preserve">operations </w:t>
      </w:r>
      <w:r w:rsidRPr="00D72602">
        <w:rPr>
          <w:rFonts w:ascii="Arial" w:hAnsi="Arial" w:cs="Arial"/>
          <w:sz w:val="24"/>
          <w:szCs w:val="24"/>
          <w:lang w:val="en-GB" w:bidi="ar-DZ"/>
        </w:rPr>
        <w:t>of the broadcaster.</w:t>
      </w:r>
    </w:p>
    <w:p w14:paraId="17C21C58" w14:textId="77777777" w:rsidR="001D456E" w:rsidRPr="00D72602" w:rsidRDefault="001D456E" w:rsidP="00772D2D">
      <w:pPr>
        <w:widowControl/>
        <w:tabs>
          <w:tab w:val="left" w:pos="4752"/>
        </w:tabs>
        <w:suppressAutoHyphens/>
        <w:spacing w:after="60"/>
        <w:ind w:left="360" w:hanging="357"/>
        <w:jc w:val="both"/>
        <w:rPr>
          <w:rFonts w:ascii="Arial" w:hAnsi="Arial" w:cs="Arial"/>
          <w:sz w:val="24"/>
          <w:szCs w:val="24"/>
          <w:lang w:val="en-GB" w:bidi="ar-DZ"/>
        </w:rPr>
      </w:pPr>
      <w:r w:rsidRPr="00D72602">
        <w:rPr>
          <w:rFonts w:ascii="Arial" w:hAnsi="Arial" w:cs="Arial"/>
          <w:sz w:val="24"/>
          <w:szCs w:val="24"/>
          <w:lang w:val="en-GB" w:bidi="ar-DZ"/>
        </w:rPr>
        <w:t>3a.</w:t>
      </w:r>
      <w:r w:rsidR="00236382" w:rsidRPr="00D72602">
        <w:rPr>
          <w:rFonts w:ascii="Arial" w:hAnsi="Arial" w:cs="Arial"/>
          <w:sz w:val="24"/>
          <w:szCs w:val="24"/>
          <w:lang w:val="en-GB" w:bidi="ar-DZ"/>
        </w:rPr>
        <w:tab/>
      </w:r>
      <w:r w:rsidRPr="00D72602">
        <w:rPr>
          <w:rFonts w:ascii="Arial" w:hAnsi="Arial" w:cs="Arial"/>
          <w:sz w:val="24"/>
          <w:szCs w:val="24"/>
          <w:lang w:val="en-GB" w:bidi="ar-DZ"/>
        </w:rPr>
        <w:t>A</w:t>
      </w:r>
      <w:r w:rsidR="003837C0" w:rsidRPr="00D72602">
        <w:rPr>
          <w:rFonts w:ascii="Arial" w:hAnsi="Arial" w:cs="Arial"/>
          <w:sz w:val="24"/>
          <w:szCs w:val="24"/>
          <w:lang w:val="en-GB" w:bidi="ar-DZ"/>
        </w:rPr>
        <w:t>n individual</w:t>
      </w:r>
      <w:r w:rsidRPr="00D72602">
        <w:rPr>
          <w:rFonts w:ascii="Arial" w:hAnsi="Arial" w:cs="Arial"/>
          <w:sz w:val="24"/>
          <w:szCs w:val="24"/>
          <w:lang w:val="en-GB" w:bidi="ar-DZ"/>
        </w:rPr>
        <w:t xml:space="preserve"> may transfer the rights under the licence, subject to the consent of the </w:t>
      </w:r>
      <w:r w:rsidR="00182769" w:rsidRPr="00D72602">
        <w:rPr>
          <w:rFonts w:ascii="Arial" w:hAnsi="Arial" w:cs="Arial"/>
          <w:sz w:val="24"/>
          <w:szCs w:val="24"/>
          <w:lang w:val="en-GB" w:bidi="ar-DZ"/>
        </w:rPr>
        <w:t>National</w:t>
      </w:r>
      <w:r w:rsidRPr="00D72602">
        <w:rPr>
          <w:rFonts w:ascii="Arial" w:hAnsi="Arial" w:cs="Arial"/>
          <w:sz w:val="24"/>
          <w:szCs w:val="24"/>
          <w:lang w:val="en-GB" w:bidi="ar-DZ"/>
        </w:rPr>
        <w:t xml:space="preserve"> Council expressed in a resolution, </w:t>
      </w:r>
      <w:r w:rsidR="005C6786" w:rsidRPr="00D72602">
        <w:rPr>
          <w:rFonts w:ascii="Arial" w:hAnsi="Arial" w:cs="Arial"/>
          <w:sz w:val="24"/>
          <w:szCs w:val="24"/>
          <w:lang w:val="en-GB" w:bidi="ar-DZ"/>
        </w:rPr>
        <w:t xml:space="preserve">onto a </w:t>
      </w:r>
      <w:r w:rsidR="0028609E" w:rsidRPr="00D72602">
        <w:rPr>
          <w:rFonts w:ascii="Arial" w:hAnsi="Arial" w:cs="Arial"/>
          <w:sz w:val="24"/>
          <w:szCs w:val="24"/>
          <w:lang w:val="en-GB" w:bidi="ar-DZ"/>
        </w:rPr>
        <w:t>company of which th</w:t>
      </w:r>
      <w:r w:rsidR="003837C0" w:rsidRPr="00D72602">
        <w:rPr>
          <w:rFonts w:ascii="Arial" w:hAnsi="Arial" w:cs="Arial"/>
          <w:sz w:val="24"/>
          <w:szCs w:val="24"/>
          <w:lang w:val="en-GB" w:bidi="ar-DZ"/>
        </w:rPr>
        <w:t>e</w:t>
      </w:r>
      <w:r w:rsidR="0028609E" w:rsidRPr="00D72602">
        <w:rPr>
          <w:rFonts w:ascii="Arial" w:hAnsi="Arial" w:cs="Arial"/>
          <w:sz w:val="24"/>
          <w:szCs w:val="24"/>
          <w:lang w:val="en-GB" w:bidi="ar-DZ"/>
        </w:rPr>
        <w:t xml:space="preserve"> </w:t>
      </w:r>
      <w:r w:rsidR="003837C0" w:rsidRPr="00D72602">
        <w:rPr>
          <w:rFonts w:ascii="Arial" w:hAnsi="Arial" w:cs="Arial"/>
          <w:sz w:val="24"/>
          <w:szCs w:val="24"/>
          <w:lang w:val="en-GB" w:bidi="ar-DZ"/>
        </w:rPr>
        <w:t>individual</w:t>
      </w:r>
      <w:r w:rsidR="0028609E" w:rsidRPr="00D72602">
        <w:rPr>
          <w:rFonts w:ascii="Arial" w:hAnsi="Arial" w:cs="Arial"/>
          <w:sz w:val="24"/>
          <w:szCs w:val="24"/>
          <w:lang w:val="en-GB" w:bidi="ar-DZ"/>
        </w:rPr>
        <w:t xml:space="preserve"> is a shareholder</w:t>
      </w:r>
      <w:r w:rsidR="003837C0" w:rsidRPr="00D72602">
        <w:rPr>
          <w:rFonts w:ascii="Arial" w:hAnsi="Arial" w:cs="Arial"/>
          <w:sz w:val="24"/>
          <w:szCs w:val="24"/>
          <w:lang w:val="en-GB" w:bidi="ar-DZ"/>
        </w:rPr>
        <w:t>,</w:t>
      </w:r>
      <w:r w:rsidR="003D1297" w:rsidRPr="00D72602">
        <w:rPr>
          <w:rFonts w:ascii="Arial" w:hAnsi="Arial" w:cs="Arial"/>
          <w:sz w:val="24"/>
          <w:szCs w:val="24"/>
          <w:lang w:val="en-GB" w:bidi="ar-DZ"/>
        </w:rPr>
        <w:t xml:space="preserve"> and which </w:t>
      </w:r>
      <w:r w:rsidR="00484FB6" w:rsidRPr="00D72602">
        <w:rPr>
          <w:rFonts w:ascii="Arial" w:hAnsi="Arial" w:cs="Arial"/>
          <w:sz w:val="24"/>
          <w:szCs w:val="24"/>
          <w:lang w:val="en-GB" w:bidi="ar-DZ"/>
        </w:rPr>
        <w:t xml:space="preserve">meets the conditions referred to in Article 35. Consent may be refused for </w:t>
      </w:r>
      <w:r w:rsidR="003837C0" w:rsidRPr="00D72602">
        <w:rPr>
          <w:rFonts w:ascii="Arial" w:hAnsi="Arial" w:cs="Arial"/>
          <w:sz w:val="24"/>
          <w:szCs w:val="24"/>
          <w:lang w:val="en-GB" w:bidi="ar-DZ"/>
        </w:rPr>
        <w:t xml:space="preserve">the </w:t>
      </w:r>
      <w:r w:rsidR="00484FB6" w:rsidRPr="00D72602">
        <w:rPr>
          <w:rFonts w:ascii="Arial" w:hAnsi="Arial" w:cs="Arial"/>
          <w:sz w:val="24"/>
          <w:szCs w:val="24"/>
          <w:lang w:val="en-GB" w:bidi="ar-DZ"/>
        </w:rPr>
        <w:t>reasons referred to in Article 36 paragraph 2.</w:t>
      </w:r>
    </w:p>
    <w:p w14:paraId="0CC62387" w14:textId="77777777" w:rsidR="00E4391D" w:rsidRPr="00D72602" w:rsidRDefault="00E4391D" w:rsidP="00772D2D">
      <w:pPr>
        <w:widowControl/>
        <w:numPr>
          <w:ilvl w:val="0"/>
          <w:numId w:val="408"/>
        </w:numPr>
        <w:tabs>
          <w:tab w:val="left" w:pos="360"/>
        </w:tabs>
        <w:suppressAutoHyphens/>
        <w:spacing w:after="60"/>
        <w:ind w:left="357" w:hanging="357"/>
        <w:jc w:val="both"/>
        <w:rPr>
          <w:rFonts w:ascii="Arial" w:hAnsi="Arial" w:cs="Arial"/>
          <w:sz w:val="24"/>
          <w:szCs w:val="24"/>
          <w:lang w:val="en-GB" w:bidi="ar-DZ"/>
        </w:rPr>
      </w:pPr>
      <w:r w:rsidRPr="00D72602">
        <w:rPr>
          <w:rFonts w:ascii="Arial" w:hAnsi="Arial" w:cs="Arial"/>
          <w:sz w:val="24"/>
          <w:szCs w:val="24"/>
          <w:lang w:val="en-GB" w:bidi="ar-DZ"/>
        </w:rPr>
        <w:t xml:space="preserve">The Chairman of the National Council </w:t>
      </w:r>
      <w:r w:rsidR="003837C0" w:rsidRPr="00D72602">
        <w:rPr>
          <w:rFonts w:ascii="Arial" w:hAnsi="Arial" w:cs="Arial"/>
          <w:sz w:val="24"/>
          <w:szCs w:val="24"/>
          <w:lang w:val="en-GB" w:bidi="ar-DZ"/>
        </w:rPr>
        <w:t xml:space="preserve">will </w:t>
      </w:r>
      <w:r w:rsidRPr="00D72602">
        <w:rPr>
          <w:rFonts w:ascii="Arial" w:hAnsi="Arial" w:cs="Arial"/>
          <w:sz w:val="24"/>
          <w:szCs w:val="24"/>
          <w:lang w:val="en-GB" w:bidi="ar-DZ"/>
        </w:rPr>
        <w:t>issue</w:t>
      </w:r>
      <w:r w:rsidR="003837C0" w:rsidRPr="00D72602">
        <w:rPr>
          <w:rFonts w:ascii="Arial" w:hAnsi="Arial" w:cs="Arial"/>
          <w:sz w:val="24"/>
          <w:szCs w:val="24"/>
          <w:lang w:val="en-GB" w:bidi="ar-DZ"/>
        </w:rPr>
        <w:t xml:space="preserve"> a decision</w:t>
      </w:r>
      <w:r w:rsidRPr="00D72602">
        <w:rPr>
          <w:rFonts w:ascii="Arial" w:hAnsi="Arial" w:cs="Arial"/>
          <w:sz w:val="24"/>
          <w:szCs w:val="24"/>
          <w:lang w:val="en-GB" w:bidi="ar-DZ"/>
        </w:rPr>
        <w:t xml:space="preserve">, on the basis of a resolution of the National Council, granting, or refusing to grant, </w:t>
      </w:r>
      <w:r w:rsidR="003837C0" w:rsidRPr="00D72602">
        <w:rPr>
          <w:rFonts w:ascii="Arial" w:hAnsi="Arial" w:cs="Arial"/>
          <w:sz w:val="24"/>
          <w:szCs w:val="24"/>
          <w:lang w:val="en-GB" w:bidi="ar-DZ"/>
        </w:rPr>
        <w:t xml:space="preserve">the </w:t>
      </w:r>
      <w:r w:rsidRPr="00D72602">
        <w:rPr>
          <w:rFonts w:ascii="Arial" w:hAnsi="Arial" w:cs="Arial"/>
          <w:sz w:val="24"/>
          <w:szCs w:val="24"/>
          <w:lang w:val="en-GB" w:bidi="ar-DZ"/>
        </w:rPr>
        <w:t>consent referred to in paragraph</w:t>
      </w:r>
      <w:r w:rsidR="00182769" w:rsidRPr="00D72602">
        <w:rPr>
          <w:rFonts w:ascii="Arial" w:hAnsi="Arial" w:cs="Arial"/>
          <w:sz w:val="24"/>
          <w:szCs w:val="24"/>
          <w:lang w:val="en-GB" w:bidi="ar-DZ"/>
        </w:rPr>
        <w:t>s</w:t>
      </w:r>
      <w:r w:rsidRPr="00D72602">
        <w:rPr>
          <w:rFonts w:ascii="Arial" w:hAnsi="Arial" w:cs="Arial"/>
          <w:sz w:val="24"/>
          <w:szCs w:val="24"/>
          <w:lang w:val="en-GB" w:bidi="ar-DZ"/>
        </w:rPr>
        <w:t xml:space="preserve"> 3</w:t>
      </w:r>
      <w:r w:rsidR="00182769" w:rsidRPr="00D72602">
        <w:rPr>
          <w:rFonts w:ascii="Arial" w:hAnsi="Arial" w:cs="Arial"/>
          <w:sz w:val="24"/>
          <w:szCs w:val="24"/>
          <w:lang w:val="en-GB" w:bidi="ar-DZ"/>
        </w:rPr>
        <w:t xml:space="preserve"> and 3a</w:t>
      </w:r>
      <w:r w:rsidRPr="00D72602">
        <w:rPr>
          <w:rFonts w:ascii="Arial" w:hAnsi="Arial" w:cs="Arial"/>
          <w:sz w:val="24"/>
          <w:szCs w:val="24"/>
          <w:lang w:val="en-GB" w:bidi="ar-DZ"/>
        </w:rPr>
        <w:t>.</w:t>
      </w:r>
    </w:p>
    <w:p w14:paraId="284DB76E" w14:textId="77777777" w:rsidR="00AA7032" w:rsidRPr="00D72602" w:rsidRDefault="003837C0" w:rsidP="00772D2D">
      <w:pPr>
        <w:widowControl/>
        <w:numPr>
          <w:ilvl w:val="0"/>
          <w:numId w:val="408"/>
        </w:numPr>
        <w:tabs>
          <w:tab w:val="left" w:pos="360"/>
        </w:tabs>
        <w:suppressAutoHyphens/>
        <w:spacing w:after="60"/>
        <w:ind w:left="357" w:hanging="357"/>
        <w:jc w:val="both"/>
        <w:rPr>
          <w:rFonts w:ascii="Arial" w:hAnsi="Arial" w:cs="Arial"/>
          <w:sz w:val="24"/>
          <w:szCs w:val="24"/>
          <w:lang w:val="en-GB" w:bidi="ar-DZ"/>
        </w:rPr>
      </w:pPr>
      <w:r w:rsidRPr="00D72602">
        <w:rPr>
          <w:rFonts w:ascii="Arial" w:hAnsi="Arial" w:cs="Arial"/>
          <w:sz w:val="24"/>
          <w:szCs w:val="24"/>
          <w:lang w:val="en-GB" w:bidi="ar-DZ"/>
        </w:rPr>
        <w:t>The p</w:t>
      </w:r>
      <w:r w:rsidR="00AA7032" w:rsidRPr="00D72602">
        <w:rPr>
          <w:rFonts w:ascii="Arial" w:hAnsi="Arial" w:cs="Arial"/>
          <w:sz w:val="24"/>
          <w:szCs w:val="24"/>
          <w:lang w:val="en-GB" w:bidi="ar-DZ"/>
        </w:rPr>
        <w:t xml:space="preserve">rovisions of the </w:t>
      </w:r>
      <w:r w:rsidRPr="00D72602">
        <w:rPr>
          <w:rFonts w:ascii="Arial" w:hAnsi="Arial" w:cs="Arial"/>
          <w:sz w:val="24"/>
          <w:szCs w:val="24"/>
          <w:lang w:val="en-GB" w:bidi="ar-DZ"/>
        </w:rPr>
        <w:t>Telecommunications Law</w:t>
      </w:r>
      <w:r w:rsidR="00AA7032" w:rsidRPr="00D72602">
        <w:rPr>
          <w:rFonts w:ascii="Arial" w:hAnsi="Arial" w:cs="Arial"/>
          <w:sz w:val="24"/>
          <w:szCs w:val="24"/>
          <w:lang w:val="en-GB" w:bidi="ar-DZ"/>
        </w:rPr>
        <w:t xml:space="preserve"> of </w:t>
      </w:r>
      <w:r w:rsidR="00E62804" w:rsidRPr="00D72602">
        <w:rPr>
          <w:rFonts w:ascii="Arial" w:hAnsi="Arial" w:cs="Arial"/>
          <w:sz w:val="24"/>
          <w:szCs w:val="24"/>
          <w:lang w:val="en-GB" w:bidi="ar-DZ"/>
        </w:rPr>
        <w:t xml:space="preserve">16 </w:t>
      </w:r>
      <w:r w:rsidR="00AA7032" w:rsidRPr="00D72602">
        <w:rPr>
          <w:rFonts w:ascii="Arial" w:hAnsi="Arial" w:cs="Arial"/>
          <w:sz w:val="24"/>
          <w:szCs w:val="24"/>
          <w:lang w:val="en-GB" w:bidi="ar-DZ"/>
        </w:rPr>
        <w:t xml:space="preserve">July 2004 </w:t>
      </w:r>
      <w:r w:rsidRPr="00D72602">
        <w:rPr>
          <w:rFonts w:ascii="Arial" w:hAnsi="Arial" w:cs="Arial"/>
          <w:sz w:val="24"/>
          <w:szCs w:val="24"/>
          <w:lang w:val="en-GB" w:bidi="ar-DZ"/>
        </w:rPr>
        <w:t>wi</w:t>
      </w:r>
      <w:r w:rsidR="00AA7032" w:rsidRPr="00D72602">
        <w:rPr>
          <w:rFonts w:ascii="Arial" w:hAnsi="Arial" w:cs="Arial"/>
          <w:sz w:val="24"/>
          <w:szCs w:val="24"/>
          <w:lang w:val="en-GB" w:bidi="ar-DZ"/>
        </w:rPr>
        <w:t xml:space="preserve">ll apply to the rights </w:t>
      </w:r>
      <w:r w:rsidR="00C06CF3" w:rsidRPr="00D72602">
        <w:rPr>
          <w:rFonts w:ascii="Arial" w:hAnsi="Arial" w:cs="Arial"/>
          <w:sz w:val="24"/>
          <w:szCs w:val="24"/>
          <w:lang w:val="en-GB" w:bidi="ar-DZ"/>
        </w:rPr>
        <w:t xml:space="preserve">arising </w:t>
      </w:r>
      <w:r w:rsidR="00AA7032" w:rsidRPr="00D72602">
        <w:rPr>
          <w:rFonts w:ascii="Arial" w:hAnsi="Arial" w:cs="Arial"/>
          <w:sz w:val="24"/>
          <w:szCs w:val="24"/>
          <w:lang w:val="en-GB" w:bidi="ar-DZ"/>
        </w:rPr>
        <w:t xml:space="preserve">from </w:t>
      </w:r>
      <w:r w:rsidRPr="00D72602">
        <w:rPr>
          <w:rFonts w:ascii="Arial" w:hAnsi="Arial" w:cs="Arial"/>
          <w:sz w:val="24"/>
          <w:szCs w:val="24"/>
          <w:lang w:val="en-GB" w:bidi="ar-DZ"/>
        </w:rPr>
        <w:t xml:space="preserve">a </w:t>
      </w:r>
      <w:r w:rsidR="003A4EE1" w:rsidRPr="00D72602">
        <w:rPr>
          <w:rFonts w:ascii="Arial" w:hAnsi="Arial" w:cs="Arial"/>
          <w:sz w:val="24"/>
          <w:szCs w:val="24"/>
          <w:lang w:val="en-GB" w:bidi="ar-DZ"/>
        </w:rPr>
        <w:t xml:space="preserve">frequency </w:t>
      </w:r>
      <w:r w:rsidR="00AA7032" w:rsidRPr="00D72602">
        <w:rPr>
          <w:rFonts w:ascii="Arial" w:hAnsi="Arial" w:cs="Arial"/>
          <w:sz w:val="24"/>
          <w:szCs w:val="24"/>
          <w:lang w:val="en-GB" w:bidi="ar-DZ"/>
        </w:rPr>
        <w:t>reservation.</w:t>
      </w:r>
    </w:p>
    <w:p w14:paraId="4882B214" w14:textId="77777777" w:rsidR="00E4391D" w:rsidRPr="00D72602" w:rsidRDefault="00E4391D" w:rsidP="00772D2D">
      <w:pPr>
        <w:keepNext/>
        <w:widowControl/>
        <w:tabs>
          <w:tab w:val="left" w:pos="4752"/>
        </w:tabs>
        <w:suppressAutoHyphens/>
        <w:spacing w:after="60"/>
        <w:jc w:val="both"/>
        <w:rPr>
          <w:rFonts w:ascii="Arial" w:hAnsi="Arial" w:cs="Arial"/>
          <w:sz w:val="24"/>
          <w:szCs w:val="24"/>
          <w:lang w:val="en-GB" w:bidi="ar-DZ"/>
        </w:rPr>
      </w:pPr>
    </w:p>
    <w:p w14:paraId="58F68F2B" w14:textId="77777777" w:rsidR="00E2722A" w:rsidRPr="00D72602" w:rsidRDefault="00E2722A" w:rsidP="00772D2D">
      <w:pPr>
        <w:keepNext/>
        <w:widowControl/>
        <w:tabs>
          <w:tab w:val="left" w:pos="4752"/>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39</w:t>
      </w:r>
    </w:p>
    <w:p w14:paraId="05DF3FAA" w14:textId="77777777" w:rsidR="00E2722A" w:rsidRPr="00D72602" w:rsidRDefault="00E2722A" w:rsidP="00772D2D">
      <w:pPr>
        <w:pStyle w:val="Tekstpodstawowy"/>
        <w:widowControl/>
        <w:tabs>
          <w:tab w:val="clear" w:pos="284"/>
          <w:tab w:val="clear" w:pos="576"/>
          <w:tab w:val="clear" w:pos="720"/>
          <w:tab w:val="clear" w:pos="1008"/>
          <w:tab w:val="left" w:pos="4752"/>
        </w:tabs>
        <w:suppressAutoHyphens/>
        <w:spacing w:after="60"/>
        <w:rPr>
          <w:rFonts w:ascii="Arial" w:hAnsi="Arial" w:cs="Arial"/>
          <w:lang w:val="en-GB" w:bidi="ar-DZ"/>
        </w:rPr>
      </w:pPr>
      <w:r w:rsidRPr="00D72602">
        <w:rPr>
          <w:rFonts w:ascii="Arial" w:hAnsi="Arial" w:cs="Arial"/>
          <w:lang w:val="en-GB" w:bidi="ar-DZ"/>
        </w:rPr>
        <w:t xml:space="preserve">The broadcasting licence to transmit a television programme service </w:t>
      </w:r>
      <w:r w:rsidR="003837C0" w:rsidRPr="00D72602">
        <w:rPr>
          <w:rFonts w:ascii="Arial" w:hAnsi="Arial" w:cs="Arial"/>
          <w:lang w:val="en-GB" w:bidi="ar-DZ"/>
        </w:rPr>
        <w:t xml:space="preserve">will </w:t>
      </w:r>
      <w:r w:rsidRPr="00D72602">
        <w:rPr>
          <w:rFonts w:ascii="Arial" w:hAnsi="Arial" w:cs="Arial"/>
          <w:lang w:val="en-GB" w:bidi="ar-DZ"/>
        </w:rPr>
        <w:t>also cover the use of the television signal to transmit teletext services.</w:t>
      </w:r>
    </w:p>
    <w:p w14:paraId="609A0478" w14:textId="77777777" w:rsidR="00E2722A" w:rsidRPr="00D72602" w:rsidRDefault="00E2722A" w:rsidP="00772D2D">
      <w:pPr>
        <w:widowControl/>
        <w:tabs>
          <w:tab w:val="left" w:pos="4608"/>
          <w:tab w:val="left" w:pos="4752"/>
        </w:tabs>
        <w:suppressAutoHyphens/>
        <w:spacing w:after="60"/>
        <w:jc w:val="both"/>
        <w:rPr>
          <w:rFonts w:ascii="Arial" w:hAnsi="Arial" w:cs="Arial"/>
          <w:sz w:val="24"/>
          <w:szCs w:val="24"/>
          <w:lang w:val="en-GB" w:bidi="ar-DZ"/>
        </w:rPr>
      </w:pPr>
    </w:p>
    <w:p w14:paraId="0FAA53C7" w14:textId="77777777" w:rsidR="00E2722A" w:rsidRPr="00D72602" w:rsidRDefault="00E2722A" w:rsidP="00772D2D">
      <w:pPr>
        <w:pStyle w:val="Nagwek1"/>
        <w:widowControl/>
        <w:suppressAutoHyphens/>
        <w:spacing w:after="60"/>
        <w:rPr>
          <w:rFonts w:ascii="Arial" w:hAnsi="Arial" w:cs="Arial"/>
          <w:b/>
          <w:lang w:val="en-GB" w:bidi="ar-DZ"/>
        </w:rPr>
      </w:pPr>
      <w:r w:rsidRPr="00D72602">
        <w:rPr>
          <w:rFonts w:ascii="Arial" w:hAnsi="Arial" w:cs="Arial"/>
          <w:b/>
          <w:lang w:val="en-GB" w:bidi="ar-DZ"/>
        </w:rPr>
        <w:t>Article 39a</w:t>
      </w:r>
    </w:p>
    <w:p w14:paraId="145CA727" w14:textId="77777777" w:rsidR="00E2722A" w:rsidRPr="00D72602" w:rsidRDefault="00E2722A" w:rsidP="00772D2D">
      <w:pPr>
        <w:widowControl/>
        <w:numPr>
          <w:ilvl w:val="0"/>
          <w:numId w:val="247"/>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A broadcasting licence may be awarded for the transmission via cable networks or via satellite of a programme service devoted exclusively to:</w:t>
      </w:r>
    </w:p>
    <w:p w14:paraId="41853CF0" w14:textId="77777777" w:rsidR="00E2722A" w:rsidRPr="00D72602" w:rsidRDefault="00E2722A" w:rsidP="00772D2D">
      <w:pPr>
        <w:widowControl/>
        <w:numPr>
          <w:ilvl w:val="0"/>
          <w:numId w:val="248"/>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teleshopping,</w:t>
      </w:r>
    </w:p>
    <w:p w14:paraId="2F7F9EC0" w14:textId="77777777" w:rsidR="00E2722A" w:rsidRPr="00D72602" w:rsidRDefault="00E2722A" w:rsidP="00772D2D">
      <w:pPr>
        <w:widowControl/>
        <w:numPr>
          <w:ilvl w:val="0"/>
          <w:numId w:val="249"/>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self-promotion.</w:t>
      </w:r>
    </w:p>
    <w:p w14:paraId="4DFA043D" w14:textId="77777777" w:rsidR="00E2722A" w:rsidRPr="00D72602" w:rsidRDefault="00E2722A" w:rsidP="00772D2D">
      <w:pPr>
        <w:widowControl/>
        <w:numPr>
          <w:ilvl w:val="0"/>
          <w:numId w:val="250"/>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provisions of the Act, with the exception of the provisions of Articles 15-15b, </w:t>
      </w:r>
      <w:r w:rsidR="003837C0" w:rsidRPr="00D72602">
        <w:rPr>
          <w:rFonts w:ascii="Arial" w:hAnsi="Arial" w:cs="Arial"/>
          <w:sz w:val="24"/>
          <w:szCs w:val="24"/>
          <w:lang w:val="en-GB" w:bidi="ar-DZ"/>
        </w:rPr>
        <w:t>wil</w:t>
      </w:r>
      <w:r w:rsidR="00D25E75" w:rsidRPr="00D72602">
        <w:rPr>
          <w:rFonts w:ascii="Arial" w:hAnsi="Arial" w:cs="Arial"/>
          <w:sz w:val="24"/>
          <w:szCs w:val="24"/>
          <w:lang w:val="en-GB" w:bidi="ar-DZ"/>
        </w:rPr>
        <w:t>l</w:t>
      </w:r>
      <w:r w:rsidR="003837C0" w:rsidRPr="00D72602">
        <w:rPr>
          <w:rFonts w:ascii="Arial" w:hAnsi="Arial" w:cs="Arial"/>
          <w:sz w:val="24"/>
          <w:szCs w:val="24"/>
          <w:lang w:val="en-GB" w:bidi="ar-DZ"/>
        </w:rPr>
        <w:t xml:space="preserve"> </w:t>
      </w:r>
      <w:r w:rsidRPr="00D72602">
        <w:rPr>
          <w:rFonts w:ascii="Arial" w:hAnsi="Arial" w:cs="Arial"/>
          <w:sz w:val="24"/>
          <w:szCs w:val="24"/>
          <w:lang w:val="en-GB" w:bidi="ar-DZ"/>
        </w:rPr>
        <w:t>apply appropriate</w:t>
      </w:r>
      <w:r w:rsidR="003837C0" w:rsidRPr="00D72602">
        <w:rPr>
          <w:rFonts w:ascii="Arial" w:hAnsi="Arial" w:cs="Arial"/>
          <w:sz w:val="24"/>
          <w:szCs w:val="24"/>
          <w:lang w:val="en-GB" w:bidi="ar-DZ"/>
        </w:rPr>
        <w:t>ly</w:t>
      </w:r>
      <w:r w:rsidRPr="00D72602">
        <w:rPr>
          <w:rFonts w:ascii="Arial" w:hAnsi="Arial" w:cs="Arial"/>
          <w:sz w:val="24"/>
          <w:szCs w:val="24"/>
          <w:lang w:val="en-GB" w:bidi="ar-DZ"/>
        </w:rPr>
        <w:t xml:space="preserve"> to </w:t>
      </w:r>
      <w:r w:rsidR="001A7963" w:rsidRPr="00D72602">
        <w:rPr>
          <w:rFonts w:ascii="Arial" w:hAnsi="Arial" w:cs="Arial"/>
          <w:sz w:val="24"/>
          <w:szCs w:val="24"/>
          <w:lang w:val="en-GB" w:bidi="ar-DZ"/>
        </w:rPr>
        <w:t xml:space="preserve">the </w:t>
      </w:r>
      <w:r w:rsidRPr="00D72602">
        <w:rPr>
          <w:rFonts w:ascii="Arial" w:hAnsi="Arial" w:cs="Arial"/>
          <w:sz w:val="24"/>
          <w:szCs w:val="24"/>
          <w:lang w:val="en-GB" w:bidi="ar-DZ"/>
        </w:rPr>
        <w:t>programme services referred to in paragraph 1.</w:t>
      </w:r>
    </w:p>
    <w:p w14:paraId="0B8185DC" w14:textId="77777777" w:rsidR="00E2722A" w:rsidRPr="00D72602" w:rsidRDefault="00E2722A" w:rsidP="00772D2D">
      <w:pPr>
        <w:widowControl/>
        <w:numPr>
          <w:ilvl w:val="0"/>
          <w:numId w:val="251"/>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following </w:t>
      </w:r>
      <w:r w:rsidR="003837C0" w:rsidRPr="00D72602">
        <w:rPr>
          <w:rFonts w:ascii="Arial" w:hAnsi="Arial" w:cs="Arial"/>
          <w:sz w:val="24"/>
          <w:szCs w:val="24"/>
          <w:lang w:val="en-GB" w:bidi="ar-DZ"/>
        </w:rPr>
        <w:t>wi</w:t>
      </w:r>
      <w:r w:rsidRPr="00D72602">
        <w:rPr>
          <w:rFonts w:ascii="Arial" w:hAnsi="Arial" w:cs="Arial"/>
          <w:sz w:val="24"/>
          <w:szCs w:val="24"/>
          <w:lang w:val="en-GB" w:bidi="ar-DZ"/>
        </w:rPr>
        <w:t xml:space="preserve">ll not apply to </w:t>
      </w:r>
      <w:r w:rsidR="001A7963" w:rsidRPr="00D72602">
        <w:rPr>
          <w:rFonts w:ascii="Arial" w:hAnsi="Arial" w:cs="Arial"/>
          <w:sz w:val="24"/>
          <w:szCs w:val="24"/>
          <w:lang w:val="en-GB" w:bidi="ar-DZ"/>
        </w:rPr>
        <w:t xml:space="preserve">the </w:t>
      </w:r>
      <w:r w:rsidRPr="00D72602">
        <w:rPr>
          <w:rFonts w:ascii="Arial" w:hAnsi="Arial" w:cs="Arial"/>
          <w:sz w:val="24"/>
          <w:szCs w:val="24"/>
          <w:lang w:val="en-GB" w:bidi="ar-DZ"/>
        </w:rPr>
        <w:t>programme services referred to in paragraph 1 subparagraph 1:</w:t>
      </w:r>
    </w:p>
    <w:p w14:paraId="02F8F968" w14:textId="77777777" w:rsidR="00E2722A" w:rsidRPr="00D72602" w:rsidRDefault="003837C0" w:rsidP="00772D2D">
      <w:pPr>
        <w:widowControl/>
        <w:numPr>
          <w:ilvl w:val="0"/>
          <w:numId w:val="252"/>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 xml:space="preserve">limitation </w:t>
      </w:r>
      <w:r w:rsidRPr="00D72602">
        <w:rPr>
          <w:rFonts w:ascii="Arial" w:hAnsi="Arial" w:cs="Arial"/>
          <w:sz w:val="24"/>
          <w:szCs w:val="24"/>
          <w:lang w:val="en-GB" w:bidi="ar-DZ"/>
        </w:rPr>
        <w:t>on</w:t>
      </w:r>
      <w:r w:rsidR="00E2722A" w:rsidRPr="00D72602">
        <w:rPr>
          <w:rFonts w:ascii="Arial" w:hAnsi="Arial" w:cs="Arial"/>
          <w:sz w:val="24"/>
          <w:szCs w:val="24"/>
          <w:lang w:val="en-GB" w:bidi="ar-DZ"/>
        </w:rPr>
        <w:t xml:space="preserve"> the admissible duration of advertising and teleshopping spots per clock hour</w:t>
      </w:r>
      <w:r w:rsidRPr="00D72602">
        <w:rPr>
          <w:rFonts w:ascii="Arial" w:hAnsi="Arial" w:cs="Arial"/>
          <w:sz w:val="24"/>
          <w:szCs w:val="24"/>
          <w:lang w:val="en-GB" w:bidi="ar-DZ"/>
        </w:rPr>
        <w:t>,</w:t>
      </w:r>
      <w:r w:rsidR="00E2722A" w:rsidRPr="00D72602">
        <w:rPr>
          <w:rFonts w:ascii="Arial" w:hAnsi="Arial" w:cs="Arial"/>
          <w:sz w:val="24"/>
          <w:szCs w:val="24"/>
          <w:lang w:val="en-GB" w:bidi="ar-DZ"/>
        </w:rPr>
        <w:t xml:space="preserve"> as laid down in Article 16 paragraph </w:t>
      </w:r>
      <w:r w:rsidR="003B6920" w:rsidRPr="00D72602">
        <w:rPr>
          <w:rFonts w:ascii="Arial" w:hAnsi="Arial" w:cs="Arial"/>
          <w:sz w:val="24"/>
          <w:szCs w:val="24"/>
          <w:lang w:val="en-GB" w:bidi="ar-DZ"/>
        </w:rPr>
        <w:t>3</w:t>
      </w:r>
      <w:r w:rsidR="00E2722A" w:rsidRPr="00D72602">
        <w:rPr>
          <w:rFonts w:ascii="Arial" w:hAnsi="Arial" w:cs="Arial"/>
          <w:sz w:val="24"/>
          <w:szCs w:val="24"/>
          <w:lang w:val="en-GB" w:bidi="ar-DZ"/>
        </w:rPr>
        <w:t>,</w:t>
      </w:r>
    </w:p>
    <w:p w14:paraId="2484ABE7" w14:textId="77777777" w:rsidR="00E2722A" w:rsidRPr="00D72602" w:rsidRDefault="00E2722A" w:rsidP="00772D2D">
      <w:pPr>
        <w:widowControl/>
        <w:numPr>
          <w:ilvl w:val="0"/>
          <w:numId w:val="253"/>
        </w:numPr>
        <w:tabs>
          <w:tab w:val="left" w:pos="643"/>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provisions of Article 16 paragraph </w:t>
      </w:r>
      <w:r w:rsidR="006A7EFD" w:rsidRPr="00D72602">
        <w:rPr>
          <w:rFonts w:ascii="Arial" w:hAnsi="Arial" w:cs="Arial"/>
          <w:sz w:val="24"/>
          <w:szCs w:val="24"/>
          <w:lang w:val="en-GB" w:bidi="ar-DZ"/>
        </w:rPr>
        <w:t>6</w:t>
      </w:r>
      <w:r w:rsidRPr="00D72602">
        <w:rPr>
          <w:rFonts w:ascii="Arial" w:hAnsi="Arial" w:cs="Arial"/>
          <w:sz w:val="24"/>
          <w:szCs w:val="24"/>
          <w:lang w:val="en-GB" w:bidi="ar-DZ"/>
        </w:rPr>
        <w:t xml:space="preserve"> and Article 16a.</w:t>
      </w:r>
    </w:p>
    <w:p w14:paraId="10C37B57" w14:textId="77777777" w:rsidR="00E2722A" w:rsidRPr="00D72602" w:rsidRDefault="00E2722A" w:rsidP="00772D2D">
      <w:pPr>
        <w:widowControl/>
        <w:tabs>
          <w:tab w:val="left" w:pos="4608"/>
          <w:tab w:val="left" w:pos="4752"/>
        </w:tabs>
        <w:suppressAutoHyphens/>
        <w:spacing w:after="60"/>
        <w:jc w:val="both"/>
        <w:rPr>
          <w:rFonts w:ascii="Arial" w:hAnsi="Arial" w:cs="Arial"/>
          <w:sz w:val="24"/>
          <w:szCs w:val="24"/>
          <w:lang w:val="en-GB" w:bidi="ar-DZ"/>
        </w:rPr>
      </w:pPr>
    </w:p>
    <w:p w14:paraId="365F687C" w14:textId="77777777" w:rsidR="00E2722A" w:rsidRPr="00D72602" w:rsidRDefault="00E2722A" w:rsidP="00772D2D">
      <w:pPr>
        <w:keepNext/>
        <w:widowControl/>
        <w:tabs>
          <w:tab w:val="left" w:pos="4752"/>
        </w:tabs>
        <w:suppressAutoHyphens/>
        <w:spacing w:after="60"/>
        <w:ind w:left="4464"/>
        <w:rPr>
          <w:rFonts w:ascii="Arial" w:hAnsi="Arial" w:cs="Arial"/>
          <w:b/>
          <w:sz w:val="24"/>
          <w:szCs w:val="24"/>
          <w:lang w:val="en-GB" w:bidi="ar-DZ"/>
        </w:rPr>
      </w:pPr>
      <w:r w:rsidRPr="00D72602">
        <w:rPr>
          <w:rFonts w:ascii="Arial" w:hAnsi="Arial" w:cs="Arial"/>
          <w:b/>
          <w:sz w:val="24"/>
          <w:szCs w:val="24"/>
          <w:lang w:val="en-GB" w:bidi="ar-DZ"/>
        </w:rPr>
        <w:t>Article 39b</w:t>
      </w:r>
    </w:p>
    <w:p w14:paraId="05383983" w14:textId="77777777" w:rsidR="00E2722A" w:rsidRPr="00D72602" w:rsidRDefault="00E2722A" w:rsidP="00772D2D">
      <w:pPr>
        <w:widowControl/>
        <w:numPr>
          <w:ilvl w:val="0"/>
          <w:numId w:val="254"/>
        </w:numPr>
        <w:tabs>
          <w:tab w:val="left" w:pos="4608"/>
          <w:tab w:val="left" w:pos="47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following may apply to the National Council to be granted the status of </w:t>
      </w:r>
      <w:r w:rsidR="001A7963" w:rsidRPr="00D72602">
        <w:rPr>
          <w:rFonts w:ascii="Arial" w:hAnsi="Arial" w:cs="Arial"/>
          <w:sz w:val="24"/>
          <w:szCs w:val="24"/>
          <w:lang w:val="en-GB" w:bidi="ar-DZ"/>
        </w:rPr>
        <w:t xml:space="preserve">a </w:t>
      </w:r>
      <w:r w:rsidRPr="00D72602">
        <w:rPr>
          <w:rFonts w:ascii="Arial" w:hAnsi="Arial" w:cs="Arial"/>
          <w:sz w:val="24"/>
          <w:szCs w:val="24"/>
          <w:lang w:val="en-GB" w:bidi="ar-DZ"/>
        </w:rPr>
        <w:t>social broadcaster:</w:t>
      </w:r>
    </w:p>
    <w:p w14:paraId="59030F9C" w14:textId="77777777" w:rsidR="00E2722A" w:rsidRPr="00D72602" w:rsidRDefault="00E2722A" w:rsidP="00772D2D">
      <w:pPr>
        <w:widowControl/>
        <w:numPr>
          <w:ilvl w:val="0"/>
          <w:numId w:val="255"/>
        </w:numPr>
        <w:tabs>
          <w:tab w:val="left" w:pos="4608"/>
          <w:tab w:val="left" w:pos="47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an association, within the framework of implementing its statutory objectives,</w:t>
      </w:r>
    </w:p>
    <w:p w14:paraId="657AB647" w14:textId="77777777" w:rsidR="00E2722A" w:rsidRPr="00D72602" w:rsidRDefault="00E2722A" w:rsidP="00772D2D">
      <w:pPr>
        <w:widowControl/>
        <w:numPr>
          <w:ilvl w:val="0"/>
          <w:numId w:val="256"/>
        </w:numPr>
        <w:tabs>
          <w:tab w:val="left" w:pos="4608"/>
          <w:tab w:val="left" w:pos="47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a foundation, within the framework of implementing its statutory objectives,</w:t>
      </w:r>
    </w:p>
    <w:p w14:paraId="2FAF9D22" w14:textId="77777777" w:rsidR="00E2722A" w:rsidRPr="00D72602" w:rsidRDefault="00E2722A" w:rsidP="00772D2D">
      <w:pPr>
        <w:widowControl/>
        <w:numPr>
          <w:ilvl w:val="0"/>
          <w:numId w:val="257"/>
        </w:numPr>
        <w:tabs>
          <w:tab w:val="left" w:pos="4608"/>
          <w:tab w:val="left" w:pos="47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a church or a religious legal </w:t>
      </w:r>
      <w:r w:rsidR="005B266D" w:rsidRPr="00D72602">
        <w:rPr>
          <w:rFonts w:ascii="Arial" w:hAnsi="Arial" w:cs="Arial"/>
          <w:sz w:val="24"/>
          <w:szCs w:val="24"/>
          <w:lang w:val="en-GB" w:bidi="ar-DZ"/>
        </w:rPr>
        <w:t xml:space="preserve">entity </w:t>
      </w:r>
      <w:r w:rsidRPr="00D72602">
        <w:rPr>
          <w:rFonts w:ascii="Arial" w:hAnsi="Arial" w:cs="Arial"/>
          <w:sz w:val="24"/>
          <w:szCs w:val="24"/>
          <w:lang w:val="en-GB" w:bidi="ar-DZ"/>
        </w:rPr>
        <w:t>of a given church, or a religious organisation whose status is regulated by an Act of Parliament.</w:t>
      </w:r>
    </w:p>
    <w:p w14:paraId="7F2BE4EF" w14:textId="77777777" w:rsidR="00E2722A" w:rsidRPr="00D72602" w:rsidRDefault="00E2722A" w:rsidP="00772D2D">
      <w:pPr>
        <w:widowControl/>
        <w:numPr>
          <w:ilvl w:val="0"/>
          <w:numId w:val="258"/>
        </w:numPr>
        <w:tabs>
          <w:tab w:val="left" w:pos="4608"/>
          <w:tab w:val="left" w:pos="47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Social broadcaster</w:t>
      </w:r>
      <w:r w:rsidR="008B1B21" w:rsidRPr="00D72602">
        <w:rPr>
          <w:rFonts w:ascii="Arial" w:hAnsi="Arial" w:cs="Arial"/>
          <w:sz w:val="24"/>
          <w:szCs w:val="24"/>
          <w:lang w:val="en-GB" w:bidi="ar-DZ"/>
        </w:rPr>
        <w:t>s</w:t>
      </w:r>
      <w:r w:rsidRPr="00D72602">
        <w:rPr>
          <w:rFonts w:ascii="Arial" w:hAnsi="Arial" w:cs="Arial"/>
          <w:sz w:val="24"/>
          <w:szCs w:val="24"/>
          <w:lang w:val="en-GB" w:bidi="ar-DZ"/>
        </w:rPr>
        <w:t xml:space="preserve"> </w:t>
      </w:r>
      <w:r w:rsidR="005B266D"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be exempt from fees payable for awarding or </w:t>
      </w:r>
      <w:r w:rsidR="005B266D" w:rsidRPr="00D72602">
        <w:rPr>
          <w:rFonts w:ascii="Arial" w:hAnsi="Arial" w:cs="Arial"/>
          <w:sz w:val="24"/>
          <w:szCs w:val="24"/>
          <w:lang w:val="en-GB" w:bidi="ar-DZ"/>
        </w:rPr>
        <w:t xml:space="preserve">amending </w:t>
      </w:r>
      <w:r w:rsidRPr="00D72602">
        <w:rPr>
          <w:rFonts w:ascii="Arial" w:hAnsi="Arial" w:cs="Arial"/>
          <w:sz w:val="24"/>
          <w:szCs w:val="24"/>
          <w:lang w:val="en-GB" w:bidi="ar-DZ"/>
        </w:rPr>
        <w:t>the licence.</w:t>
      </w:r>
    </w:p>
    <w:p w14:paraId="51FA9EE2" w14:textId="77777777" w:rsidR="00E2722A" w:rsidRPr="00D72602" w:rsidRDefault="00E2722A" w:rsidP="00772D2D">
      <w:pPr>
        <w:widowControl/>
        <w:numPr>
          <w:ilvl w:val="0"/>
          <w:numId w:val="259"/>
        </w:numPr>
        <w:tabs>
          <w:tab w:val="left" w:pos="4608"/>
          <w:tab w:val="left" w:pos="47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In </w:t>
      </w:r>
      <w:r w:rsidR="00F728B4" w:rsidRPr="00D72602">
        <w:rPr>
          <w:rFonts w:ascii="Arial" w:hAnsi="Arial" w:cs="Arial"/>
          <w:sz w:val="24"/>
          <w:szCs w:val="24"/>
          <w:lang w:val="en-GB" w:bidi="ar-DZ"/>
        </w:rPr>
        <w:t xml:space="preserve">the </w:t>
      </w:r>
      <w:r w:rsidR="005B266D" w:rsidRPr="00D72602">
        <w:rPr>
          <w:rFonts w:ascii="Arial" w:hAnsi="Arial" w:cs="Arial"/>
          <w:sz w:val="24"/>
          <w:szCs w:val="24"/>
          <w:lang w:val="en-GB" w:bidi="ar-DZ"/>
        </w:rPr>
        <w:t>event that</w:t>
      </w:r>
      <w:r w:rsidRPr="00D72602">
        <w:rPr>
          <w:rFonts w:ascii="Arial" w:hAnsi="Arial" w:cs="Arial"/>
          <w:sz w:val="24"/>
          <w:szCs w:val="24"/>
          <w:lang w:val="en-GB" w:bidi="ar-DZ"/>
        </w:rPr>
        <w:t xml:space="preserve"> a social broadcaster </w:t>
      </w:r>
      <w:r w:rsidR="005B266D" w:rsidRPr="00D72602">
        <w:rPr>
          <w:rFonts w:ascii="Arial" w:hAnsi="Arial" w:cs="Arial"/>
          <w:sz w:val="24"/>
          <w:szCs w:val="24"/>
          <w:lang w:val="en-GB" w:bidi="ar-DZ"/>
        </w:rPr>
        <w:t>breaches the</w:t>
      </w:r>
      <w:r w:rsidRPr="00D72602">
        <w:rPr>
          <w:rFonts w:ascii="Arial" w:hAnsi="Arial" w:cs="Arial"/>
          <w:sz w:val="24"/>
          <w:szCs w:val="24"/>
          <w:lang w:val="en-GB" w:bidi="ar-DZ"/>
        </w:rPr>
        <w:t xml:space="preserve"> requirements specified in Article 4 paragraph </w:t>
      </w:r>
      <w:r w:rsidR="00473759" w:rsidRPr="00D72602">
        <w:rPr>
          <w:rFonts w:ascii="Arial" w:hAnsi="Arial" w:cs="Arial"/>
          <w:sz w:val="24"/>
          <w:szCs w:val="24"/>
          <w:lang w:val="en-GB" w:bidi="ar-DZ"/>
        </w:rPr>
        <w:t>10</w:t>
      </w:r>
      <w:r w:rsidRPr="00D72602">
        <w:rPr>
          <w:rFonts w:ascii="Arial" w:hAnsi="Arial" w:cs="Arial"/>
          <w:sz w:val="24"/>
          <w:szCs w:val="24"/>
          <w:lang w:val="en-GB" w:bidi="ar-DZ"/>
        </w:rPr>
        <w:t xml:space="preserve">, the licensing authority </w:t>
      </w:r>
      <w:r w:rsidR="005B266D" w:rsidRPr="00D72602">
        <w:rPr>
          <w:rFonts w:ascii="Arial" w:hAnsi="Arial" w:cs="Arial"/>
          <w:sz w:val="24"/>
          <w:szCs w:val="24"/>
          <w:lang w:val="en-GB" w:bidi="ar-DZ"/>
        </w:rPr>
        <w:t>wi</w:t>
      </w:r>
      <w:r w:rsidRPr="00D72602">
        <w:rPr>
          <w:rFonts w:ascii="Arial" w:hAnsi="Arial" w:cs="Arial"/>
          <w:sz w:val="24"/>
          <w:szCs w:val="24"/>
          <w:lang w:val="en-GB" w:bidi="ar-DZ"/>
        </w:rPr>
        <w:t>ll issue a decision revoking its status as a social broadcaster and impos</w:t>
      </w:r>
      <w:r w:rsidR="005B266D" w:rsidRPr="00D72602">
        <w:rPr>
          <w:rFonts w:ascii="Arial" w:hAnsi="Arial" w:cs="Arial"/>
          <w:sz w:val="24"/>
          <w:szCs w:val="24"/>
          <w:lang w:val="en-GB" w:bidi="ar-DZ"/>
        </w:rPr>
        <w:t>ing</w:t>
      </w:r>
      <w:r w:rsidRPr="00D72602">
        <w:rPr>
          <w:rFonts w:ascii="Arial" w:hAnsi="Arial" w:cs="Arial"/>
          <w:sz w:val="24"/>
          <w:szCs w:val="24"/>
          <w:lang w:val="en-GB" w:bidi="ar-DZ"/>
        </w:rPr>
        <w:t xml:space="preserve"> the obligation to pay the fees referred to in paragraph 2, along with legal interest </w:t>
      </w:r>
      <w:r w:rsidR="005B266D" w:rsidRPr="00D72602">
        <w:rPr>
          <w:rFonts w:ascii="Arial" w:hAnsi="Arial" w:cs="Arial"/>
          <w:sz w:val="24"/>
          <w:szCs w:val="24"/>
          <w:lang w:val="en-GB" w:bidi="ar-DZ"/>
        </w:rPr>
        <w:t>on a</w:t>
      </w:r>
      <w:r w:rsidR="00DF410B" w:rsidRPr="00D72602">
        <w:rPr>
          <w:rFonts w:ascii="Arial" w:hAnsi="Arial" w:cs="Arial"/>
          <w:sz w:val="24"/>
          <w:szCs w:val="24"/>
          <w:lang w:val="en-GB" w:bidi="ar-DZ"/>
        </w:rPr>
        <w:t xml:space="preserve"> delay</w:t>
      </w:r>
      <w:r w:rsidR="005B266D" w:rsidRPr="00D72602">
        <w:rPr>
          <w:rFonts w:ascii="Arial" w:hAnsi="Arial" w:cs="Arial"/>
          <w:sz w:val="24"/>
          <w:szCs w:val="24"/>
          <w:lang w:val="en-GB" w:bidi="ar-DZ"/>
        </w:rPr>
        <w:t>,</w:t>
      </w:r>
      <w:r w:rsidR="00DF410B" w:rsidRPr="00D72602">
        <w:rPr>
          <w:rFonts w:ascii="Arial" w:hAnsi="Arial" w:cs="Arial"/>
          <w:sz w:val="24"/>
          <w:szCs w:val="24"/>
          <w:lang w:val="en-GB" w:bidi="ar-DZ"/>
        </w:rPr>
        <w:t xml:space="preserve"> </w:t>
      </w:r>
      <w:r w:rsidRPr="00D72602">
        <w:rPr>
          <w:rFonts w:ascii="Arial" w:hAnsi="Arial" w:cs="Arial"/>
          <w:sz w:val="24"/>
          <w:szCs w:val="24"/>
          <w:lang w:val="en-GB" w:bidi="ar-DZ"/>
        </w:rPr>
        <w:t>charged as from the date of awarding or a</w:t>
      </w:r>
      <w:r w:rsidR="005B266D" w:rsidRPr="00D72602">
        <w:rPr>
          <w:rFonts w:ascii="Arial" w:hAnsi="Arial" w:cs="Arial"/>
          <w:sz w:val="24"/>
          <w:szCs w:val="24"/>
          <w:lang w:val="en-GB" w:bidi="ar-DZ"/>
        </w:rPr>
        <w:t>mending</w:t>
      </w:r>
      <w:r w:rsidRPr="00D72602">
        <w:rPr>
          <w:rFonts w:ascii="Arial" w:hAnsi="Arial" w:cs="Arial"/>
          <w:sz w:val="24"/>
          <w:szCs w:val="24"/>
          <w:lang w:val="en-GB" w:bidi="ar-DZ"/>
        </w:rPr>
        <w:t xml:space="preserve"> the broadcasting licence.</w:t>
      </w:r>
    </w:p>
    <w:p w14:paraId="16AE19E6" w14:textId="77777777" w:rsidR="00E2722A" w:rsidRPr="00D72602" w:rsidRDefault="00E2722A" w:rsidP="00772D2D">
      <w:pPr>
        <w:widowControl/>
        <w:tabs>
          <w:tab w:val="left" w:pos="4608"/>
          <w:tab w:val="left" w:pos="4752"/>
        </w:tabs>
        <w:suppressAutoHyphens/>
        <w:spacing w:after="60"/>
        <w:jc w:val="both"/>
        <w:rPr>
          <w:rFonts w:ascii="Arial" w:hAnsi="Arial" w:cs="Arial"/>
          <w:sz w:val="24"/>
          <w:szCs w:val="24"/>
          <w:lang w:val="en-GB" w:bidi="ar-DZ"/>
        </w:rPr>
      </w:pPr>
    </w:p>
    <w:p w14:paraId="30243F35" w14:textId="77777777" w:rsidR="00E2722A" w:rsidRPr="00D72602" w:rsidRDefault="00E2722A" w:rsidP="00772D2D">
      <w:pPr>
        <w:keepNext/>
        <w:widowControl/>
        <w:tabs>
          <w:tab w:val="left" w:pos="4608"/>
          <w:tab w:val="left" w:pos="4752"/>
        </w:tabs>
        <w:suppressAutoHyphens/>
        <w:spacing w:after="60"/>
        <w:ind w:left="4320"/>
        <w:jc w:val="both"/>
        <w:rPr>
          <w:rFonts w:ascii="Arial" w:hAnsi="Arial" w:cs="Arial"/>
          <w:b/>
          <w:sz w:val="24"/>
          <w:szCs w:val="24"/>
          <w:lang w:val="en-GB" w:bidi="ar-DZ"/>
        </w:rPr>
      </w:pPr>
      <w:r w:rsidRPr="00D72602">
        <w:rPr>
          <w:rFonts w:ascii="Arial" w:hAnsi="Arial" w:cs="Arial"/>
          <w:b/>
          <w:sz w:val="24"/>
          <w:szCs w:val="24"/>
          <w:lang w:val="en-GB" w:bidi="ar-DZ"/>
        </w:rPr>
        <w:t>Article 40</w:t>
      </w:r>
    </w:p>
    <w:p w14:paraId="7999A5FF" w14:textId="77777777" w:rsidR="00D56641" w:rsidRPr="00D72602" w:rsidRDefault="00D56641" w:rsidP="00772D2D">
      <w:pPr>
        <w:widowControl/>
        <w:numPr>
          <w:ilvl w:val="0"/>
          <w:numId w:val="261"/>
        </w:numPr>
        <w:tabs>
          <w:tab w:val="left" w:pos="100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A fee </w:t>
      </w:r>
      <w:r w:rsidR="005B266D"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be charged for awarding a broadcasting </w:t>
      </w:r>
      <w:r w:rsidRPr="00D72602">
        <w:rPr>
          <w:rFonts w:ascii="Arial" w:hAnsi="Arial" w:cs="Arial"/>
          <w:spacing w:val="-3"/>
          <w:sz w:val="24"/>
          <w:lang w:val="en-GB" w:bidi="ar-DZ"/>
        </w:rPr>
        <w:t>licence for the transmission of a radio or television programme service</w:t>
      </w:r>
      <w:r w:rsidRPr="00D72602">
        <w:rPr>
          <w:rFonts w:ascii="Arial" w:hAnsi="Arial" w:cs="Arial"/>
          <w:sz w:val="24"/>
          <w:szCs w:val="24"/>
          <w:lang w:val="en-GB" w:bidi="ar-DZ"/>
        </w:rPr>
        <w:t xml:space="preserve">, irrespective of the annual fees for the use of a frequency, provided for in the </w:t>
      </w:r>
      <w:r w:rsidR="005B266D" w:rsidRPr="00D72602">
        <w:rPr>
          <w:rFonts w:ascii="Arial" w:hAnsi="Arial" w:cs="Arial"/>
          <w:sz w:val="24"/>
          <w:szCs w:val="24"/>
          <w:lang w:val="en-GB" w:bidi="ar-DZ"/>
        </w:rPr>
        <w:t xml:space="preserve">Telecommunications Law </w:t>
      </w:r>
      <w:r w:rsidRPr="00D72602">
        <w:rPr>
          <w:rFonts w:ascii="Arial" w:hAnsi="Arial" w:cs="Arial"/>
          <w:sz w:val="24"/>
          <w:szCs w:val="24"/>
          <w:lang w:val="en-GB" w:bidi="ar-DZ"/>
        </w:rPr>
        <w:t xml:space="preserve">of </w:t>
      </w:r>
      <w:r w:rsidR="005B266D" w:rsidRPr="00D72602">
        <w:rPr>
          <w:rFonts w:ascii="Arial" w:hAnsi="Arial" w:cs="Arial"/>
          <w:sz w:val="24"/>
          <w:szCs w:val="24"/>
          <w:lang w:val="en-GB" w:bidi="ar-DZ"/>
        </w:rPr>
        <w:t xml:space="preserve">16 </w:t>
      </w:r>
      <w:r w:rsidRPr="00D72602">
        <w:rPr>
          <w:rFonts w:ascii="Arial" w:hAnsi="Arial" w:cs="Arial"/>
          <w:sz w:val="24"/>
          <w:szCs w:val="24"/>
          <w:lang w:val="en-GB" w:bidi="ar-DZ"/>
        </w:rPr>
        <w:t xml:space="preserve">July 2004. Awarding a broadcasting </w:t>
      </w:r>
      <w:r w:rsidRPr="00D72602">
        <w:rPr>
          <w:rFonts w:ascii="Arial" w:hAnsi="Arial" w:cs="Arial"/>
          <w:spacing w:val="-3"/>
          <w:sz w:val="24"/>
          <w:lang w:val="en-GB" w:bidi="ar-DZ"/>
        </w:rPr>
        <w:t xml:space="preserve">licence </w:t>
      </w:r>
      <w:r w:rsidR="005B266D" w:rsidRPr="00D72602">
        <w:rPr>
          <w:rFonts w:ascii="Arial" w:hAnsi="Arial" w:cs="Arial"/>
          <w:spacing w:val="-3"/>
          <w:sz w:val="24"/>
          <w:lang w:val="en-GB" w:bidi="ar-DZ"/>
        </w:rPr>
        <w:t>will also be understood as amending such a licence</w:t>
      </w:r>
      <w:r w:rsidRPr="00D72602">
        <w:rPr>
          <w:rFonts w:ascii="Arial" w:hAnsi="Arial" w:cs="Arial"/>
          <w:spacing w:val="-3"/>
          <w:sz w:val="24"/>
          <w:lang w:val="en-GB" w:bidi="ar-DZ"/>
        </w:rPr>
        <w:t>.</w:t>
      </w:r>
    </w:p>
    <w:p w14:paraId="16822E5C" w14:textId="77777777" w:rsidR="00D56641" w:rsidRPr="00D72602" w:rsidRDefault="00D56641" w:rsidP="00772D2D">
      <w:pPr>
        <w:widowControl/>
        <w:numPr>
          <w:ilvl w:val="0"/>
          <w:numId w:val="261"/>
        </w:numPr>
        <w:tabs>
          <w:tab w:val="left" w:pos="1008"/>
        </w:tabs>
        <w:suppressAutoHyphens/>
        <w:spacing w:after="60"/>
        <w:jc w:val="both"/>
        <w:rPr>
          <w:rFonts w:ascii="Arial" w:hAnsi="Arial" w:cs="Arial"/>
          <w:sz w:val="24"/>
          <w:szCs w:val="24"/>
          <w:lang w:val="en-GB" w:bidi="ar-DZ"/>
        </w:rPr>
      </w:pPr>
      <w:r w:rsidRPr="00D72602">
        <w:rPr>
          <w:rFonts w:ascii="Arial" w:hAnsi="Arial" w:cs="Arial"/>
          <w:spacing w:val="-3"/>
          <w:sz w:val="24"/>
          <w:lang w:val="en-GB" w:bidi="ar-DZ"/>
        </w:rPr>
        <w:t xml:space="preserve">The fee for granting a licence </w:t>
      </w:r>
      <w:r w:rsidR="005B266D" w:rsidRPr="00D72602">
        <w:rPr>
          <w:rFonts w:ascii="Arial" w:hAnsi="Arial" w:cs="Arial"/>
          <w:spacing w:val="-3"/>
          <w:sz w:val="24"/>
          <w:lang w:val="en-GB" w:bidi="ar-DZ"/>
        </w:rPr>
        <w:t xml:space="preserve">will </w:t>
      </w:r>
      <w:r w:rsidRPr="00D72602">
        <w:rPr>
          <w:rFonts w:ascii="Arial" w:hAnsi="Arial" w:cs="Arial"/>
          <w:spacing w:val="-3"/>
          <w:sz w:val="24"/>
          <w:lang w:val="en-GB" w:bidi="ar-DZ"/>
        </w:rPr>
        <w:t>not be higher than:</w:t>
      </w:r>
    </w:p>
    <w:p w14:paraId="1B3949AE" w14:textId="77777777" w:rsidR="00D56641" w:rsidRPr="00D72602" w:rsidRDefault="001B77B2" w:rsidP="00772D2D">
      <w:pPr>
        <w:widowControl/>
        <w:numPr>
          <w:ilvl w:val="0"/>
          <w:numId w:val="398"/>
        </w:numPr>
        <w:tabs>
          <w:tab w:val="left" w:pos="4608"/>
          <w:tab w:val="left" w:pos="47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in the case</w:t>
      </w:r>
      <w:r w:rsidR="00D56641" w:rsidRPr="00D72602">
        <w:rPr>
          <w:rFonts w:ascii="Arial" w:hAnsi="Arial" w:cs="Arial"/>
          <w:sz w:val="24"/>
          <w:szCs w:val="24"/>
          <w:lang w:val="en-GB" w:bidi="ar-DZ"/>
        </w:rPr>
        <w:t xml:space="preserve"> of transmitting a radio programme service by analogue terrestrial diffusion – PLN 12 317 570</w:t>
      </w:r>
      <w:r w:rsidR="00713A8B">
        <w:rPr>
          <w:rFonts w:ascii="Arial" w:hAnsi="Arial" w:cs="Arial"/>
          <w:sz w:val="24"/>
          <w:szCs w:val="24"/>
          <w:lang w:val="en-GB" w:bidi="ar-DZ"/>
        </w:rPr>
        <w:t>;</w:t>
      </w:r>
      <w:r w:rsidR="005B619B">
        <w:rPr>
          <w:rStyle w:val="Odwoanieprzypisudolnego"/>
          <w:rFonts w:ascii="Arial" w:hAnsi="Arial" w:cs="Arial"/>
          <w:sz w:val="24"/>
          <w:szCs w:val="24"/>
          <w:lang w:val="en-GB" w:bidi="ar-DZ"/>
        </w:rPr>
        <w:footnoteReference w:id="44"/>
      </w:r>
      <w:r w:rsidR="00D56641" w:rsidRPr="00D72602">
        <w:rPr>
          <w:rFonts w:ascii="Arial" w:hAnsi="Arial" w:cs="Arial"/>
          <w:sz w:val="24"/>
          <w:szCs w:val="24"/>
          <w:lang w:val="en-GB" w:bidi="ar-DZ"/>
        </w:rPr>
        <w:t xml:space="preserve"> </w:t>
      </w:r>
    </w:p>
    <w:p w14:paraId="7FCC4BE8" w14:textId="77777777" w:rsidR="00D56641" w:rsidRPr="00D72602" w:rsidRDefault="001B77B2" w:rsidP="00772D2D">
      <w:pPr>
        <w:widowControl/>
        <w:numPr>
          <w:ilvl w:val="0"/>
          <w:numId w:val="398"/>
        </w:numPr>
        <w:tabs>
          <w:tab w:val="left" w:pos="4608"/>
          <w:tab w:val="left" w:pos="47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in the case</w:t>
      </w:r>
      <w:r w:rsidR="00D56641" w:rsidRPr="00D72602">
        <w:rPr>
          <w:rFonts w:ascii="Arial" w:hAnsi="Arial" w:cs="Arial"/>
          <w:sz w:val="24"/>
          <w:szCs w:val="24"/>
          <w:lang w:val="en-GB" w:bidi="ar-DZ"/>
        </w:rPr>
        <w:t xml:space="preserve"> of transmitting a television programme service by analogue terrestrial diffusion – PLN 25 890</w:t>
      </w:r>
      <w:r w:rsidR="005B619B">
        <w:rPr>
          <w:rFonts w:ascii="Arial" w:hAnsi="Arial" w:cs="Arial"/>
          <w:sz w:val="24"/>
          <w:szCs w:val="24"/>
          <w:lang w:val="en-GB" w:bidi="ar-DZ"/>
        </w:rPr>
        <w:t> </w:t>
      </w:r>
      <w:r w:rsidR="00D56641" w:rsidRPr="00D72602">
        <w:rPr>
          <w:rFonts w:ascii="Arial" w:hAnsi="Arial" w:cs="Arial"/>
          <w:sz w:val="24"/>
          <w:szCs w:val="24"/>
          <w:lang w:val="en-GB" w:bidi="ar-DZ"/>
        </w:rPr>
        <w:t>000</w:t>
      </w:r>
      <w:r w:rsidR="00713A8B">
        <w:rPr>
          <w:rFonts w:ascii="Arial" w:hAnsi="Arial" w:cs="Arial"/>
          <w:sz w:val="24"/>
          <w:szCs w:val="24"/>
          <w:lang w:val="en-GB" w:bidi="ar-DZ"/>
        </w:rPr>
        <w:t>;</w:t>
      </w:r>
      <w:r w:rsidR="005B619B" w:rsidRPr="00A06769">
        <w:rPr>
          <w:rFonts w:ascii="Arial" w:hAnsi="Arial" w:cs="Arial"/>
          <w:sz w:val="24"/>
          <w:szCs w:val="24"/>
          <w:vertAlign w:val="superscript"/>
          <w:lang w:val="en-GB" w:bidi="ar-DZ"/>
        </w:rPr>
        <w:t>4</w:t>
      </w:r>
      <w:r w:rsidR="005B619B">
        <w:rPr>
          <w:rFonts w:ascii="Arial" w:hAnsi="Arial" w:cs="Arial"/>
          <w:sz w:val="24"/>
          <w:szCs w:val="24"/>
          <w:vertAlign w:val="superscript"/>
          <w:lang w:val="en-GB" w:bidi="ar-DZ"/>
        </w:rPr>
        <w:t>6</w:t>
      </w:r>
      <w:r w:rsidR="005B619B" w:rsidRPr="00A06769">
        <w:rPr>
          <w:rFonts w:ascii="Arial" w:hAnsi="Arial" w:cs="Arial"/>
          <w:sz w:val="24"/>
          <w:szCs w:val="24"/>
          <w:vertAlign w:val="superscript"/>
          <w:lang w:val="en-GB" w:bidi="ar-DZ"/>
        </w:rPr>
        <w:t>)</w:t>
      </w:r>
      <w:r w:rsidR="00D56641" w:rsidRPr="00D72602">
        <w:rPr>
          <w:rFonts w:ascii="Arial" w:hAnsi="Arial" w:cs="Arial"/>
          <w:sz w:val="24"/>
          <w:szCs w:val="24"/>
          <w:lang w:val="en-GB" w:bidi="ar-DZ"/>
        </w:rPr>
        <w:t xml:space="preserve"> </w:t>
      </w:r>
    </w:p>
    <w:p w14:paraId="5B891038" w14:textId="77777777" w:rsidR="00D56641" w:rsidRPr="00D72602" w:rsidRDefault="001B77B2" w:rsidP="00772D2D">
      <w:pPr>
        <w:widowControl/>
        <w:numPr>
          <w:ilvl w:val="0"/>
          <w:numId w:val="398"/>
        </w:numPr>
        <w:tabs>
          <w:tab w:val="left" w:pos="4608"/>
          <w:tab w:val="left" w:pos="47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in the case</w:t>
      </w:r>
      <w:r w:rsidR="00D56641" w:rsidRPr="00D72602">
        <w:rPr>
          <w:rFonts w:ascii="Arial" w:hAnsi="Arial" w:cs="Arial"/>
          <w:sz w:val="24"/>
          <w:szCs w:val="24"/>
          <w:lang w:val="en-GB" w:bidi="ar-DZ"/>
        </w:rPr>
        <w:t xml:space="preserve"> of transmitting a radio programme service by digital terrestrial diffusion in multiplex – PLN 6 158</w:t>
      </w:r>
      <w:r w:rsidR="005B619B">
        <w:rPr>
          <w:rFonts w:ascii="Arial" w:hAnsi="Arial" w:cs="Arial"/>
          <w:sz w:val="24"/>
          <w:szCs w:val="24"/>
          <w:lang w:val="en-GB" w:bidi="ar-DZ"/>
        </w:rPr>
        <w:t> </w:t>
      </w:r>
      <w:r w:rsidR="00D56641" w:rsidRPr="00D72602">
        <w:rPr>
          <w:rFonts w:ascii="Arial" w:hAnsi="Arial" w:cs="Arial"/>
          <w:sz w:val="24"/>
          <w:szCs w:val="24"/>
          <w:lang w:val="en-GB" w:bidi="ar-DZ"/>
        </w:rPr>
        <w:t>785</w:t>
      </w:r>
      <w:r w:rsidR="00713A8B">
        <w:rPr>
          <w:rFonts w:ascii="Arial" w:hAnsi="Arial" w:cs="Arial"/>
          <w:sz w:val="24"/>
          <w:szCs w:val="24"/>
          <w:lang w:val="en-GB" w:bidi="ar-DZ"/>
        </w:rPr>
        <w:t>;</w:t>
      </w:r>
      <w:r w:rsidR="005B619B" w:rsidRPr="00A06769">
        <w:rPr>
          <w:rFonts w:ascii="Arial" w:hAnsi="Arial" w:cs="Arial"/>
          <w:sz w:val="24"/>
          <w:szCs w:val="24"/>
          <w:vertAlign w:val="superscript"/>
          <w:lang w:val="en-GB" w:bidi="ar-DZ"/>
        </w:rPr>
        <w:t>4</w:t>
      </w:r>
      <w:r w:rsidR="005B619B">
        <w:rPr>
          <w:rFonts w:ascii="Arial" w:hAnsi="Arial" w:cs="Arial"/>
          <w:sz w:val="24"/>
          <w:szCs w:val="24"/>
          <w:vertAlign w:val="superscript"/>
          <w:lang w:val="en-GB" w:bidi="ar-DZ"/>
        </w:rPr>
        <w:t>6</w:t>
      </w:r>
      <w:r w:rsidR="005B619B" w:rsidRPr="00A06769">
        <w:rPr>
          <w:rFonts w:ascii="Arial" w:hAnsi="Arial" w:cs="Arial"/>
          <w:sz w:val="24"/>
          <w:szCs w:val="24"/>
          <w:vertAlign w:val="superscript"/>
          <w:lang w:val="en-GB" w:bidi="ar-DZ"/>
        </w:rPr>
        <w:t>)</w:t>
      </w:r>
      <w:r w:rsidR="00D56641" w:rsidRPr="00D72602">
        <w:rPr>
          <w:rFonts w:ascii="Arial" w:hAnsi="Arial" w:cs="Arial"/>
          <w:sz w:val="24"/>
          <w:szCs w:val="24"/>
          <w:lang w:val="en-GB" w:bidi="ar-DZ"/>
        </w:rPr>
        <w:t xml:space="preserve"> </w:t>
      </w:r>
    </w:p>
    <w:p w14:paraId="344027CF" w14:textId="77777777" w:rsidR="00D56641" w:rsidRPr="00D72602" w:rsidRDefault="001B77B2" w:rsidP="00772D2D">
      <w:pPr>
        <w:widowControl/>
        <w:numPr>
          <w:ilvl w:val="0"/>
          <w:numId w:val="398"/>
        </w:numPr>
        <w:tabs>
          <w:tab w:val="left" w:pos="4608"/>
          <w:tab w:val="left" w:pos="47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in the case</w:t>
      </w:r>
      <w:r w:rsidR="00D56641" w:rsidRPr="00D72602">
        <w:rPr>
          <w:rFonts w:ascii="Arial" w:hAnsi="Arial" w:cs="Arial"/>
          <w:sz w:val="24"/>
          <w:szCs w:val="24"/>
          <w:lang w:val="en-GB" w:bidi="ar-DZ"/>
        </w:rPr>
        <w:t xml:space="preserve"> of transmitting a television programme service by digital terrestrial diffusion</w:t>
      </w:r>
      <w:r w:rsidR="00D56641" w:rsidRPr="00D72602">
        <w:rPr>
          <w:rFonts w:ascii="Arial" w:hAnsi="Arial" w:cs="Arial"/>
          <w:spacing w:val="-3"/>
          <w:sz w:val="24"/>
          <w:lang w:val="en-GB" w:bidi="ar-DZ"/>
        </w:rPr>
        <w:t xml:space="preserve"> in multiplex </w:t>
      </w:r>
      <w:r w:rsidR="00D56641" w:rsidRPr="00D72602">
        <w:rPr>
          <w:rFonts w:ascii="Arial" w:hAnsi="Arial" w:cs="Arial"/>
          <w:sz w:val="24"/>
          <w:szCs w:val="24"/>
          <w:lang w:val="en-GB" w:bidi="ar-DZ"/>
        </w:rPr>
        <w:t>– PLN 25 890</w:t>
      </w:r>
      <w:r w:rsidR="005B619B">
        <w:rPr>
          <w:rFonts w:ascii="Arial" w:hAnsi="Arial" w:cs="Arial"/>
          <w:sz w:val="24"/>
          <w:szCs w:val="24"/>
          <w:lang w:val="en-GB" w:bidi="ar-DZ"/>
        </w:rPr>
        <w:t> </w:t>
      </w:r>
      <w:r w:rsidR="00D56641" w:rsidRPr="00D72602">
        <w:rPr>
          <w:rFonts w:ascii="Arial" w:hAnsi="Arial" w:cs="Arial"/>
          <w:sz w:val="24"/>
          <w:szCs w:val="24"/>
          <w:lang w:val="en-GB" w:bidi="ar-DZ"/>
        </w:rPr>
        <w:t>000</w:t>
      </w:r>
      <w:r w:rsidR="00713A8B">
        <w:rPr>
          <w:rFonts w:ascii="Arial" w:hAnsi="Arial" w:cs="Arial"/>
          <w:sz w:val="24"/>
          <w:szCs w:val="24"/>
          <w:lang w:val="en-GB" w:bidi="ar-DZ"/>
        </w:rPr>
        <w:t>.</w:t>
      </w:r>
      <w:r w:rsidR="005B619B" w:rsidRPr="00A06769">
        <w:rPr>
          <w:rFonts w:ascii="Arial" w:hAnsi="Arial" w:cs="Arial"/>
          <w:sz w:val="24"/>
          <w:szCs w:val="24"/>
          <w:vertAlign w:val="superscript"/>
          <w:lang w:val="en-GB" w:bidi="ar-DZ"/>
        </w:rPr>
        <w:t>4</w:t>
      </w:r>
      <w:r w:rsidR="005B619B">
        <w:rPr>
          <w:rFonts w:ascii="Arial" w:hAnsi="Arial" w:cs="Arial"/>
          <w:sz w:val="24"/>
          <w:szCs w:val="24"/>
          <w:vertAlign w:val="superscript"/>
          <w:lang w:val="en-GB" w:bidi="ar-DZ"/>
        </w:rPr>
        <w:t>6</w:t>
      </w:r>
      <w:r w:rsidR="005B619B" w:rsidRPr="00A06769">
        <w:rPr>
          <w:rFonts w:ascii="Arial" w:hAnsi="Arial" w:cs="Arial"/>
          <w:sz w:val="24"/>
          <w:szCs w:val="24"/>
          <w:vertAlign w:val="superscript"/>
          <w:lang w:val="en-GB" w:bidi="ar-DZ"/>
        </w:rPr>
        <w:t>)</w:t>
      </w:r>
      <w:r w:rsidR="00D56641" w:rsidRPr="00D72602">
        <w:rPr>
          <w:rFonts w:ascii="Arial" w:hAnsi="Arial" w:cs="Arial"/>
          <w:sz w:val="24"/>
          <w:szCs w:val="24"/>
          <w:lang w:val="en-GB" w:bidi="ar-DZ"/>
        </w:rPr>
        <w:t xml:space="preserve"> </w:t>
      </w:r>
    </w:p>
    <w:p w14:paraId="1C440685" w14:textId="77777777" w:rsidR="00D56641" w:rsidRPr="00D72602" w:rsidRDefault="00D56641" w:rsidP="00772D2D">
      <w:pPr>
        <w:pStyle w:val="Akapitzlist"/>
        <w:widowControl/>
        <w:numPr>
          <w:ilvl w:val="0"/>
          <w:numId w:val="261"/>
        </w:numPr>
        <w:tabs>
          <w:tab w:val="left" w:pos="851"/>
        </w:tabs>
        <w:ind w:left="284" w:hanging="284"/>
        <w:jc w:val="both"/>
        <w:rPr>
          <w:rFonts w:ascii="Arial" w:hAnsi="Arial" w:cs="Arial"/>
          <w:sz w:val="24"/>
          <w:szCs w:val="24"/>
          <w:lang w:val="en-GB" w:bidi="ar-DZ"/>
        </w:rPr>
      </w:pPr>
      <w:r w:rsidRPr="00D72602">
        <w:rPr>
          <w:rFonts w:ascii="Arial" w:hAnsi="Arial" w:cs="Arial"/>
          <w:spacing w:val="-3"/>
          <w:sz w:val="24"/>
          <w:lang w:val="en-GB" w:bidi="ar-DZ"/>
        </w:rPr>
        <w:t xml:space="preserve">The fee for granting a licence </w:t>
      </w:r>
      <w:r w:rsidR="005B266D" w:rsidRPr="00D72602">
        <w:rPr>
          <w:rFonts w:ascii="Arial" w:hAnsi="Arial" w:cs="Arial"/>
          <w:spacing w:val="-3"/>
          <w:sz w:val="24"/>
          <w:lang w:val="en-GB" w:bidi="ar-DZ"/>
        </w:rPr>
        <w:t xml:space="preserve">will </w:t>
      </w:r>
      <w:r w:rsidRPr="00D72602">
        <w:rPr>
          <w:rFonts w:ascii="Arial" w:hAnsi="Arial" w:cs="Arial"/>
          <w:spacing w:val="-3"/>
          <w:sz w:val="24"/>
          <w:lang w:val="en-GB" w:bidi="ar-DZ"/>
        </w:rPr>
        <w:t>be</w:t>
      </w:r>
      <w:r w:rsidRPr="00D72602">
        <w:rPr>
          <w:rFonts w:ascii="Arial" w:hAnsi="Arial" w:cs="Arial"/>
          <w:sz w:val="24"/>
          <w:szCs w:val="24"/>
          <w:lang w:val="en-GB" w:bidi="ar-DZ"/>
        </w:rPr>
        <w:t xml:space="preserve">: </w:t>
      </w:r>
    </w:p>
    <w:p w14:paraId="78BAD961" w14:textId="77777777" w:rsidR="00D56641" w:rsidRPr="00D72602" w:rsidRDefault="001B77B2" w:rsidP="00772D2D">
      <w:pPr>
        <w:widowControl/>
        <w:numPr>
          <w:ilvl w:val="0"/>
          <w:numId w:val="399"/>
        </w:numPr>
        <w:tabs>
          <w:tab w:val="left" w:pos="4608"/>
          <w:tab w:val="left" w:pos="47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in the case</w:t>
      </w:r>
      <w:r w:rsidR="00D56641" w:rsidRPr="00D72602">
        <w:rPr>
          <w:rFonts w:ascii="Arial" w:hAnsi="Arial" w:cs="Arial"/>
          <w:sz w:val="24"/>
          <w:szCs w:val="24"/>
          <w:lang w:val="en-GB" w:bidi="ar-DZ"/>
        </w:rPr>
        <w:t xml:space="preserve"> of transmitting a radio programme service by satellite broadcast – PLN 500</w:t>
      </w:r>
      <w:r w:rsidR="00713A8B">
        <w:rPr>
          <w:rFonts w:ascii="Arial" w:hAnsi="Arial" w:cs="Arial"/>
          <w:sz w:val="24"/>
          <w:szCs w:val="24"/>
          <w:lang w:val="en-GB" w:bidi="ar-DZ"/>
        </w:rPr>
        <w:t>;</w:t>
      </w:r>
      <w:r w:rsidR="005B619B" w:rsidRPr="005B619B">
        <w:rPr>
          <w:rFonts w:ascii="Arial" w:hAnsi="Arial" w:cs="Arial"/>
          <w:sz w:val="24"/>
          <w:szCs w:val="24"/>
          <w:vertAlign w:val="superscript"/>
          <w:lang w:val="en-GB" w:bidi="ar-DZ"/>
        </w:rPr>
        <w:t>4</w:t>
      </w:r>
      <w:r w:rsidR="005B619B">
        <w:rPr>
          <w:rFonts w:ascii="Arial" w:hAnsi="Arial" w:cs="Arial"/>
          <w:sz w:val="24"/>
          <w:szCs w:val="24"/>
          <w:vertAlign w:val="superscript"/>
          <w:lang w:val="en-GB" w:bidi="ar-DZ"/>
        </w:rPr>
        <w:t>6</w:t>
      </w:r>
      <w:r w:rsidR="005B619B" w:rsidRPr="005B619B">
        <w:rPr>
          <w:rFonts w:ascii="Arial" w:hAnsi="Arial" w:cs="Arial"/>
          <w:sz w:val="24"/>
          <w:szCs w:val="24"/>
          <w:vertAlign w:val="superscript"/>
          <w:lang w:val="en-GB" w:bidi="ar-DZ"/>
        </w:rPr>
        <w:t>)</w:t>
      </w:r>
      <w:r w:rsidR="00D56641" w:rsidRPr="00D72602">
        <w:rPr>
          <w:rFonts w:ascii="Arial" w:hAnsi="Arial" w:cs="Arial"/>
          <w:sz w:val="24"/>
          <w:szCs w:val="24"/>
          <w:lang w:val="en-GB" w:bidi="ar-DZ"/>
        </w:rPr>
        <w:t xml:space="preserve"> </w:t>
      </w:r>
    </w:p>
    <w:p w14:paraId="33325FDE" w14:textId="77777777" w:rsidR="00D56641" w:rsidRPr="00D72602" w:rsidRDefault="001B77B2" w:rsidP="00772D2D">
      <w:pPr>
        <w:widowControl/>
        <w:numPr>
          <w:ilvl w:val="0"/>
          <w:numId w:val="399"/>
        </w:numPr>
        <w:tabs>
          <w:tab w:val="left" w:pos="4608"/>
          <w:tab w:val="left" w:pos="47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in the case</w:t>
      </w:r>
      <w:r w:rsidR="00D56641" w:rsidRPr="00D72602">
        <w:rPr>
          <w:rFonts w:ascii="Arial" w:hAnsi="Arial" w:cs="Arial"/>
          <w:sz w:val="24"/>
          <w:szCs w:val="24"/>
          <w:lang w:val="en-GB" w:bidi="ar-DZ"/>
        </w:rPr>
        <w:t xml:space="preserve"> of transmitting a television programme service by satellite broadcast – PLN 10 000</w:t>
      </w:r>
      <w:r w:rsidR="00713A8B">
        <w:rPr>
          <w:rFonts w:ascii="Arial" w:hAnsi="Arial" w:cs="Arial"/>
          <w:sz w:val="24"/>
          <w:szCs w:val="24"/>
          <w:lang w:val="en-GB" w:bidi="ar-DZ"/>
        </w:rPr>
        <w:t>;</w:t>
      </w:r>
      <w:r w:rsidR="005B619B" w:rsidRPr="005B619B">
        <w:rPr>
          <w:rFonts w:ascii="Arial" w:hAnsi="Arial" w:cs="Arial"/>
          <w:sz w:val="24"/>
          <w:szCs w:val="24"/>
          <w:vertAlign w:val="superscript"/>
          <w:lang w:val="en-GB" w:bidi="ar-DZ"/>
        </w:rPr>
        <w:t>4</w:t>
      </w:r>
      <w:r w:rsidR="005B619B">
        <w:rPr>
          <w:rFonts w:ascii="Arial" w:hAnsi="Arial" w:cs="Arial"/>
          <w:sz w:val="24"/>
          <w:szCs w:val="24"/>
          <w:vertAlign w:val="superscript"/>
          <w:lang w:val="en-GB" w:bidi="ar-DZ"/>
        </w:rPr>
        <w:t>6</w:t>
      </w:r>
      <w:r w:rsidR="005B619B" w:rsidRPr="005B619B">
        <w:rPr>
          <w:rFonts w:ascii="Arial" w:hAnsi="Arial" w:cs="Arial"/>
          <w:sz w:val="24"/>
          <w:szCs w:val="24"/>
          <w:vertAlign w:val="superscript"/>
          <w:lang w:val="en-GB" w:bidi="ar-DZ"/>
        </w:rPr>
        <w:t>)</w:t>
      </w:r>
      <w:r w:rsidR="00D56641" w:rsidRPr="00D72602">
        <w:rPr>
          <w:rFonts w:ascii="Arial" w:hAnsi="Arial" w:cs="Arial"/>
          <w:sz w:val="24"/>
          <w:szCs w:val="24"/>
          <w:lang w:val="en-GB" w:bidi="ar-DZ"/>
        </w:rPr>
        <w:t xml:space="preserve"> </w:t>
      </w:r>
    </w:p>
    <w:p w14:paraId="2E94846B" w14:textId="77777777" w:rsidR="00D56641" w:rsidRPr="00D72602" w:rsidRDefault="001B77B2" w:rsidP="00772D2D">
      <w:pPr>
        <w:widowControl/>
        <w:numPr>
          <w:ilvl w:val="0"/>
          <w:numId w:val="399"/>
        </w:numPr>
        <w:tabs>
          <w:tab w:val="left" w:pos="4608"/>
          <w:tab w:val="left" w:pos="47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in the case</w:t>
      </w:r>
      <w:r w:rsidR="00D56641" w:rsidRPr="00D72602">
        <w:rPr>
          <w:rFonts w:ascii="Arial" w:hAnsi="Arial" w:cs="Arial"/>
          <w:sz w:val="24"/>
          <w:szCs w:val="24"/>
          <w:lang w:val="en-GB" w:bidi="ar-DZ"/>
        </w:rPr>
        <w:t xml:space="preserve"> of transmitting a radio programme service in telecommunications networks other than those used for terrestrial diffusion broadcasting or satellite broadcasts – PLN 500</w:t>
      </w:r>
      <w:r w:rsidR="00713A8B">
        <w:rPr>
          <w:rFonts w:ascii="Arial" w:hAnsi="Arial" w:cs="Arial"/>
          <w:sz w:val="24"/>
          <w:szCs w:val="24"/>
          <w:lang w:val="en-GB" w:bidi="ar-DZ"/>
        </w:rPr>
        <w:t>;</w:t>
      </w:r>
      <w:r w:rsidR="005B619B" w:rsidRPr="005B619B">
        <w:rPr>
          <w:rFonts w:ascii="Arial" w:hAnsi="Arial" w:cs="Arial"/>
          <w:sz w:val="24"/>
          <w:szCs w:val="24"/>
          <w:vertAlign w:val="superscript"/>
          <w:lang w:val="en-GB" w:bidi="ar-DZ"/>
        </w:rPr>
        <w:t>4</w:t>
      </w:r>
      <w:r w:rsidR="005B619B">
        <w:rPr>
          <w:rFonts w:ascii="Arial" w:hAnsi="Arial" w:cs="Arial"/>
          <w:sz w:val="24"/>
          <w:szCs w:val="24"/>
          <w:vertAlign w:val="superscript"/>
          <w:lang w:val="en-GB" w:bidi="ar-DZ"/>
        </w:rPr>
        <w:t>6</w:t>
      </w:r>
      <w:r w:rsidR="005B619B" w:rsidRPr="005B619B">
        <w:rPr>
          <w:rFonts w:ascii="Arial" w:hAnsi="Arial" w:cs="Arial"/>
          <w:sz w:val="24"/>
          <w:szCs w:val="24"/>
          <w:vertAlign w:val="superscript"/>
          <w:lang w:val="en-GB" w:bidi="ar-DZ"/>
        </w:rPr>
        <w:t>)</w:t>
      </w:r>
      <w:r w:rsidR="00D56641" w:rsidRPr="00D72602">
        <w:rPr>
          <w:rFonts w:ascii="Arial" w:hAnsi="Arial" w:cs="Arial"/>
          <w:sz w:val="24"/>
          <w:szCs w:val="24"/>
          <w:lang w:val="en-GB" w:bidi="ar-DZ"/>
        </w:rPr>
        <w:t xml:space="preserve"> </w:t>
      </w:r>
    </w:p>
    <w:p w14:paraId="12A8BC43" w14:textId="77777777" w:rsidR="00D56641" w:rsidRPr="00D72602" w:rsidRDefault="001B77B2" w:rsidP="00772D2D">
      <w:pPr>
        <w:widowControl/>
        <w:numPr>
          <w:ilvl w:val="0"/>
          <w:numId w:val="399"/>
        </w:numPr>
        <w:tabs>
          <w:tab w:val="left" w:pos="4608"/>
          <w:tab w:val="left" w:pos="4752"/>
        </w:tabs>
        <w:suppressAutoHyphens/>
        <w:jc w:val="both"/>
        <w:rPr>
          <w:rFonts w:ascii="Arial" w:hAnsi="Arial" w:cs="Arial"/>
          <w:sz w:val="24"/>
          <w:szCs w:val="24"/>
          <w:lang w:val="en-GB" w:bidi="ar-DZ"/>
        </w:rPr>
      </w:pPr>
      <w:r w:rsidRPr="00D72602">
        <w:rPr>
          <w:rFonts w:ascii="Arial" w:hAnsi="Arial" w:cs="Arial"/>
          <w:sz w:val="24"/>
          <w:szCs w:val="24"/>
          <w:lang w:val="en-GB" w:bidi="ar-DZ"/>
        </w:rPr>
        <w:t>in the case</w:t>
      </w:r>
      <w:r w:rsidR="00D56641" w:rsidRPr="00D72602">
        <w:rPr>
          <w:rFonts w:ascii="Arial" w:hAnsi="Arial" w:cs="Arial"/>
          <w:sz w:val="24"/>
          <w:szCs w:val="24"/>
          <w:lang w:val="en-GB" w:bidi="ar-DZ"/>
        </w:rPr>
        <w:t xml:space="preserve"> of transmitting a television programme service in telecommunications networks other than those used for terrestrial diffusion broadcasting or </w:t>
      </w:r>
      <w:r w:rsidR="00D56641" w:rsidRPr="00D72602">
        <w:rPr>
          <w:rFonts w:ascii="Arial" w:hAnsi="Arial" w:cs="Arial"/>
          <w:spacing w:val="-3"/>
          <w:sz w:val="24"/>
          <w:lang w:val="en-GB" w:bidi="ar-DZ"/>
        </w:rPr>
        <w:t>satellite broadcasts</w:t>
      </w:r>
      <w:r w:rsidR="00D56641" w:rsidRPr="00D72602">
        <w:rPr>
          <w:rFonts w:ascii="Arial" w:hAnsi="Arial" w:cs="Arial"/>
          <w:sz w:val="24"/>
          <w:szCs w:val="24"/>
          <w:lang w:val="en-GB" w:bidi="ar-DZ"/>
        </w:rPr>
        <w:t xml:space="preserve"> – PLN 2000</w:t>
      </w:r>
      <w:r w:rsidR="00713A8B">
        <w:rPr>
          <w:rFonts w:ascii="Arial" w:hAnsi="Arial" w:cs="Arial"/>
          <w:sz w:val="24"/>
          <w:szCs w:val="24"/>
          <w:lang w:val="en-GB" w:bidi="ar-DZ"/>
        </w:rPr>
        <w:t>.</w:t>
      </w:r>
      <w:r w:rsidR="00521C62">
        <w:rPr>
          <w:rFonts w:ascii="Arial" w:hAnsi="Arial" w:cs="Arial"/>
          <w:sz w:val="24"/>
          <w:szCs w:val="24"/>
          <w:vertAlign w:val="superscript"/>
          <w:lang w:val="en-GB" w:bidi="ar-DZ"/>
        </w:rPr>
        <w:t>46</w:t>
      </w:r>
      <w:r w:rsidR="005B619B" w:rsidRPr="005B619B">
        <w:rPr>
          <w:rFonts w:ascii="Arial" w:hAnsi="Arial" w:cs="Arial"/>
          <w:sz w:val="24"/>
          <w:szCs w:val="24"/>
          <w:vertAlign w:val="superscript"/>
          <w:lang w:val="en-GB" w:bidi="ar-DZ"/>
        </w:rPr>
        <w:t>)</w:t>
      </w:r>
      <w:r w:rsidR="00D56641" w:rsidRPr="00D72602">
        <w:rPr>
          <w:rFonts w:ascii="Arial" w:hAnsi="Arial" w:cs="Arial"/>
          <w:sz w:val="24"/>
          <w:szCs w:val="24"/>
          <w:lang w:val="en-GB" w:bidi="ar-DZ"/>
        </w:rPr>
        <w:t xml:space="preserve"> </w:t>
      </w:r>
    </w:p>
    <w:p w14:paraId="6E4B2370" w14:textId="77777777" w:rsidR="00D56641" w:rsidRPr="00D72602" w:rsidRDefault="00D56641" w:rsidP="00772D2D">
      <w:pPr>
        <w:pStyle w:val="Akapitzlist"/>
        <w:widowControl/>
        <w:numPr>
          <w:ilvl w:val="0"/>
          <w:numId w:val="261"/>
        </w:numPr>
        <w:ind w:left="284" w:hanging="284"/>
        <w:jc w:val="both"/>
        <w:rPr>
          <w:rFonts w:ascii="Arial" w:hAnsi="Arial" w:cs="Arial"/>
          <w:sz w:val="24"/>
          <w:szCs w:val="24"/>
          <w:lang w:val="en-GB" w:bidi="ar-DZ"/>
        </w:rPr>
      </w:pPr>
      <w:r w:rsidRPr="00D72602">
        <w:rPr>
          <w:rFonts w:ascii="Arial" w:hAnsi="Arial" w:cs="Arial"/>
          <w:spacing w:val="-3"/>
          <w:sz w:val="24"/>
          <w:lang w:val="en-GB" w:bidi="ar-DZ"/>
        </w:rPr>
        <w:t xml:space="preserve">If the radio or television programme service is transmitted by different means, the licence fee </w:t>
      </w:r>
      <w:r w:rsidR="005B266D" w:rsidRPr="00D72602">
        <w:rPr>
          <w:rFonts w:ascii="Arial" w:hAnsi="Arial" w:cs="Arial"/>
          <w:spacing w:val="-3"/>
          <w:sz w:val="24"/>
          <w:lang w:val="en-GB" w:bidi="ar-DZ"/>
        </w:rPr>
        <w:t xml:space="preserve">will </w:t>
      </w:r>
      <w:r w:rsidRPr="00D72602">
        <w:rPr>
          <w:rFonts w:ascii="Arial" w:hAnsi="Arial" w:cs="Arial"/>
          <w:spacing w:val="-3"/>
          <w:sz w:val="24"/>
          <w:lang w:val="en-GB" w:bidi="ar-DZ"/>
        </w:rPr>
        <w:t>be fixed as the sum total of the amounts due for the respective means of transmission</w:t>
      </w:r>
      <w:r w:rsidRPr="00D72602">
        <w:rPr>
          <w:rFonts w:ascii="Arial" w:hAnsi="Arial" w:cs="Arial"/>
          <w:sz w:val="24"/>
          <w:szCs w:val="24"/>
          <w:lang w:val="en-GB" w:bidi="ar-DZ"/>
        </w:rPr>
        <w:t>.</w:t>
      </w:r>
    </w:p>
    <w:p w14:paraId="539B7C5E" w14:textId="77777777" w:rsidR="00D56641" w:rsidRPr="00D72602" w:rsidRDefault="00D56641" w:rsidP="00772D2D">
      <w:pPr>
        <w:pStyle w:val="Akapitzlist"/>
        <w:widowControl/>
        <w:numPr>
          <w:ilvl w:val="0"/>
          <w:numId w:val="261"/>
        </w:numPr>
        <w:spacing w:before="240"/>
        <w:jc w:val="both"/>
        <w:rPr>
          <w:rFonts w:ascii="Arial" w:hAnsi="Arial" w:cs="Arial"/>
          <w:sz w:val="24"/>
          <w:szCs w:val="24"/>
          <w:lang w:val="en-GB" w:bidi="ar-DZ"/>
        </w:rPr>
      </w:pPr>
      <w:r w:rsidRPr="00D72602">
        <w:rPr>
          <w:rFonts w:ascii="Arial" w:hAnsi="Arial" w:cs="Arial"/>
          <w:sz w:val="24"/>
          <w:szCs w:val="24"/>
          <w:lang w:val="en-GB" w:bidi="ar-DZ"/>
        </w:rPr>
        <w:lastRenderedPageBreak/>
        <w:t xml:space="preserve">In the case of a licence fee for a simultaneous transmission of a radio </w:t>
      </w:r>
      <w:r w:rsidRPr="00D72602">
        <w:rPr>
          <w:rFonts w:ascii="Arial" w:hAnsi="Arial" w:cs="Arial"/>
          <w:spacing w:val="-3"/>
          <w:sz w:val="24"/>
          <w:lang w:val="en-GB" w:bidi="ar-DZ"/>
        </w:rPr>
        <w:t xml:space="preserve">programme service by analogue terrestrial diffusion and </w:t>
      </w:r>
      <w:r w:rsidR="00F011A7" w:rsidRPr="00D72602">
        <w:rPr>
          <w:rFonts w:ascii="Arial" w:hAnsi="Arial" w:cs="Arial"/>
          <w:spacing w:val="-3"/>
          <w:sz w:val="24"/>
          <w:lang w:val="en-GB" w:bidi="ar-DZ"/>
        </w:rPr>
        <w:t xml:space="preserve">by </w:t>
      </w:r>
      <w:r w:rsidRPr="00D72602">
        <w:rPr>
          <w:rFonts w:ascii="Arial" w:hAnsi="Arial" w:cs="Arial"/>
          <w:spacing w:val="-3"/>
          <w:sz w:val="24"/>
          <w:lang w:val="en-GB" w:bidi="ar-DZ"/>
        </w:rPr>
        <w:t>digital terrestrial diffusion in multiplex</w:t>
      </w:r>
      <w:r w:rsidRPr="00D72602">
        <w:rPr>
          <w:rFonts w:ascii="Arial" w:hAnsi="Arial" w:cs="Arial"/>
          <w:sz w:val="24"/>
          <w:szCs w:val="24"/>
          <w:lang w:val="en-GB" w:bidi="ar-DZ"/>
        </w:rPr>
        <w:t xml:space="preserve">, the fee is equal to </w:t>
      </w:r>
      <w:r w:rsidR="00F011A7" w:rsidRPr="00D72602">
        <w:rPr>
          <w:rFonts w:ascii="Arial" w:hAnsi="Arial" w:cs="Arial"/>
          <w:sz w:val="24"/>
          <w:szCs w:val="24"/>
          <w:lang w:val="en-GB" w:bidi="ar-DZ"/>
        </w:rPr>
        <w:t>the</w:t>
      </w:r>
      <w:r w:rsidRPr="00D72602">
        <w:rPr>
          <w:rFonts w:ascii="Arial" w:hAnsi="Arial" w:cs="Arial"/>
          <w:sz w:val="24"/>
          <w:szCs w:val="24"/>
          <w:lang w:val="en-GB" w:bidi="ar-DZ"/>
        </w:rPr>
        <w:t xml:space="preserve"> fee for </w:t>
      </w:r>
      <w:r w:rsidRPr="00D72602">
        <w:rPr>
          <w:rFonts w:ascii="Arial" w:hAnsi="Arial" w:cs="Arial"/>
          <w:spacing w:val="-3"/>
          <w:sz w:val="24"/>
          <w:lang w:val="en-GB" w:bidi="ar-DZ"/>
        </w:rPr>
        <w:t>granting a licence to transmit a radio programme service by digital terrestrial diffusion in multiplex</w:t>
      </w:r>
      <w:r w:rsidRPr="00D72602">
        <w:rPr>
          <w:rFonts w:ascii="Arial" w:hAnsi="Arial" w:cs="Arial"/>
          <w:sz w:val="24"/>
          <w:szCs w:val="24"/>
          <w:lang w:val="en-GB" w:bidi="ar-DZ"/>
        </w:rPr>
        <w:t>.</w:t>
      </w:r>
    </w:p>
    <w:p w14:paraId="0EFF0595" w14:textId="77777777" w:rsidR="00D56641" w:rsidRPr="00D72602" w:rsidRDefault="00D56641" w:rsidP="00772D2D">
      <w:pPr>
        <w:pStyle w:val="Akapitzlist"/>
        <w:widowControl/>
        <w:numPr>
          <w:ilvl w:val="0"/>
          <w:numId w:val="261"/>
        </w:numPr>
        <w:spacing w:before="240"/>
        <w:jc w:val="both"/>
        <w:rPr>
          <w:rFonts w:ascii="Arial" w:hAnsi="Arial" w:cs="Arial"/>
          <w:sz w:val="24"/>
          <w:szCs w:val="24"/>
          <w:lang w:val="en-GB" w:bidi="ar-DZ"/>
        </w:rPr>
      </w:pPr>
      <w:r w:rsidRPr="00D72602">
        <w:rPr>
          <w:rFonts w:ascii="Arial" w:hAnsi="Arial" w:cs="Arial"/>
          <w:sz w:val="24"/>
          <w:szCs w:val="24"/>
          <w:lang w:val="en-GB" w:bidi="ar-DZ"/>
        </w:rPr>
        <w:t xml:space="preserve">Acting in agreement with the minister in charge of </w:t>
      </w:r>
      <w:r w:rsidR="00F011A7"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public finance sector, the National Council </w:t>
      </w:r>
      <w:r w:rsidR="00F011A7" w:rsidRPr="00D72602">
        <w:rPr>
          <w:rFonts w:ascii="Arial" w:hAnsi="Arial" w:cs="Arial"/>
          <w:sz w:val="24"/>
          <w:szCs w:val="24"/>
          <w:lang w:val="en-GB" w:bidi="ar-DZ"/>
        </w:rPr>
        <w:t>will issue</w:t>
      </w:r>
      <w:r w:rsidRPr="00D72602">
        <w:rPr>
          <w:rFonts w:ascii="Arial" w:hAnsi="Arial" w:cs="Arial"/>
          <w:sz w:val="24"/>
          <w:szCs w:val="24"/>
          <w:lang w:val="en-GB" w:bidi="ar-DZ"/>
        </w:rPr>
        <w:t xml:space="preserve"> a regulation</w:t>
      </w:r>
      <w:r w:rsidR="00F011A7" w:rsidRPr="00D72602">
        <w:rPr>
          <w:rFonts w:ascii="Arial" w:hAnsi="Arial" w:cs="Arial"/>
          <w:sz w:val="24"/>
          <w:szCs w:val="24"/>
          <w:lang w:val="en-GB" w:bidi="ar-DZ"/>
        </w:rPr>
        <w:t xml:space="preserve"> determining</w:t>
      </w:r>
      <w:r w:rsidRPr="00D72602">
        <w:rPr>
          <w:rFonts w:ascii="Arial" w:hAnsi="Arial" w:cs="Arial"/>
          <w:sz w:val="24"/>
          <w:szCs w:val="24"/>
          <w:lang w:val="en-GB" w:bidi="ar-DZ"/>
        </w:rPr>
        <w:t xml:space="preserve"> the amount of the fee for granting the licence, </w:t>
      </w:r>
      <w:r w:rsidR="00F011A7" w:rsidRPr="00D72602">
        <w:rPr>
          <w:rFonts w:ascii="Arial" w:hAnsi="Arial" w:cs="Arial"/>
          <w:sz w:val="24"/>
          <w:szCs w:val="24"/>
          <w:lang w:val="en-GB" w:bidi="ar-DZ"/>
        </w:rPr>
        <w:t xml:space="preserve">which will </w:t>
      </w:r>
      <w:r w:rsidRPr="00D72602">
        <w:rPr>
          <w:rFonts w:ascii="Arial" w:hAnsi="Arial" w:cs="Arial"/>
          <w:sz w:val="24"/>
          <w:szCs w:val="24"/>
          <w:lang w:val="en-GB" w:bidi="ar-DZ"/>
        </w:rPr>
        <w:t xml:space="preserve">not </w:t>
      </w:r>
      <w:r w:rsidR="00F011A7" w:rsidRPr="00D72602">
        <w:rPr>
          <w:rFonts w:ascii="Arial" w:hAnsi="Arial" w:cs="Arial"/>
          <w:sz w:val="24"/>
          <w:szCs w:val="24"/>
          <w:lang w:val="en-GB" w:bidi="ar-DZ"/>
        </w:rPr>
        <w:t xml:space="preserve">be </w:t>
      </w:r>
      <w:r w:rsidRPr="00D72602">
        <w:rPr>
          <w:rFonts w:ascii="Arial" w:hAnsi="Arial" w:cs="Arial"/>
          <w:sz w:val="24"/>
          <w:szCs w:val="24"/>
          <w:lang w:val="en-GB" w:bidi="ar-DZ"/>
        </w:rPr>
        <w:t>higher than the fee referred to in paragraph 2, and the method of calculating the fee</w:t>
      </w:r>
      <w:r w:rsidR="00F011A7" w:rsidRPr="00D72602">
        <w:rPr>
          <w:rFonts w:ascii="Arial" w:hAnsi="Arial" w:cs="Arial"/>
          <w:sz w:val="24"/>
          <w:szCs w:val="24"/>
          <w:lang w:val="en-GB" w:bidi="ar-DZ"/>
        </w:rPr>
        <w:t>,</w:t>
      </w:r>
      <w:r w:rsidRPr="00D72602">
        <w:rPr>
          <w:rFonts w:ascii="Arial" w:hAnsi="Arial" w:cs="Arial"/>
          <w:sz w:val="24"/>
          <w:szCs w:val="24"/>
          <w:lang w:val="en-GB" w:bidi="ar-DZ"/>
        </w:rPr>
        <w:t xml:space="preserve"> taking into account the following factors:</w:t>
      </w:r>
    </w:p>
    <w:p w14:paraId="6885DA07" w14:textId="77777777" w:rsidR="00D56641" w:rsidRPr="00D72602" w:rsidRDefault="00F011A7" w:rsidP="00772D2D">
      <w:pPr>
        <w:pStyle w:val="Akapitzlist"/>
        <w:widowControl/>
        <w:numPr>
          <w:ilvl w:val="0"/>
          <w:numId w:val="400"/>
        </w:numPr>
        <w:spacing w:before="240"/>
        <w:ind w:left="709" w:hanging="425"/>
        <w:jc w:val="both"/>
        <w:rPr>
          <w:rFonts w:ascii="Arial" w:hAnsi="Arial" w:cs="Arial"/>
          <w:sz w:val="24"/>
          <w:szCs w:val="24"/>
          <w:lang w:val="en-GB" w:bidi="ar-DZ"/>
        </w:rPr>
      </w:pPr>
      <w:r w:rsidRPr="00D72602">
        <w:rPr>
          <w:rFonts w:ascii="Arial" w:hAnsi="Arial" w:cs="Arial"/>
          <w:sz w:val="24"/>
          <w:szCs w:val="24"/>
          <w:lang w:val="en-GB" w:bidi="ar-DZ"/>
        </w:rPr>
        <w:t xml:space="preserve">the </w:t>
      </w:r>
      <w:r w:rsidR="00D56641" w:rsidRPr="00D72602">
        <w:rPr>
          <w:rFonts w:ascii="Arial" w:hAnsi="Arial" w:cs="Arial"/>
          <w:sz w:val="24"/>
          <w:szCs w:val="24"/>
          <w:lang w:val="en-GB" w:bidi="ar-DZ"/>
        </w:rPr>
        <w:t>time of advertisements broadcasts;</w:t>
      </w:r>
    </w:p>
    <w:p w14:paraId="720A2185" w14:textId="77777777" w:rsidR="00D56641" w:rsidRPr="00D72602" w:rsidRDefault="00D56641" w:rsidP="00772D2D">
      <w:pPr>
        <w:pStyle w:val="Akapitzlist"/>
        <w:widowControl/>
        <w:numPr>
          <w:ilvl w:val="0"/>
          <w:numId w:val="400"/>
        </w:numPr>
        <w:spacing w:before="240"/>
        <w:ind w:left="709" w:hanging="425"/>
        <w:jc w:val="both"/>
        <w:rPr>
          <w:rFonts w:ascii="Arial" w:hAnsi="Arial" w:cs="Arial"/>
          <w:sz w:val="24"/>
          <w:szCs w:val="24"/>
          <w:lang w:val="en-GB" w:bidi="ar-DZ"/>
        </w:rPr>
      </w:pPr>
      <w:r w:rsidRPr="00D72602">
        <w:rPr>
          <w:rFonts w:ascii="Arial" w:hAnsi="Arial" w:cs="Arial"/>
          <w:sz w:val="24"/>
          <w:szCs w:val="24"/>
          <w:lang w:val="en-GB" w:bidi="ar-DZ"/>
        </w:rPr>
        <w:t xml:space="preserve">for </w:t>
      </w:r>
      <w:r w:rsidR="00F011A7" w:rsidRPr="00D72602">
        <w:rPr>
          <w:rFonts w:ascii="Arial" w:hAnsi="Arial" w:cs="Arial"/>
          <w:sz w:val="24"/>
          <w:szCs w:val="24"/>
          <w:lang w:val="en-GB" w:bidi="ar-DZ"/>
        </w:rPr>
        <w:t xml:space="preserve">the </w:t>
      </w:r>
      <w:r w:rsidRPr="00D72602">
        <w:rPr>
          <w:rFonts w:ascii="Arial" w:hAnsi="Arial" w:cs="Arial"/>
          <w:sz w:val="24"/>
          <w:szCs w:val="24"/>
          <w:lang w:val="en-GB" w:bidi="ar-DZ"/>
        </w:rPr>
        <w:t>programme services referred to in paragraph 2</w:t>
      </w:r>
      <w:r w:rsidR="007A5A77" w:rsidRPr="00D72602">
        <w:rPr>
          <w:rFonts w:ascii="Arial" w:hAnsi="Arial" w:cs="Arial"/>
          <w:sz w:val="24"/>
          <w:szCs w:val="24"/>
          <w:lang w:val="en-GB" w:bidi="ar-DZ"/>
        </w:rPr>
        <w:t xml:space="preserve"> subparagraph </w:t>
      </w:r>
      <w:r w:rsidRPr="00D72602">
        <w:rPr>
          <w:rFonts w:ascii="Arial" w:hAnsi="Arial" w:cs="Arial"/>
          <w:sz w:val="24"/>
          <w:szCs w:val="24"/>
          <w:lang w:val="en-GB" w:bidi="ar-DZ"/>
        </w:rPr>
        <w:t>1:</w:t>
      </w:r>
    </w:p>
    <w:p w14:paraId="09B4E980" w14:textId="77777777" w:rsidR="00D56641" w:rsidRPr="00D72602" w:rsidRDefault="00D56641" w:rsidP="00772D2D">
      <w:pPr>
        <w:pStyle w:val="Akapitzlist"/>
        <w:widowControl/>
        <w:tabs>
          <w:tab w:val="left" w:pos="1134"/>
        </w:tabs>
        <w:spacing w:before="240"/>
        <w:ind w:left="1134" w:hanging="425"/>
        <w:jc w:val="both"/>
        <w:rPr>
          <w:rFonts w:ascii="Arial" w:hAnsi="Arial" w:cs="Arial"/>
          <w:sz w:val="24"/>
          <w:szCs w:val="24"/>
          <w:lang w:val="en-GB" w:bidi="ar-DZ"/>
        </w:rPr>
      </w:pPr>
      <w:r w:rsidRPr="00D72602">
        <w:rPr>
          <w:rFonts w:ascii="Arial" w:hAnsi="Arial" w:cs="Arial"/>
          <w:sz w:val="24"/>
          <w:szCs w:val="24"/>
          <w:lang w:val="en-GB" w:bidi="ar-DZ"/>
        </w:rPr>
        <w:t xml:space="preserve">a) </w:t>
      </w:r>
      <w:r w:rsidRPr="00D72602">
        <w:rPr>
          <w:rFonts w:ascii="Arial" w:hAnsi="Arial" w:cs="Arial"/>
          <w:sz w:val="24"/>
          <w:szCs w:val="24"/>
          <w:lang w:val="en-GB" w:bidi="ar-DZ"/>
        </w:rPr>
        <w:tab/>
      </w:r>
      <w:r w:rsidR="00F011A7" w:rsidRPr="00D72602">
        <w:rPr>
          <w:rFonts w:ascii="Arial" w:hAnsi="Arial" w:cs="Arial"/>
          <w:sz w:val="24"/>
          <w:szCs w:val="24"/>
          <w:lang w:val="en-GB" w:bidi="ar-DZ"/>
        </w:rPr>
        <w:t xml:space="preserve">the </w:t>
      </w:r>
      <w:r w:rsidRPr="00D72602">
        <w:rPr>
          <w:rFonts w:ascii="Arial" w:hAnsi="Arial" w:cs="Arial"/>
          <w:sz w:val="24"/>
          <w:szCs w:val="24"/>
          <w:lang w:val="en-GB" w:bidi="ar-DZ"/>
        </w:rPr>
        <w:t>number of inhabitants covered by the programme service,</w:t>
      </w:r>
    </w:p>
    <w:p w14:paraId="7C6E827A" w14:textId="77777777" w:rsidR="00D56641" w:rsidRPr="00D72602" w:rsidRDefault="00D56641" w:rsidP="00772D2D">
      <w:pPr>
        <w:pStyle w:val="Akapitzlist"/>
        <w:widowControl/>
        <w:tabs>
          <w:tab w:val="left" w:pos="1134"/>
        </w:tabs>
        <w:spacing w:before="240"/>
        <w:ind w:left="1134" w:hanging="425"/>
        <w:jc w:val="both"/>
        <w:rPr>
          <w:rFonts w:ascii="Arial" w:hAnsi="Arial" w:cs="Arial"/>
          <w:sz w:val="24"/>
          <w:szCs w:val="24"/>
          <w:lang w:val="en-GB" w:bidi="ar-DZ"/>
        </w:rPr>
      </w:pPr>
      <w:r w:rsidRPr="00D72602">
        <w:rPr>
          <w:rFonts w:ascii="Arial" w:hAnsi="Arial" w:cs="Arial"/>
          <w:sz w:val="24"/>
          <w:szCs w:val="24"/>
          <w:lang w:val="en-GB" w:bidi="ar-DZ"/>
        </w:rPr>
        <w:t xml:space="preserve">b) </w:t>
      </w:r>
      <w:r w:rsidRPr="00D72602">
        <w:rPr>
          <w:rFonts w:ascii="Arial" w:hAnsi="Arial" w:cs="Arial"/>
          <w:sz w:val="24"/>
          <w:szCs w:val="24"/>
          <w:lang w:val="en-GB" w:bidi="ar-DZ"/>
        </w:rPr>
        <w:tab/>
      </w:r>
      <w:r w:rsidR="00F011A7" w:rsidRPr="00D72602">
        <w:rPr>
          <w:rFonts w:ascii="Arial" w:hAnsi="Arial" w:cs="Arial"/>
          <w:sz w:val="24"/>
          <w:szCs w:val="24"/>
          <w:lang w:val="en-GB" w:bidi="ar-DZ"/>
        </w:rPr>
        <w:t xml:space="preserve">the </w:t>
      </w:r>
      <w:r w:rsidRPr="00D72602">
        <w:rPr>
          <w:rFonts w:ascii="Arial" w:hAnsi="Arial" w:cs="Arial"/>
          <w:sz w:val="24"/>
          <w:szCs w:val="24"/>
          <w:lang w:val="en-GB" w:bidi="ar-DZ"/>
        </w:rPr>
        <w:t>radio wave reach,</w:t>
      </w:r>
    </w:p>
    <w:p w14:paraId="36907E41" w14:textId="77777777" w:rsidR="00D56641" w:rsidRPr="00D72602" w:rsidRDefault="00D56641" w:rsidP="00772D2D">
      <w:pPr>
        <w:pStyle w:val="Akapitzlist"/>
        <w:widowControl/>
        <w:tabs>
          <w:tab w:val="left" w:pos="1134"/>
        </w:tabs>
        <w:spacing w:before="240"/>
        <w:ind w:left="1134" w:hanging="425"/>
        <w:jc w:val="both"/>
        <w:rPr>
          <w:rFonts w:ascii="Arial" w:hAnsi="Arial" w:cs="Arial"/>
          <w:sz w:val="24"/>
          <w:szCs w:val="24"/>
          <w:lang w:val="en-GB" w:bidi="ar-DZ"/>
        </w:rPr>
      </w:pPr>
      <w:r w:rsidRPr="00D72602">
        <w:rPr>
          <w:rFonts w:ascii="Arial" w:hAnsi="Arial" w:cs="Arial"/>
          <w:sz w:val="24"/>
          <w:szCs w:val="24"/>
          <w:lang w:val="en-GB" w:bidi="ar-DZ"/>
        </w:rPr>
        <w:t>c)</w:t>
      </w:r>
      <w:r w:rsidRPr="00D72602">
        <w:rPr>
          <w:rFonts w:ascii="Arial" w:hAnsi="Arial" w:cs="Arial"/>
          <w:sz w:val="24"/>
          <w:szCs w:val="24"/>
          <w:lang w:val="en-GB" w:bidi="ar-DZ"/>
        </w:rPr>
        <w:tab/>
      </w:r>
      <w:r w:rsidR="00F011A7" w:rsidRPr="00D72602">
        <w:rPr>
          <w:rFonts w:ascii="Arial" w:hAnsi="Arial" w:cs="Arial"/>
          <w:sz w:val="24"/>
          <w:szCs w:val="24"/>
          <w:lang w:val="en-GB" w:bidi="ar-DZ"/>
        </w:rPr>
        <w:t xml:space="preserve">the </w:t>
      </w:r>
      <w:r w:rsidRPr="00D72602">
        <w:rPr>
          <w:rFonts w:ascii="Arial" w:hAnsi="Arial" w:cs="Arial"/>
          <w:sz w:val="24"/>
          <w:szCs w:val="24"/>
          <w:lang w:val="en-GB" w:bidi="ar-DZ"/>
        </w:rPr>
        <w:t>number of inhabitants in cities covered by the programme service,</w:t>
      </w:r>
    </w:p>
    <w:p w14:paraId="604847DF" w14:textId="77777777" w:rsidR="00D56641" w:rsidRPr="00D72602" w:rsidRDefault="00D56641" w:rsidP="00772D2D">
      <w:pPr>
        <w:pStyle w:val="Akapitzlist"/>
        <w:widowControl/>
        <w:numPr>
          <w:ilvl w:val="0"/>
          <w:numId w:val="400"/>
        </w:numPr>
        <w:spacing w:before="240"/>
        <w:ind w:left="709" w:hanging="425"/>
        <w:jc w:val="both"/>
        <w:rPr>
          <w:rFonts w:ascii="Arial" w:hAnsi="Arial" w:cs="Arial"/>
          <w:sz w:val="24"/>
          <w:szCs w:val="24"/>
          <w:lang w:val="en-GB" w:bidi="ar-DZ"/>
        </w:rPr>
      </w:pPr>
      <w:r w:rsidRPr="00D72602">
        <w:rPr>
          <w:rFonts w:ascii="Arial" w:hAnsi="Arial" w:cs="Arial"/>
          <w:sz w:val="24"/>
          <w:szCs w:val="24"/>
          <w:lang w:val="en-GB" w:bidi="ar-DZ"/>
        </w:rPr>
        <w:t>for programme services referred to in paragraph 2</w:t>
      </w:r>
      <w:r w:rsidR="007A5A77" w:rsidRPr="00D72602">
        <w:rPr>
          <w:rFonts w:ascii="Arial" w:hAnsi="Arial" w:cs="Arial"/>
          <w:sz w:val="24"/>
          <w:szCs w:val="24"/>
          <w:lang w:val="en-GB" w:bidi="ar-DZ"/>
        </w:rPr>
        <w:t xml:space="preserve"> subparagraph </w:t>
      </w:r>
      <w:r w:rsidRPr="00D72602">
        <w:rPr>
          <w:rFonts w:ascii="Arial" w:hAnsi="Arial" w:cs="Arial"/>
          <w:sz w:val="24"/>
          <w:szCs w:val="24"/>
          <w:lang w:val="en-GB" w:bidi="ar-DZ"/>
        </w:rPr>
        <w:t xml:space="preserve">2, </w:t>
      </w:r>
      <w:r w:rsidR="00F011A7" w:rsidRPr="00D72602">
        <w:rPr>
          <w:rFonts w:ascii="Arial" w:hAnsi="Arial" w:cs="Arial"/>
          <w:sz w:val="24"/>
          <w:szCs w:val="24"/>
          <w:lang w:val="en-GB" w:bidi="ar-DZ"/>
        </w:rPr>
        <w:t xml:space="preserve">the </w:t>
      </w:r>
      <w:r w:rsidRPr="00D72602">
        <w:rPr>
          <w:rFonts w:ascii="Arial" w:hAnsi="Arial" w:cs="Arial"/>
          <w:sz w:val="24"/>
          <w:szCs w:val="24"/>
          <w:lang w:val="en-GB" w:bidi="ar-DZ"/>
        </w:rPr>
        <w:t>number of inhabitants covered by the programme service;</w:t>
      </w:r>
    </w:p>
    <w:p w14:paraId="4FFA220F" w14:textId="77777777" w:rsidR="00D56641" w:rsidRPr="00D72602" w:rsidRDefault="00D56641" w:rsidP="00772D2D">
      <w:pPr>
        <w:pStyle w:val="Akapitzlist"/>
        <w:widowControl/>
        <w:numPr>
          <w:ilvl w:val="0"/>
          <w:numId w:val="400"/>
        </w:numPr>
        <w:spacing w:before="240"/>
        <w:ind w:left="709" w:hanging="425"/>
        <w:jc w:val="both"/>
        <w:rPr>
          <w:rFonts w:ascii="Arial" w:hAnsi="Arial" w:cs="Arial"/>
          <w:sz w:val="24"/>
          <w:szCs w:val="24"/>
          <w:lang w:val="en-GB" w:bidi="ar-DZ"/>
        </w:rPr>
      </w:pPr>
      <w:r w:rsidRPr="00D72602">
        <w:rPr>
          <w:rFonts w:ascii="Arial" w:hAnsi="Arial" w:cs="Arial"/>
          <w:sz w:val="24"/>
          <w:szCs w:val="24"/>
          <w:lang w:val="en-GB" w:bidi="ar-DZ"/>
        </w:rPr>
        <w:t>for programme services referred to in paragraph 2</w:t>
      </w:r>
      <w:r w:rsidR="007A5A77" w:rsidRPr="00D72602">
        <w:rPr>
          <w:rFonts w:ascii="Arial" w:hAnsi="Arial" w:cs="Arial"/>
          <w:sz w:val="24"/>
          <w:szCs w:val="24"/>
          <w:lang w:val="en-GB" w:bidi="ar-DZ"/>
        </w:rPr>
        <w:t xml:space="preserve"> subparagraph </w:t>
      </w:r>
      <w:r w:rsidRPr="00D72602">
        <w:rPr>
          <w:rFonts w:ascii="Arial" w:hAnsi="Arial" w:cs="Arial"/>
          <w:sz w:val="24"/>
          <w:szCs w:val="24"/>
          <w:lang w:val="en-GB" w:bidi="ar-DZ"/>
        </w:rPr>
        <w:t>3:</w:t>
      </w:r>
    </w:p>
    <w:p w14:paraId="49F97071" w14:textId="77777777" w:rsidR="00D56641" w:rsidRPr="00D72602" w:rsidRDefault="001B77B2" w:rsidP="00772D2D">
      <w:pPr>
        <w:pStyle w:val="Akapitzlist"/>
        <w:widowControl/>
        <w:numPr>
          <w:ilvl w:val="2"/>
          <w:numId w:val="324"/>
        </w:numPr>
        <w:tabs>
          <w:tab w:val="clear" w:pos="2912"/>
          <w:tab w:val="num" w:pos="1134"/>
        </w:tabs>
        <w:spacing w:before="240"/>
        <w:ind w:left="1134" w:hanging="425"/>
        <w:jc w:val="both"/>
        <w:rPr>
          <w:rFonts w:ascii="Arial" w:hAnsi="Arial" w:cs="Arial"/>
          <w:sz w:val="24"/>
          <w:szCs w:val="24"/>
          <w:lang w:val="en-GB" w:bidi="ar-DZ"/>
        </w:rPr>
      </w:pPr>
      <w:r w:rsidRPr="00D72602">
        <w:rPr>
          <w:rFonts w:ascii="Arial" w:hAnsi="Arial" w:cs="Arial"/>
          <w:sz w:val="24"/>
          <w:szCs w:val="24"/>
          <w:lang w:val="en-GB" w:bidi="ar-DZ"/>
        </w:rPr>
        <w:t>in the case</w:t>
      </w:r>
      <w:r w:rsidR="00D56641" w:rsidRPr="00D72602">
        <w:rPr>
          <w:rFonts w:ascii="Arial" w:hAnsi="Arial" w:cs="Arial"/>
          <w:sz w:val="24"/>
          <w:szCs w:val="24"/>
          <w:lang w:val="en-GB" w:bidi="ar-DZ"/>
        </w:rPr>
        <w:t xml:space="preserve"> of granting a licence for coverage less than the range of the Polish national multiplex signal, which is deemed to cover the territory of the whole country </w:t>
      </w:r>
      <w:r w:rsidR="00F011A7" w:rsidRPr="00D72602">
        <w:rPr>
          <w:rFonts w:ascii="Arial" w:hAnsi="Arial" w:cs="Arial"/>
          <w:sz w:val="24"/>
          <w:szCs w:val="24"/>
          <w:lang w:val="en-GB" w:bidi="ar-DZ"/>
        </w:rPr>
        <w:t>–</w:t>
      </w:r>
      <w:r w:rsidR="00D56641" w:rsidRPr="00D72602">
        <w:rPr>
          <w:rFonts w:ascii="Arial" w:hAnsi="Arial" w:cs="Arial"/>
          <w:sz w:val="24"/>
          <w:szCs w:val="24"/>
          <w:lang w:val="en-GB" w:bidi="ar-DZ"/>
        </w:rPr>
        <w:t xml:space="preserve"> the number of inhabitants covered by the programme service,</w:t>
      </w:r>
    </w:p>
    <w:p w14:paraId="015B7479" w14:textId="77777777" w:rsidR="00D56641" w:rsidRPr="00D72602" w:rsidRDefault="00D56641" w:rsidP="00772D2D">
      <w:pPr>
        <w:pStyle w:val="Akapitzlist"/>
        <w:widowControl/>
        <w:numPr>
          <w:ilvl w:val="2"/>
          <w:numId w:val="324"/>
        </w:numPr>
        <w:tabs>
          <w:tab w:val="clear" w:pos="2912"/>
          <w:tab w:val="num" w:pos="1134"/>
        </w:tabs>
        <w:spacing w:before="240"/>
        <w:ind w:left="1134" w:hanging="425"/>
        <w:jc w:val="both"/>
        <w:rPr>
          <w:rFonts w:ascii="Arial" w:hAnsi="Arial" w:cs="Arial"/>
          <w:sz w:val="24"/>
          <w:szCs w:val="24"/>
          <w:lang w:val="en-GB" w:bidi="ar-DZ"/>
        </w:rPr>
      </w:pPr>
      <w:r w:rsidRPr="00D72602">
        <w:rPr>
          <w:rFonts w:ascii="Arial" w:hAnsi="Arial" w:cs="Arial"/>
          <w:sz w:val="24"/>
          <w:szCs w:val="24"/>
          <w:lang w:val="en-GB" w:bidi="ar-DZ"/>
        </w:rPr>
        <w:t>the standard of the terrestrial digital radio service,</w:t>
      </w:r>
    </w:p>
    <w:p w14:paraId="2C8FFC22" w14:textId="77777777" w:rsidR="00D56641" w:rsidRPr="00D72602" w:rsidRDefault="00D56641" w:rsidP="00772D2D">
      <w:pPr>
        <w:pStyle w:val="Akapitzlist"/>
        <w:widowControl/>
        <w:numPr>
          <w:ilvl w:val="2"/>
          <w:numId w:val="324"/>
        </w:numPr>
        <w:tabs>
          <w:tab w:val="clear" w:pos="2912"/>
          <w:tab w:val="num" w:pos="1134"/>
        </w:tabs>
        <w:spacing w:before="240"/>
        <w:ind w:left="1134" w:hanging="425"/>
        <w:jc w:val="both"/>
        <w:rPr>
          <w:rFonts w:ascii="Arial" w:hAnsi="Arial" w:cs="Arial"/>
          <w:sz w:val="24"/>
          <w:szCs w:val="24"/>
          <w:lang w:val="en-GB" w:bidi="ar-DZ"/>
        </w:rPr>
      </w:pPr>
      <w:r w:rsidRPr="00D72602">
        <w:rPr>
          <w:rFonts w:ascii="Arial" w:hAnsi="Arial" w:cs="Arial"/>
          <w:sz w:val="24"/>
          <w:szCs w:val="24"/>
          <w:lang w:val="en-GB" w:bidi="ar-DZ"/>
        </w:rPr>
        <w:t xml:space="preserve">in the case of </w:t>
      </w:r>
      <w:r w:rsidR="00F011A7" w:rsidRPr="00D72602">
        <w:rPr>
          <w:rFonts w:ascii="Arial" w:hAnsi="Arial" w:cs="Arial"/>
          <w:sz w:val="24"/>
          <w:szCs w:val="24"/>
          <w:lang w:val="en-GB" w:bidi="ar-DZ"/>
        </w:rPr>
        <w:t xml:space="preserve">a </w:t>
      </w:r>
      <w:r w:rsidRPr="00D72602">
        <w:rPr>
          <w:rFonts w:ascii="Arial" w:hAnsi="Arial" w:cs="Arial"/>
          <w:sz w:val="24"/>
          <w:szCs w:val="24"/>
          <w:lang w:val="en-GB" w:bidi="ar-DZ"/>
        </w:rPr>
        <w:t xml:space="preserve">change </w:t>
      </w:r>
      <w:r w:rsidR="00F011A7" w:rsidRPr="00D72602">
        <w:rPr>
          <w:rFonts w:ascii="Arial" w:hAnsi="Arial" w:cs="Arial"/>
          <w:sz w:val="24"/>
          <w:szCs w:val="24"/>
          <w:lang w:val="en-GB" w:bidi="ar-DZ"/>
        </w:rPr>
        <w:t>to</w:t>
      </w:r>
      <w:r w:rsidRPr="00D72602">
        <w:rPr>
          <w:rFonts w:ascii="Arial" w:hAnsi="Arial" w:cs="Arial"/>
          <w:sz w:val="24"/>
          <w:szCs w:val="24"/>
          <w:lang w:val="en-GB" w:bidi="ar-DZ"/>
        </w:rPr>
        <w:t xml:space="preserve"> the licence for transmi</w:t>
      </w:r>
      <w:r w:rsidR="00F011A7" w:rsidRPr="00D72602">
        <w:rPr>
          <w:rFonts w:ascii="Arial" w:hAnsi="Arial" w:cs="Arial"/>
          <w:sz w:val="24"/>
          <w:szCs w:val="24"/>
          <w:lang w:val="en-GB" w:bidi="ar-DZ"/>
        </w:rPr>
        <w:t>tting</w:t>
      </w:r>
      <w:r w:rsidRPr="00D72602">
        <w:rPr>
          <w:rFonts w:ascii="Arial" w:hAnsi="Arial" w:cs="Arial"/>
          <w:sz w:val="24"/>
          <w:szCs w:val="24"/>
          <w:lang w:val="en-GB" w:bidi="ar-DZ"/>
        </w:rPr>
        <w:t xml:space="preserve"> the programme service by </w:t>
      </w:r>
      <w:r w:rsidRPr="00D72602">
        <w:rPr>
          <w:rFonts w:ascii="Arial" w:hAnsi="Arial" w:cs="Arial"/>
          <w:spacing w:val="-3"/>
          <w:sz w:val="24"/>
          <w:lang w:val="en-GB" w:bidi="ar-DZ"/>
        </w:rPr>
        <w:t>terrestrial diffusion</w:t>
      </w:r>
      <w:r w:rsidR="00F011A7" w:rsidRPr="00D72602">
        <w:rPr>
          <w:rFonts w:ascii="Arial" w:hAnsi="Arial" w:cs="Arial"/>
          <w:spacing w:val="-3"/>
          <w:sz w:val="24"/>
          <w:lang w:val="en-GB" w:bidi="ar-DZ"/>
        </w:rPr>
        <w:t>,</w:t>
      </w:r>
      <w:r w:rsidRPr="00D72602">
        <w:rPr>
          <w:rFonts w:ascii="Arial" w:hAnsi="Arial" w:cs="Arial"/>
          <w:spacing w:val="-3"/>
          <w:sz w:val="24"/>
          <w:lang w:val="en-GB" w:bidi="ar-DZ"/>
        </w:rPr>
        <w:t xml:space="preserve"> consisting in granting the right to transmit a digital programme service</w:t>
      </w:r>
      <w:r w:rsidR="00F011A7" w:rsidRPr="00D72602">
        <w:rPr>
          <w:rFonts w:ascii="Arial" w:hAnsi="Arial" w:cs="Arial"/>
          <w:spacing w:val="-3"/>
          <w:sz w:val="24"/>
          <w:lang w:val="en-GB" w:bidi="ar-DZ"/>
        </w:rPr>
        <w:t xml:space="preserve"> –</w:t>
      </w:r>
      <w:r w:rsidRPr="00D72602">
        <w:rPr>
          <w:rFonts w:ascii="Arial" w:hAnsi="Arial" w:cs="Arial"/>
          <w:spacing w:val="-3"/>
          <w:sz w:val="24"/>
          <w:lang w:val="en-GB" w:bidi="ar-DZ"/>
        </w:rPr>
        <w:t xml:space="preserve"> the </w:t>
      </w:r>
      <w:r w:rsidRPr="00D72602">
        <w:rPr>
          <w:rFonts w:ascii="Arial" w:hAnsi="Arial" w:cs="Arial"/>
          <w:sz w:val="24"/>
          <w:szCs w:val="24"/>
          <w:lang w:val="en-GB" w:bidi="ar-DZ"/>
        </w:rPr>
        <w:t>number of inhabitants covered by the analogue programme service;</w:t>
      </w:r>
    </w:p>
    <w:p w14:paraId="2AC86458" w14:textId="77777777" w:rsidR="00D56641" w:rsidRPr="00D72602" w:rsidRDefault="00D56641" w:rsidP="00772D2D">
      <w:pPr>
        <w:pStyle w:val="Akapitzlist"/>
        <w:widowControl/>
        <w:numPr>
          <w:ilvl w:val="1"/>
          <w:numId w:val="324"/>
        </w:numPr>
        <w:tabs>
          <w:tab w:val="clear" w:pos="2912"/>
          <w:tab w:val="num" w:pos="709"/>
        </w:tabs>
        <w:spacing w:before="240"/>
        <w:ind w:left="709" w:hanging="425"/>
        <w:jc w:val="both"/>
        <w:rPr>
          <w:rFonts w:ascii="Arial" w:hAnsi="Arial" w:cs="Arial"/>
          <w:sz w:val="24"/>
          <w:szCs w:val="24"/>
          <w:lang w:val="en-GB" w:bidi="ar-DZ"/>
        </w:rPr>
      </w:pPr>
      <w:r w:rsidRPr="00D72602">
        <w:rPr>
          <w:rFonts w:ascii="Arial" w:hAnsi="Arial" w:cs="Arial"/>
          <w:sz w:val="24"/>
          <w:szCs w:val="24"/>
          <w:lang w:val="en-GB" w:bidi="ar-DZ"/>
        </w:rPr>
        <w:t>for programme services referred to in paragraph 2</w:t>
      </w:r>
      <w:r w:rsidR="007A5A77" w:rsidRPr="00D72602">
        <w:rPr>
          <w:rFonts w:ascii="Arial" w:hAnsi="Arial" w:cs="Arial"/>
          <w:sz w:val="24"/>
          <w:szCs w:val="24"/>
          <w:lang w:val="en-GB" w:bidi="ar-DZ"/>
        </w:rPr>
        <w:t xml:space="preserve"> subparagraph </w:t>
      </w:r>
      <w:r w:rsidRPr="00D72602">
        <w:rPr>
          <w:rFonts w:ascii="Arial" w:hAnsi="Arial" w:cs="Arial"/>
          <w:sz w:val="24"/>
          <w:szCs w:val="24"/>
          <w:lang w:val="en-GB" w:bidi="ar-DZ"/>
        </w:rPr>
        <w:t>4:</w:t>
      </w:r>
    </w:p>
    <w:p w14:paraId="64BE4797" w14:textId="77777777" w:rsidR="00D56641" w:rsidRPr="00D72602" w:rsidRDefault="001B77B2" w:rsidP="00772D2D">
      <w:pPr>
        <w:pStyle w:val="Akapitzlist"/>
        <w:widowControl/>
        <w:numPr>
          <w:ilvl w:val="2"/>
          <w:numId w:val="324"/>
        </w:numPr>
        <w:tabs>
          <w:tab w:val="clear" w:pos="2912"/>
          <w:tab w:val="num" w:pos="1134"/>
        </w:tabs>
        <w:spacing w:before="240"/>
        <w:ind w:left="1134" w:hanging="425"/>
        <w:jc w:val="both"/>
        <w:rPr>
          <w:rFonts w:ascii="Arial" w:hAnsi="Arial" w:cs="Arial"/>
          <w:sz w:val="24"/>
          <w:szCs w:val="24"/>
          <w:lang w:val="en-GB" w:bidi="ar-DZ"/>
        </w:rPr>
      </w:pPr>
      <w:r w:rsidRPr="00D72602">
        <w:rPr>
          <w:rFonts w:ascii="Arial" w:hAnsi="Arial" w:cs="Arial"/>
          <w:sz w:val="24"/>
          <w:szCs w:val="24"/>
          <w:lang w:val="en-GB" w:bidi="ar-DZ"/>
        </w:rPr>
        <w:t>in the case</w:t>
      </w:r>
      <w:r w:rsidR="00D56641" w:rsidRPr="00D72602">
        <w:rPr>
          <w:rFonts w:ascii="Arial" w:hAnsi="Arial" w:cs="Arial"/>
          <w:sz w:val="24"/>
          <w:szCs w:val="24"/>
          <w:lang w:val="en-GB" w:bidi="ar-DZ"/>
        </w:rPr>
        <w:t xml:space="preserve"> of granting a licence for coverage less than the range of the Polish national multiplex signal, which is deemed to cover the territory of the whole country </w:t>
      </w:r>
      <w:r w:rsidR="00F011A7" w:rsidRPr="00D72602">
        <w:rPr>
          <w:rFonts w:ascii="Arial" w:hAnsi="Arial" w:cs="Arial"/>
          <w:sz w:val="24"/>
          <w:szCs w:val="24"/>
          <w:lang w:val="en-GB" w:bidi="ar-DZ"/>
        </w:rPr>
        <w:t>–</w:t>
      </w:r>
      <w:r w:rsidR="00D56641" w:rsidRPr="00D72602">
        <w:rPr>
          <w:rFonts w:ascii="Arial" w:hAnsi="Arial" w:cs="Arial"/>
          <w:sz w:val="24"/>
          <w:szCs w:val="24"/>
          <w:lang w:val="en-GB" w:bidi="ar-DZ"/>
        </w:rPr>
        <w:t xml:space="preserve"> the number of inhabitants covered by the programme service,</w:t>
      </w:r>
    </w:p>
    <w:p w14:paraId="72CD5637" w14:textId="77777777" w:rsidR="00D56641" w:rsidRPr="00D72602" w:rsidRDefault="00D56641" w:rsidP="00772D2D">
      <w:pPr>
        <w:pStyle w:val="Akapitzlist"/>
        <w:widowControl/>
        <w:numPr>
          <w:ilvl w:val="2"/>
          <w:numId w:val="324"/>
        </w:numPr>
        <w:tabs>
          <w:tab w:val="clear" w:pos="2912"/>
          <w:tab w:val="num" w:pos="1134"/>
        </w:tabs>
        <w:spacing w:before="240"/>
        <w:ind w:left="1134" w:hanging="425"/>
        <w:jc w:val="both"/>
        <w:rPr>
          <w:rFonts w:ascii="Arial" w:hAnsi="Arial" w:cs="Arial"/>
          <w:sz w:val="24"/>
          <w:szCs w:val="24"/>
          <w:lang w:val="en-GB" w:bidi="ar-DZ"/>
        </w:rPr>
      </w:pPr>
      <w:r w:rsidRPr="00D72602">
        <w:rPr>
          <w:rFonts w:ascii="Arial" w:hAnsi="Arial" w:cs="Arial"/>
          <w:sz w:val="24"/>
          <w:szCs w:val="24"/>
          <w:lang w:val="en-GB" w:bidi="ar-DZ"/>
        </w:rPr>
        <w:t>the standard of the terrestrial digital television service,</w:t>
      </w:r>
    </w:p>
    <w:p w14:paraId="4A7162C8" w14:textId="77777777" w:rsidR="00D56641" w:rsidRPr="00D72602" w:rsidRDefault="00D56641" w:rsidP="00772D2D">
      <w:pPr>
        <w:pStyle w:val="Akapitzlist"/>
        <w:widowControl/>
        <w:numPr>
          <w:ilvl w:val="2"/>
          <w:numId w:val="324"/>
        </w:numPr>
        <w:tabs>
          <w:tab w:val="clear" w:pos="2912"/>
          <w:tab w:val="num" w:pos="1134"/>
        </w:tabs>
        <w:spacing w:before="240"/>
        <w:ind w:left="1134" w:hanging="425"/>
        <w:jc w:val="both"/>
        <w:rPr>
          <w:rFonts w:ascii="Arial" w:hAnsi="Arial" w:cs="Arial"/>
          <w:sz w:val="24"/>
          <w:szCs w:val="24"/>
          <w:lang w:val="en-GB" w:bidi="ar-DZ"/>
        </w:rPr>
      </w:pPr>
      <w:r w:rsidRPr="00D72602">
        <w:rPr>
          <w:rFonts w:ascii="Arial" w:hAnsi="Arial" w:cs="Arial"/>
          <w:sz w:val="24"/>
          <w:szCs w:val="24"/>
          <w:lang w:val="en-GB" w:bidi="ar-DZ"/>
        </w:rPr>
        <w:t xml:space="preserve">in the case of </w:t>
      </w:r>
      <w:r w:rsidR="00F011A7" w:rsidRPr="00D72602">
        <w:rPr>
          <w:rFonts w:ascii="Arial" w:hAnsi="Arial" w:cs="Arial"/>
          <w:sz w:val="24"/>
          <w:szCs w:val="24"/>
          <w:lang w:val="en-GB" w:bidi="ar-DZ"/>
        </w:rPr>
        <w:t xml:space="preserve">a </w:t>
      </w:r>
      <w:r w:rsidRPr="00D72602">
        <w:rPr>
          <w:rFonts w:ascii="Arial" w:hAnsi="Arial" w:cs="Arial"/>
          <w:sz w:val="24"/>
          <w:szCs w:val="24"/>
          <w:lang w:val="en-GB" w:bidi="ar-DZ"/>
        </w:rPr>
        <w:t xml:space="preserve">change </w:t>
      </w:r>
      <w:r w:rsidR="00F011A7" w:rsidRPr="00D72602">
        <w:rPr>
          <w:rFonts w:ascii="Arial" w:hAnsi="Arial" w:cs="Arial"/>
          <w:sz w:val="24"/>
          <w:szCs w:val="24"/>
          <w:lang w:val="en-GB" w:bidi="ar-DZ"/>
        </w:rPr>
        <w:t>to</w:t>
      </w:r>
      <w:r w:rsidRPr="00D72602">
        <w:rPr>
          <w:rFonts w:ascii="Arial" w:hAnsi="Arial" w:cs="Arial"/>
          <w:sz w:val="24"/>
          <w:szCs w:val="24"/>
          <w:lang w:val="en-GB" w:bidi="ar-DZ"/>
        </w:rPr>
        <w:t xml:space="preserve"> the licence for transmi</w:t>
      </w:r>
      <w:r w:rsidR="00F011A7" w:rsidRPr="00D72602">
        <w:rPr>
          <w:rFonts w:ascii="Arial" w:hAnsi="Arial" w:cs="Arial"/>
          <w:sz w:val="24"/>
          <w:szCs w:val="24"/>
          <w:lang w:val="en-GB" w:bidi="ar-DZ"/>
        </w:rPr>
        <w:t>tting</w:t>
      </w:r>
      <w:r w:rsidRPr="00D72602">
        <w:rPr>
          <w:rFonts w:ascii="Arial" w:hAnsi="Arial" w:cs="Arial"/>
          <w:sz w:val="24"/>
          <w:szCs w:val="24"/>
          <w:lang w:val="en-GB" w:bidi="ar-DZ"/>
        </w:rPr>
        <w:t xml:space="preserve"> the programme service by </w:t>
      </w:r>
      <w:r w:rsidRPr="00D72602">
        <w:rPr>
          <w:rFonts w:ascii="Arial" w:hAnsi="Arial" w:cs="Arial"/>
          <w:spacing w:val="-3"/>
          <w:sz w:val="24"/>
          <w:lang w:val="en-GB" w:bidi="ar-DZ"/>
        </w:rPr>
        <w:t>terrestrial diffusion</w:t>
      </w:r>
      <w:r w:rsidR="00F011A7" w:rsidRPr="00D72602">
        <w:rPr>
          <w:rFonts w:ascii="Arial" w:hAnsi="Arial" w:cs="Arial"/>
          <w:spacing w:val="-3"/>
          <w:sz w:val="24"/>
          <w:lang w:val="en-GB" w:bidi="ar-DZ"/>
        </w:rPr>
        <w:t>,</w:t>
      </w:r>
      <w:r w:rsidRPr="00D72602">
        <w:rPr>
          <w:rFonts w:ascii="Arial" w:hAnsi="Arial" w:cs="Arial"/>
          <w:spacing w:val="-3"/>
          <w:sz w:val="24"/>
          <w:lang w:val="en-GB" w:bidi="ar-DZ"/>
        </w:rPr>
        <w:t xml:space="preserve"> consisting in granting the right to transmit a digital programme service</w:t>
      </w:r>
      <w:r w:rsidR="00F011A7" w:rsidRPr="00D72602">
        <w:rPr>
          <w:rFonts w:ascii="Arial" w:hAnsi="Arial" w:cs="Arial"/>
          <w:spacing w:val="-3"/>
          <w:sz w:val="24"/>
          <w:lang w:val="en-GB" w:bidi="ar-DZ"/>
        </w:rPr>
        <w:t xml:space="preserve"> – </w:t>
      </w:r>
      <w:r w:rsidRPr="00D72602">
        <w:rPr>
          <w:rFonts w:ascii="Arial" w:hAnsi="Arial" w:cs="Arial"/>
          <w:spacing w:val="-3"/>
          <w:sz w:val="24"/>
          <w:lang w:val="en-GB" w:bidi="ar-DZ"/>
        </w:rPr>
        <w:t xml:space="preserve">the </w:t>
      </w:r>
      <w:r w:rsidRPr="00D72602">
        <w:rPr>
          <w:rFonts w:ascii="Arial" w:hAnsi="Arial" w:cs="Arial"/>
          <w:sz w:val="24"/>
          <w:szCs w:val="24"/>
          <w:lang w:val="en-GB" w:bidi="ar-DZ"/>
        </w:rPr>
        <w:t>number of inhabitants covered by the analogue programme service;</w:t>
      </w:r>
    </w:p>
    <w:p w14:paraId="7AE77496" w14:textId="77777777" w:rsidR="00D56641" w:rsidRPr="00D72602" w:rsidRDefault="00D56641" w:rsidP="00772D2D">
      <w:pPr>
        <w:pStyle w:val="Akapitzlist"/>
        <w:widowControl/>
        <w:numPr>
          <w:ilvl w:val="1"/>
          <w:numId w:val="324"/>
        </w:numPr>
        <w:tabs>
          <w:tab w:val="clear" w:pos="2912"/>
          <w:tab w:val="num" w:pos="709"/>
        </w:tabs>
        <w:spacing w:before="240"/>
        <w:ind w:left="709" w:hanging="425"/>
        <w:jc w:val="both"/>
        <w:rPr>
          <w:rFonts w:ascii="Arial" w:hAnsi="Arial" w:cs="Arial"/>
          <w:sz w:val="24"/>
          <w:szCs w:val="24"/>
          <w:lang w:val="en-GB" w:bidi="ar-DZ"/>
        </w:rPr>
      </w:pPr>
      <w:r w:rsidRPr="00D72602">
        <w:rPr>
          <w:rFonts w:ascii="Arial" w:hAnsi="Arial" w:cs="Arial"/>
          <w:sz w:val="24"/>
          <w:szCs w:val="24"/>
          <w:lang w:val="en-GB" w:bidi="ar-DZ"/>
        </w:rPr>
        <w:t xml:space="preserve">proportionally until the expiry of the licence in the </w:t>
      </w:r>
      <w:r w:rsidR="00F011A7" w:rsidRPr="00D72602">
        <w:rPr>
          <w:rFonts w:ascii="Arial" w:hAnsi="Arial" w:cs="Arial"/>
          <w:sz w:val="24"/>
          <w:szCs w:val="24"/>
          <w:lang w:val="en-GB" w:bidi="ar-DZ"/>
        </w:rPr>
        <w:t xml:space="preserve">event </w:t>
      </w:r>
      <w:r w:rsidRPr="00D72602">
        <w:rPr>
          <w:rFonts w:ascii="Arial" w:hAnsi="Arial" w:cs="Arial"/>
          <w:sz w:val="24"/>
          <w:szCs w:val="24"/>
          <w:lang w:val="en-GB" w:bidi="ar-DZ"/>
        </w:rPr>
        <w:t xml:space="preserve">of </w:t>
      </w:r>
      <w:r w:rsidR="00F011A7" w:rsidRPr="00D72602">
        <w:rPr>
          <w:rFonts w:ascii="Arial" w:hAnsi="Arial" w:cs="Arial"/>
          <w:sz w:val="24"/>
          <w:szCs w:val="24"/>
          <w:lang w:val="en-GB" w:bidi="ar-DZ"/>
        </w:rPr>
        <w:t xml:space="preserve">a </w:t>
      </w:r>
      <w:r w:rsidRPr="00D72602">
        <w:rPr>
          <w:rFonts w:ascii="Arial" w:hAnsi="Arial" w:cs="Arial"/>
          <w:sz w:val="24"/>
          <w:szCs w:val="24"/>
          <w:lang w:val="en-GB" w:bidi="ar-DZ"/>
        </w:rPr>
        <w:t xml:space="preserve">change </w:t>
      </w:r>
      <w:r w:rsidR="00F011A7" w:rsidRPr="00D72602">
        <w:rPr>
          <w:rFonts w:ascii="Arial" w:hAnsi="Arial" w:cs="Arial"/>
          <w:sz w:val="24"/>
          <w:szCs w:val="24"/>
          <w:lang w:val="en-GB" w:bidi="ar-DZ"/>
        </w:rPr>
        <w:t>to</w:t>
      </w:r>
      <w:r w:rsidRPr="00D72602">
        <w:rPr>
          <w:rFonts w:ascii="Arial" w:hAnsi="Arial" w:cs="Arial"/>
          <w:sz w:val="24"/>
          <w:szCs w:val="24"/>
          <w:lang w:val="en-GB" w:bidi="ar-DZ"/>
        </w:rPr>
        <w:t xml:space="preserve"> the licence </w:t>
      </w:r>
      <w:r w:rsidR="00F011A7" w:rsidRPr="00D72602">
        <w:rPr>
          <w:rFonts w:ascii="Arial" w:hAnsi="Arial" w:cs="Arial"/>
          <w:sz w:val="24"/>
          <w:szCs w:val="24"/>
          <w:lang w:val="en-GB" w:bidi="ar-DZ"/>
        </w:rPr>
        <w:t>that</w:t>
      </w:r>
      <w:r w:rsidRPr="00D72602">
        <w:rPr>
          <w:rFonts w:ascii="Arial" w:hAnsi="Arial" w:cs="Arial"/>
          <w:sz w:val="24"/>
          <w:szCs w:val="24"/>
          <w:lang w:val="en-GB" w:bidi="ar-DZ"/>
        </w:rPr>
        <w:t xml:space="preserve"> affects the value of the broadcasting fee.</w:t>
      </w:r>
    </w:p>
    <w:p w14:paraId="1C7087D8" w14:textId="77777777" w:rsidR="00D56641" w:rsidRPr="00D72602" w:rsidRDefault="00D56641" w:rsidP="00772D2D">
      <w:pPr>
        <w:widowControl/>
        <w:numPr>
          <w:ilvl w:val="0"/>
          <w:numId w:val="261"/>
        </w:numPr>
        <w:tabs>
          <w:tab w:val="left" w:pos="100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National Broadcasting Council </w:t>
      </w:r>
      <w:r w:rsidR="00F011A7" w:rsidRPr="00D72602">
        <w:rPr>
          <w:rFonts w:ascii="Arial" w:hAnsi="Arial" w:cs="Arial"/>
          <w:sz w:val="24"/>
          <w:szCs w:val="24"/>
          <w:lang w:val="en-GB" w:bidi="ar-DZ"/>
        </w:rPr>
        <w:t>will issue</w:t>
      </w:r>
      <w:r w:rsidRPr="00D72602">
        <w:rPr>
          <w:rFonts w:ascii="Arial" w:hAnsi="Arial" w:cs="Arial"/>
          <w:sz w:val="24"/>
          <w:szCs w:val="24"/>
          <w:lang w:val="en-GB" w:bidi="ar-DZ"/>
        </w:rPr>
        <w:t xml:space="preserve"> a regulation</w:t>
      </w:r>
      <w:r w:rsidR="00F011A7" w:rsidRPr="00D72602">
        <w:rPr>
          <w:rFonts w:ascii="Arial" w:hAnsi="Arial" w:cs="Arial"/>
          <w:sz w:val="24"/>
          <w:szCs w:val="24"/>
          <w:lang w:val="en-GB" w:bidi="ar-DZ"/>
        </w:rPr>
        <w:t xml:space="preserve"> setting out</w:t>
      </w:r>
      <w:r w:rsidRPr="00D72602">
        <w:rPr>
          <w:rFonts w:ascii="Arial" w:hAnsi="Arial" w:cs="Arial"/>
          <w:sz w:val="24"/>
          <w:szCs w:val="24"/>
          <w:lang w:val="en-GB" w:bidi="ar-DZ"/>
        </w:rPr>
        <w:t xml:space="preserve"> the technical methods of determining the coverage of the programme service on the territory where the programme service is transmitted by terrestrial diffusion, taking into account the advancement of science and technology in this field.</w:t>
      </w:r>
    </w:p>
    <w:p w14:paraId="24182BEF" w14:textId="77777777" w:rsidR="00D56641" w:rsidRPr="00D72602" w:rsidRDefault="00D56641" w:rsidP="00772D2D">
      <w:pPr>
        <w:widowControl/>
        <w:numPr>
          <w:ilvl w:val="0"/>
          <w:numId w:val="261"/>
        </w:numPr>
        <w:tabs>
          <w:tab w:val="left" w:pos="100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valu</w:t>
      </w:r>
      <w:r w:rsidR="000727C6" w:rsidRPr="00D72602">
        <w:rPr>
          <w:rFonts w:ascii="Arial" w:hAnsi="Arial" w:cs="Arial"/>
          <w:sz w:val="24"/>
          <w:szCs w:val="24"/>
          <w:lang w:val="en-GB" w:bidi="ar-DZ"/>
        </w:rPr>
        <w:t xml:space="preserve">e of the fees referred to in </w:t>
      </w:r>
      <w:r w:rsidRPr="00D72602">
        <w:rPr>
          <w:rFonts w:ascii="Arial" w:hAnsi="Arial" w:cs="Arial"/>
          <w:sz w:val="24"/>
          <w:szCs w:val="24"/>
          <w:lang w:val="en-GB" w:bidi="ar-DZ"/>
        </w:rPr>
        <w:t>paragraphs 2 and 3</w:t>
      </w:r>
      <w:r w:rsidR="00F31414" w:rsidRPr="00D72602">
        <w:rPr>
          <w:rFonts w:ascii="Arial" w:hAnsi="Arial" w:cs="Arial"/>
          <w:sz w:val="24"/>
          <w:szCs w:val="24"/>
          <w:lang w:val="en-GB" w:bidi="ar-DZ"/>
        </w:rPr>
        <w:t>,</w:t>
      </w:r>
      <w:r w:rsidRPr="00D72602">
        <w:rPr>
          <w:rFonts w:ascii="Arial" w:hAnsi="Arial" w:cs="Arial"/>
          <w:sz w:val="24"/>
          <w:szCs w:val="24"/>
          <w:lang w:val="en-GB" w:bidi="ar-DZ"/>
        </w:rPr>
        <w:t xml:space="preserve"> and the fees referred to in regula</w:t>
      </w:r>
      <w:r w:rsidR="00BB6DBB" w:rsidRPr="00D72602">
        <w:rPr>
          <w:rFonts w:ascii="Arial" w:hAnsi="Arial" w:cs="Arial"/>
          <w:sz w:val="24"/>
          <w:szCs w:val="24"/>
          <w:lang w:val="en-GB" w:bidi="ar-DZ"/>
        </w:rPr>
        <w:t>tions issued on the basis of paragraph</w:t>
      </w:r>
      <w:r w:rsidRPr="00D72602">
        <w:rPr>
          <w:rFonts w:ascii="Arial" w:hAnsi="Arial" w:cs="Arial"/>
          <w:sz w:val="24"/>
          <w:szCs w:val="24"/>
          <w:lang w:val="en-GB" w:bidi="ar-DZ"/>
        </w:rPr>
        <w:t xml:space="preserve"> 6</w:t>
      </w:r>
      <w:r w:rsidR="00F31414" w:rsidRPr="00D72602">
        <w:rPr>
          <w:rFonts w:ascii="Arial" w:hAnsi="Arial" w:cs="Arial"/>
          <w:sz w:val="24"/>
          <w:szCs w:val="24"/>
          <w:lang w:val="en-GB" w:bidi="ar-DZ"/>
        </w:rPr>
        <w:t>,</w:t>
      </w:r>
      <w:r w:rsidRPr="00D72602">
        <w:rPr>
          <w:rFonts w:ascii="Arial" w:hAnsi="Arial" w:cs="Arial"/>
          <w:sz w:val="24"/>
          <w:szCs w:val="24"/>
          <w:lang w:val="en-GB" w:bidi="ar-DZ"/>
        </w:rPr>
        <w:t xml:space="preserve"> </w:t>
      </w:r>
      <w:r w:rsidR="00F31414" w:rsidRPr="00D72602">
        <w:rPr>
          <w:rFonts w:ascii="Arial" w:hAnsi="Arial" w:cs="Arial"/>
          <w:sz w:val="24"/>
          <w:szCs w:val="24"/>
          <w:lang w:val="en-GB" w:bidi="ar-DZ"/>
        </w:rPr>
        <w:t>wi</w:t>
      </w:r>
      <w:r w:rsidRPr="00D72602">
        <w:rPr>
          <w:rFonts w:ascii="Arial" w:hAnsi="Arial" w:cs="Arial"/>
          <w:sz w:val="24"/>
          <w:szCs w:val="24"/>
          <w:lang w:val="en-GB" w:bidi="ar-DZ"/>
        </w:rPr>
        <w:t>ll be indexed every year in line with the average annual value of the cons</w:t>
      </w:r>
      <w:r w:rsidR="00BB6DBB" w:rsidRPr="00D72602">
        <w:rPr>
          <w:rFonts w:ascii="Arial" w:hAnsi="Arial" w:cs="Arial"/>
          <w:sz w:val="24"/>
          <w:szCs w:val="24"/>
          <w:lang w:val="en-GB" w:bidi="ar-DZ"/>
        </w:rPr>
        <w:t xml:space="preserve">umer goods and services </w:t>
      </w:r>
      <w:r w:rsidRPr="00D72602">
        <w:rPr>
          <w:rFonts w:ascii="Arial" w:hAnsi="Arial" w:cs="Arial"/>
          <w:sz w:val="24"/>
          <w:szCs w:val="24"/>
          <w:lang w:val="en-GB" w:bidi="ar-DZ"/>
        </w:rPr>
        <w:t>price index for the past calendar year, announced by the President of the Central Statistical Office. If th</w:t>
      </w:r>
      <w:r w:rsidR="00F31414" w:rsidRPr="00D72602">
        <w:rPr>
          <w:rFonts w:ascii="Arial" w:hAnsi="Arial" w:cs="Arial"/>
          <w:sz w:val="24"/>
          <w:szCs w:val="24"/>
          <w:lang w:val="en-GB" w:bidi="ar-DZ"/>
        </w:rPr>
        <w:t>at</w:t>
      </w:r>
      <w:r w:rsidRPr="00D72602">
        <w:rPr>
          <w:rFonts w:ascii="Arial" w:hAnsi="Arial" w:cs="Arial"/>
          <w:sz w:val="24"/>
          <w:szCs w:val="24"/>
          <w:lang w:val="en-GB" w:bidi="ar-DZ"/>
        </w:rPr>
        <w:t xml:space="preserve"> index is negative, the value of the broadcasting fees </w:t>
      </w:r>
      <w:r w:rsidR="00F31414" w:rsidRPr="00D72602">
        <w:rPr>
          <w:rFonts w:ascii="Arial" w:hAnsi="Arial" w:cs="Arial"/>
          <w:sz w:val="24"/>
          <w:szCs w:val="24"/>
          <w:lang w:val="en-GB" w:bidi="ar-DZ"/>
        </w:rPr>
        <w:t>wi</w:t>
      </w:r>
      <w:r w:rsidRPr="00D72602">
        <w:rPr>
          <w:rFonts w:ascii="Arial" w:hAnsi="Arial" w:cs="Arial"/>
          <w:sz w:val="24"/>
          <w:szCs w:val="24"/>
          <w:lang w:val="en-GB" w:bidi="ar-DZ"/>
        </w:rPr>
        <w:t>ll not be changed.</w:t>
      </w:r>
    </w:p>
    <w:p w14:paraId="4E5A27B8" w14:textId="77777777" w:rsidR="00D56641" w:rsidRPr="00D72602" w:rsidRDefault="00D56641" w:rsidP="00772D2D">
      <w:pPr>
        <w:widowControl/>
        <w:numPr>
          <w:ilvl w:val="0"/>
          <w:numId w:val="261"/>
        </w:numPr>
        <w:tabs>
          <w:tab w:val="left" w:pos="100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By </w:t>
      </w:r>
      <w:r w:rsidR="00F31414" w:rsidRPr="00D72602">
        <w:rPr>
          <w:rFonts w:ascii="Arial" w:hAnsi="Arial" w:cs="Arial"/>
          <w:sz w:val="24"/>
          <w:szCs w:val="24"/>
          <w:lang w:val="en-GB" w:bidi="ar-DZ"/>
        </w:rPr>
        <w:t xml:space="preserve">31 </w:t>
      </w:r>
      <w:r w:rsidRPr="00D72602">
        <w:rPr>
          <w:rFonts w:ascii="Arial" w:hAnsi="Arial" w:cs="Arial"/>
          <w:sz w:val="24"/>
          <w:szCs w:val="24"/>
          <w:lang w:val="en-GB" w:bidi="ar-DZ"/>
        </w:rPr>
        <w:t xml:space="preserve">October of each year at the latest, the Chairman of the National Broadcasting Council </w:t>
      </w:r>
      <w:r w:rsidR="00F31414" w:rsidRPr="00D72602">
        <w:rPr>
          <w:rFonts w:ascii="Arial" w:hAnsi="Arial" w:cs="Arial"/>
          <w:sz w:val="24"/>
          <w:szCs w:val="24"/>
          <w:lang w:val="en-GB" w:bidi="ar-DZ"/>
        </w:rPr>
        <w:t>wi</w:t>
      </w:r>
      <w:r w:rsidRPr="00D72602">
        <w:rPr>
          <w:rFonts w:ascii="Arial" w:hAnsi="Arial" w:cs="Arial"/>
          <w:sz w:val="24"/>
          <w:szCs w:val="24"/>
          <w:lang w:val="en-GB" w:bidi="ar-DZ"/>
        </w:rPr>
        <w:t xml:space="preserve">ll announce in the </w:t>
      </w:r>
      <w:r w:rsidR="007E0308" w:rsidRPr="007E0308">
        <w:rPr>
          <w:rFonts w:ascii="Arial" w:hAnsi="Arial" w:cs="Arial"/>
          <w:sz w:val="24"/>
          <w:szCs w:val="24"/>
          <w:lang w:val="en-GB" w:bidi="ar-DZ"/>
        </w:rPr>
        <w:t>Official Gazette</w:t>
      </w:r>
      <w:r w:rsidR="007E0308" w:rsidRPr="007E0308" w:rsidDel="007E0308">
        <w:rPr>
          <w:rFonts w:ascii="Arial" w:hAnsi="Arial" w:cs="Arial"/>
          <w:sz w:val="24"/>
          <w:szCs w:val="24"/>
          <w:lang w:val="en-GB" w:bidi="ar-DZ"/>
        </w:rPr>
        <w:t xml:space="preserve"> </w:t>
      </w:r>
      <w:r w:rsidRPr="00D72602">
        <w:rPr>
          <w:rFonts w:ascii="Arial" w:hAnsi="Arial" w:cs="Arial"/>
          <w:sz w:val="24"/>
          <w:szCs w:val="24"/>
          <w:lang w:val="en-GB" w:bidi="ar-DZ"/>
        </w:rPr>
        <w:t xml:space="preserve">“Monitor </w:t>
      </w:r>
      <w:proofErr w:type="spellStart"/>
      <w:r w:rsidRPr="00D72602">
        <w:rPr>
          <w:rFonts w:ascii="Arial" w:hAnsi="Arial" w:cs="Arial"/>
          <w:sz w:val="24"/>
          <w:szCs w:val="24"/>
          <w:lang w:val="en-GB" w:bidi="ar-DZ"/>
        </w:rPr>
        <w:t>Polski</w:t>
      </w:r>
      <w:proofErr w:type="spellEnd"/>
      <w:r w:rsidRPr="00D72602">
        <w:rPr>
          <w:rFonts w:ascii="Arial" w:hAnsi="Arial" w:cs="Arial"/>
          <w:sz w:val="24"/>
          <w:szCs w:val="24"/>
          <w:lang w:val="en-GB" w:bidi="ar-DZ"/>
        </w:rPr>
        <w:t xml:space="preserve">” of the Republic of Poland the value of fees for the next year, referred to in paragraphs 2 and 3, and in regulations issued on the basis of paragraph 6, with due regard </w:t>
      </w:r>
      <w:r w:rsidR="00F31414" w:rsidRPr="00D72602">
        <w:rPr>
          <w:rFonts w:ascii="Arial" w:hAnsi="Arial" w:cs="Arial"/>
          <w:sz w:val="24"/>
          <w:szCs w:val="24"/>
          <w:lang w:val="en-GB" w:bidi="ar-DZ"/>
        </w:rPr>
        <w:t xml:space="preserve">to </w:t>
      </w:r>
      <w:r w:rsidR="00BB6DBB" w:rsidRPr="00D72602">
        <w:rPr>
          <w:rFonts w:ascii="Arial" w:hAnsi="Arial" w:cs="Arial"/>
          <w:sz w:val="24"/>
          <w:szCs w:val="24"/>
          <w:lang w:val="en-GB" w:bidi="ar-DZ"/>
        </w:rPr>
        <w:t xml:space="preserve">paragraph </w:t>
      </w:r>
      <w:r w:rsidRPr="00D72602">
        <w:rPr>
          <w:rFonts w:ascii="Arial" w:hAnsi="Arial" w:cs="Arial"/>
          <w:sz w:val="24"/>
          <w:szCs w:val="24"/>
          <w:lang w:val="en-GB" w:bidi="ar-DZ"/>
        </w:rPr>
        <w:t>8 thereof, rounding them up to the next whole Polish Zloty.</w:t>
      </w:r>
    </w:p>
    <w:p w14:paraId="73B2AB03" w14:textId="77777777" w:rsidR="00D56641" w:rsidRPr="00D72602" w:rsidRDefault="00D56641" w:rsidP="00772D2D">
      <w:pPr>
        <w:widowControl/>
        <w:numPr>
          <w:ilvl w:val="0"/>
          <w:numId w:val="261"/>
        </w:numPr>
        <w:tabs>
          <w:tab w:val="left" w:pos="100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lastRenderedPageBreak/>
        <w:t xml:space="preserve">The broadcasting fee </w:t>
      </w:r>
      <w:r w:rsidR="00F31414"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be paid as a </w:t>
      </w:r>
      <w:r w:rsidR="00F31414" w:rsidRPr="00D72602">
        <w:rPr>
          <w:rFonts w:ascii="Arial" w:hAnsi="Arial" w:cs="Arial"/>
          <w:sz w:val="24"/>
          <w:szCs w:val="24"/>
          <w:lang w:val="en-GB" w:bidi="ar-DZ"/>
        </w:rPr>
        <w:t>lump sum</w:t>
      </w:r>
      <w:r w:rsidRPr="00D72602">
        <w:rPr>
          <w:rFonts w:ascii="Arial" w:hAnsi="Arial" w:cs="Arial"/>
          <w:sz w:val="24"/>
          <w:szCs w:val="24"/>
          <w:lang w:val="en-GB" w:bidi="ar-DZ"/>
        </w:rPr>
        <w:t xml:space="preserve"> or in equal annual instalments payable </w:t>
      </w:r>
      <w:r w:rsidR="00F31414" w:rsidRPr="00D72602">
        <w:rPr>
          <w:rFonts w:ascii="Arial" w:hAnsi="Arial" w:cs="Arial"/>
          <w:sz w:val="24"/>
          <w:szCs w:val="24"/>
          <w:lang w:val="en-GB" w:bidi="ar-DZ"/>
        </w:rPr>
        <w:t>over</w:t>
      </w:r>
      <w:r w:rsidRPr="00D72602">
        <w:rPr>
          <w:rFonts w:ascii="Arial" w:hAnsi="Arial" w:cs="Arial"/>
          <w:sz w:val="24"/>
          <w:szCs w:val="24"/>
          <w:lang w:val="en-GB" w:bidi="ar-DZ"/>
        </w:rPr>
        <w:t xml:space="preserve"> successive years during the term of the licence. The manner of pay</w:t>
      </w:r>
      <w:r w:rsidR="00F31414" w:rsidRPr="00D72602">
        <w:rPr>
          <w:rFonts w:ascii="Arial" w:hAnsi="Arial" w:cs="Arial"/>
          <w:sz w:val="24"/>
          <w:szCs w:val="24"/>
          <w:lang w:val="en-GB" w:bidi="ar-DZ"/>
        </w:rPr>
        <w:t>ing</w:t>
      </w:r>
      <w:r w:rsidRPr="00D72602">
        <w:rPr>
          <w:rFonts w:ascii="Arial" w:hAnsi="Arial" w:cs="Arial"/>
          <w:sz w:val="24"/>
          <w:szCs w:val="24"/>
          <w:lang w:val="en-GB" w:bidi="ar-DZ"/>
        </w:rPr>
        <w:t xml:space="preserve"> the licence </w:t>
      </w:r>
      <w:r w:rsidR="00F31414" w:rsidRPr="00D72602">
        <w:rPr>
          <w:rFonts w:ascii="Arial" w:hAnsi="Arial" w:cs="Arial"/>
          <w:sz w:val="24"/>
          <w:szCs w:val="24"/>
          <w:lang w:val="en-GB" w:bidi="ar-DZ"/>
        </w:rPr>
        <w:t>will</w:t>
      </w:r>
      <w:r w:rsidRPr="00D72602">
        <w:rPr>
          <w:rFonts w:ascii="Arial" w:hAnsi="Arial" w:cs="Arial"/>
          <w:sz w:val="24"/>
          <w:szCs w:val="24"/>
          <w:lang w:val="en-GB" w:bidi="ar-DZ"/>
        </w:rPr>
        <w:t xml:space="preserve"> be stated in the decision on gra</w:t>
      </w:r>
      <w:r w:rsidR="00F31414" w:rsidRPr="00D72602">
        <w:rPr>
          <w:rFonts w:ascii="Arial" w:hAnsi="Arial" w:cs="Arial"/>
          <w:sz w:val="24"/>
          <w:szCs w:val="24"/>
          <w:lang w:val="en-GB" w:bidi="ar-DZ"/>
        </w:rPr>
        <w:t>n</w:t>
      </w:r>
      <w:r w:rsidRPr="00D72602">
        <w:rPr>
          <w:rFonts w:ascii="Arial" w:hAnsi="Arial" w:cs="Arial"/>
          <w:sz w:val="24"/>
          <w:szCs w:val="24"/>
          <w:lang w:val="en-GB" w:bidi="ar-DZ"/>
        </w:rPr>
        <w:t>ting the licence</w:t>
      </w:r>
      <w:r w:rsidR="00F31414" w:rsidRPr="00D72602">
        <w:rPr>
          <w:rFonts w:ascii="Arial" w:hAnsi="Arial" w:cs="Arial"/>
          <w:sz w:val="24"/>
          <w:szCs w:val="24"/>
          <w:lang w:val="en-GB" w:bidi="ar-DZ"/>
        </w:rPr>
        <w:t>, based on the application</w:t>
      </w:r>
      <w:r w:rsidRPr="00D72602">
        <w:rPr>
          <w:rFonts w:ascii="Arial" w:hAnsi="Arial" w:cs="Arial"/>
          <w:sz w:val="24"/>
          <w:szCs w:val="24"/>
          <w:lang w:val="en-GB" w:bidi="ar-DZ"/>
        </w:rPr>
        <w:t>.</w:t>
      </w:r>
    </w:p>
    <w:p w14:paraId="285784E2" w14:textId="77777777" w:rsidR="00D56641" w:rsidRPr="00D72602" w:rsidRDefault="00D56641" w:rsidP="00772D2D">
      <w:pPr>
        <w:widowControl/>
        <w:numPr>
          <w:ilvl w:val="0"/>
          <w:numId w:val="261"/>
        </w:numPr>
        <w:tabs>
          <w:tab w:val="left" w:pos="100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 The first fee</w:t>
      </w:r>
      <w:r w:rsidR="00F31414" w:rsidRPr="00D72602">
        <w:rPr>
          <w:rFonts w:ascii="Arial" w:hAnsi="Arial" w:cs="Arial"/>
          <w:sz w:val="24"/>
          <w:szCs w:val="24"/>
          <w:lang w:val="en-GB" w:bidi="ar-DZ"/>
        </w:rPr>
        <w:t>,</w:t>
      </w:r>
      <w:r w:rsidRPr="00D72602">
        <w:rPr>
          <w:rFonts w:ascii="Arial" w:hAnsi="Arial" w:cs="Arial"/>
          <w:sz w:val="24"/>
          <w:szCs w:val="24"/>
          <w:lang w:val="en-GB" w:bidi="ar-DZ"/>
        </w:rPr>
        <w:t xml:space="preserve"> or the first instalment of the fee</w:t>
      </w:r>
      <w:r w:rsidR="00F31414" w:rsidRPr="00D72602">
        <w:rPr>
          <w:rFonts w:ascii="Arial" w:hAnsi="Arial" w:cs="Arial"/>
          <w:sz w:val="24"/>
          <w:szCs w:val="24"/>
          <w:lang w:val="en-GB" w:bidi="ar-DZ"/>
        </w:rPr>
        <w:t>, as</w:t>
      </w:r>
      <w:r w:rsidRPr="00D72602">
        <w:rPr>
          <w:rFonts w:ascii="Arial" w:hAnsi="Arial" w:cs="Arial"/>
          <w:sz w:val="24"/>
          <w:szCs w:val="24"/>
          <w:lang w:val="en-GB" w:bidi="ar-DZ"/>
        </w:rPr>
        <w:t xml:space="preserve"> referred to in paragraph 10</w:t>
      </w:r>
      <w:r w:rsidR="00F31414" w:rsidRPr="00D72602">
        <w:rPr>
          <w:rFonts w:ascii="Arial" w:hAnsi="Arial" w:cs="Arial"/>
          <w:sz w:val="24"/>
          <w:szCs w:val="24"/>
          <w:lang w:val="en-GB" w:bidi="ar-DZ"/>
        </w:rPr>
        <w:t>,</w:t>
      </w:r>
      <w:r w:rsidRPr="00D72602">
        <w:rPr>
          <w:rFonts w:ascii="Arial" w:hAnsi="Arial" w:cs="Arial"/>
          <w:sz w:val="24"/>
          <w:szCs w:val="24"/>
          <w:lang w:val="en-GB" w:bidi="ar-DZ"/>
        </w:rPr>
        <w:t xml:space="preserve"> </w:t>
      </w:r>
      <w:r w:rsidR="00F31414" w:rsidRPr="00D72602">
        <w:rPr>
          <w:rFonts w:ascii="Arial" w:hAnsi="Arial" w:cs="Arial"/>
          <w:sz w:val="24"/>
          <w:szCs w:val="24"/>
          <w:lang w:val="en-GB" w:bidi="ar-DZ"/>
        </w:rPr>
        <w:t>wi</w:t>
      </w:r>
      <w:r w:rsidRPr="00D72602">
        <w:rPr>
          <w:rFonts w:ascii="Arial" w:hAnsi="Arial" w:cs="Arial"/>
          <w:sz w:val="24"/>
          <w:szCs w:val="24"/>
          <w:lang w:val="en-GB" w:bidi="ar-DZ"/>
        </w:rPr>
        <w:t>ll be paid within 60 days from the date of recei</w:t>
      </w:r>
      <w:r w:rsidR="00F31414" w:rsidRPr="00D72602">
        <w:rPr>
          <w:rFonts w:ascii="Arial" w:hAnsi="Arial" w:cs="Arial"/>
          <w:sz w:val="24"/>
          <w:szCs w:val="24"/>
          <w:lang w:val="en-GB" w:bidi="ar-DZ"/>
        </w:rPr>
        <w:t>ving</w:t>
      </w:r>
      <w:r w:rsidRPr="00D72602">
        <w:rPr>
          <w:rFonts w:ascii="Arial" w:hAnsi="Arial" w:cs="Arial"/>
          <w:sz w:val="24"/>
          <w:szCs w:val="24"/>
          <w:lang w:val="en-GB" w:bidi="ar-DZ"/>
        </w:rPr>
        <w:t xml:space="preserve"> the decision on granting the licence. </w:t>
      </w:r>
      <w:r w:rsidR="00F728B4" w:rsidRPr="00D72602">
        <w:rPr>
          <w:rFonts w:ascii="Arial" w:hAnsi="Arial" w:cs="Arial"/>
          <w:sz w:val="24"/>
          <w:szCs w:val="24"/>
          <w:lang w:val="en-GB" w:bidi="ar-DZ"/>
        </w:rPr>
        <w:t>I</w:t>
      </w:r>
      <w:r w:rsidR="00F31414" w:rsidRPr="00D72602">
        <w:rPr>
          <w:rFonts w:ascii="Arial" w:hAnsi="Arial" w:cs="Arial"/>
          <w:sz w:val="24"/>
          <w:szCs w:val="24"/>
          <w:lang w:val="en-GB" w:bidi="ar-DZ"/>
        </w:rPr>
        <w:t xml:space="preserve">f the payment is split into </w:t>
      </w:r>
      <w:r w:rsidRPr="00D72602">
        <w:rPr>
          <w:rFonts w:ascii="Arial" w:hAnsi="Arial" w:cs="Arial"/>
          <w:sz w:val="24"/>
          <w:szCs w:val="24"/>
          <w:lang w:val="en-GB" w:bidi="ar-DZ"/>
        </w:rPr>
        <w:t>instalments, the decision on granting the licence</w:t>
      </w:r>
      <w:r w:rsidR="00F31414" w:rsidRPr="00D72602">
        <w:rPr>
          <w:rFonts w:ascii="Arial" w:hAnsi="Arial" w:cs="Arial"/>
          <w:sz w:val="24"/>
          <w:szCs w:val="24"/>
          <w:lang w:val="en-GB" w:bidi="ar-DZ"/>
        </w:rPr>
        <w:t xml:space="preserve"> wi</w:t>
      </w:r>
      <w:r w:rsidRPr="00D72602">
        <w:rPr>
          <w:rFonts w:ascii="Arial" w:hAnsi="Arial" w:cs="Arial"/>
          <w:sz w:val="24"/>
          <w:szCs w:val="24"/>
          <w:lang w:val="en-GB" w:bidi="ar-DZ"/>
        </w:rPr>
        <w:t xml:space="preserve">ll determine the payment extension fee based on the </w:t>
      </w:r>
      <w:r w:rsidR="00F31414" w:rsidRPr="00D72602">
        <w:rPr>
          <w:rFonts w:ascii="Arial" w:hAnsi="Arial" w:cs="Arial"/>
          <w:sz w:val="24"/>
          <w:szCs w:val="24"/>
          <w:lang w:val="en-GB" w:bidi="ar-DZ"/>
        </w:rPr>
        <w:t>Tax Ordinance</w:t>
      </w:r>
      <w:r w:rsidRPr="00D72602">
        <w:rPr>
          <w:rFonts w:ascii="Arial" w:hAnsi="Arial" w:cs="Arial"/>
          <w:sz w:val="24"/>
          <w:szCs w:val="24"/>
          <w:lang w:val="en-GB" w:bidi="ar-DZ"/>
        </w:rPr>
        <w:t xml:space="preserve"> of 29 August 1997 (</w:t>
      </w:r>
      <w:r w:rsidR="00484777" w:rsidRPr="00D72602">
        <w:rPr>
          <w:rFonts w:ascii="Arial" w:hAnsi="Arial" w:cs="Arial"/>
          <w:sz w:val="24"/>
          <w:szCs w:val="24"/>
          <w:lang w:val="en-GB" w:bidi="ar-DZ"/>
        </w:rPr>
        <w:t>Journal of Laws</w:t>
      </w:r>
      <w:r w:rsidRPr="00D72602">
        <w:rPr>
          <w:rFonts w:ascii="Arial" w:hAnsi="Arial" w:cs="Arial"/>
          <w:sz w:val="24"/>
          <w:szCs w:val="24"/>
          <w:lang w:val="en-GB" w:bidi="ar-DZ"/>
        </w:rPr>
        <w:t xml:space="preserve"> of 201</w:t>
      </w:r>
      <w:r w:rsidR="005B619B">
        <w:rPr>
          <w:rFonts w:ascii="Arial" w:hAnsi="Arial" w:cs="Arial"/>
          <w:sz w:val="24"/>
          <w:szCs w:val="24"/>
          <w:lang w:val="en-GB" w:bidi="ar-DZ"/>
        </w:rPr>
        <w:t>8</w:t>
      </w:r>
      <w:r w:rsidRPr="00D72602">
        <w:rPr>
          <w:rFonts w:ascii="Arial" w:hAnsi="Arial" w:cs="Arial"/>
          <w:sz w:val="24"/>
          <w:szCs w:val="24"/>
          <w:lang w:val="en-GB" w:bidi="ar-DZ"/>
        </w:rPr>
        <w:t>, item</w:t>
      </w:r>
      <w:r w:rsidR="005B619B">
        <w:rPr>
          <w:rFonts w:ascii="Arial" w:hAnsi="Arial" w:cs="Arial"/>
          <w:sz w:val="24"/>
          <w:szCs w:val="24"/>
          <w:lang w:val="en-GB" w:bidi="ar-DZ"/>
        </w:rPr>
        <w:t xml:space="preserve"> 800, as amended</w:t>
      </w:r>
      <w:r w:rsidR="005B619B">
        <w:rPr>
          <w:rStyle w:val="Odwoanieprzypisudolnego"/>
          <w:rFonts w:ascii="Arial" w:hAnsi="Arial" w:cs="Arial"/>
          <w:sz w:val="24"/>
          <w:szCs w:val="24"/>
          <w:lang w:val="en-GB" w:bidi="ar-DZ"/>
        </w:rPr>
        <w:footnoteReference w:id="45"/>
      </w:r>
      <w:r w:rsidRPr="00D72602">
        <w:rPr>
          <w:rFonts w:ascii="Arial" w:hAnsi="Arial" w:cs="Arial"/>
          <w:sz w:val="24"/>
          <w:szCs w:val="24"/>
          <w:lang w:val="en-GB" w:bidi="ar-DZ"/>
        </w:rPr>
        <w:t>).</w:t>
      </w:r>
    </w:p>
    <w:p w14:paraId="40919011" w14:textId="77777777" w:rsidR="00D56641" w:rsidRPr="00D72602" w:rsidRDefault="00F728B4" w:rsidP="00772D2D">
      <w:pPr>
        <w:widowControl/>
        <w:numPr>
          <w:ilvl w:val="0"/>
          <w:numId w:val="261"/>
        </w:numPr>
        <w:tabs>
          <w:tab w:val="left" w:pos="100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In the </w:t>
      </w:r>
      <w:r w:rsidR="00F31414" w:rsidRPr="00D72602">
        <w:rPr>
          <w:rFonts w:ascii="Arial" w:hAnsi="Arial" w:cs="Arial"/>
          <w:sz w:val="24"/>
          <w:szCs w:val="24"/>
          <w:lang w:val="en-GB" w:bidi="ar-DZ"/>
        </w:rPr>
        <w:t>event that the licence is</w:t>
      </w:r>
      <w:r w:rsidR="00D56641" w:rsidRPr="00D72602">
        <w:rPr>
          <w:rFonts w:ascii="Arial" w:hAnsi="Arial" w:cs="Arial"/>
          <w:sz w:val="24"/>
          <w:szCs w:val="24"/>
          <w:lang w:val="en-GB" w:bidi="ar-DZ"/>
        </w:rPr>
        <w:t xml:space="preserve"> withdraw</w:t>
      </w:r>
      <w:r w:rsidR="00F31414" w:rsidRPr="00D72602">
        <w:rPr>
          <w:rFonts w:ascii="Arial" w:hAnsi="Arial" w:cs="Arial"/>
          <w:sz w:val="24"/>
          <w:szCs w:val="24"/>
          <w:lang w:val="en-GB" w:bidi="ar-DZ"/>
        </w:rPr>
        <w:t>n</w:t>
      </w:r>
      <w:r w:rsidR="00D56641" w:rsidRPr="00D72602">
        <w:rPr>
          <w:rFonts w:ascii="Arial" w:hAnsi="Arial" w:cs="Arial"/>
          <w:sz w:val="24"/>
          <w:szCs w:val="24"/>
          <w:lang w:val="en-GB" w:bidi="ar-DZ"/>
        </w:rPr>
        <w:t xml:space="preserve"> or annul</w:t>
      </w:r>
      <w:r w:rsidR="00F31414" w:rsidRPr="00D72602">
        <w:rPr>
          <w:rFonts w:ascii="Arial" w:hAnsi="Arial" w:cs="Arial"/>
          <w:sz w:val="24"/>
          <w:szCs w:val="24"/>
          <w:lang w:val="en-GB" w:bidi="ar-DZ"/>
        </w:rPr>
        <w:t>led</w:t>
      </w:r>
      <w:r w:rsidR="00D56641" w:rsidRPr="00D72602">
        <w:rPr>
          <w:rFonts w:ascii="Arial" w:hAnsi="Arial" w:cs="Arial"/>
          <w:sz w:val="24"/>
          <w:szCs w:val="24"/>
          <w:lang w:val="en-GB" w:bidi="ar-DZ"/>
        </w:rPr>
        <w:t xml:space="preserve">, the entire fee referred to in paragraph 1, </w:t>
      </w:r>
      <w:r w:rsidR="00F31414" w:rsidRPr="00D72602">
        <w:rPr>
          <w:rFonts w:ascii="Arial" w:hAnsi="Arial" w:cs="Arial"/>
          <w:sz w:val="24"/>
          <w:szCs w:val="24"/>
          <w:lang w:val="en-GB" w:bidi="ar-DZ"/>
        </w:rPr>
        <w:t xml:space="preserve">will </w:t>
      </w:r>
      <w:r w:rsidR="00D56641" w:rsidRPr="00D72602">
        <w:rPr>
          <w:rFonts w:ascii="Arial" w:hAnsi="Arial" w:cs="Arial"/>
          <w:sz w:val="24"/>
          <w:szCs w:val="24"/>
          <w:lang w:val="en-GB" w:bidi="ar-DZ"/>
        </w:rPr>
        <w:t>became due and payable to the extent it has not been paid</w:t>
      </w:r>
      <w:r w:rsidR="00F31414" w:rsidRPr="00D72602">
        <w:rPr>
          <w:rFonts w:ascii="Arial" w:hAnsi="Arial" w:cs="Arial"/>
          <w:sz w:val="24"/>
          <w:szCs w:val="24"/>
          <w:lang w:val="en-GB" w:bidi="ar-DZ"/>
        </w:rPr>
        <w:t>,</w:t>
      </w:r>
      <w:r w:rsidR="00D56641" w:rsidRPr="00D72602">
        <w:rPr>
          <w:rFonts w:ascii="Arial" w:hAnsi="Arial" w:cs="Arial"/>
          <w:sz w:val="24"/>
          <w:szCs w:val="24"/>
          <w:lang w:val="en-GB" w:bidi="ar-DZ"/>
        </w:rPr>
        <w:t xml:space="preserve"> and </w:t>
      </w:r>
      <w:r w:rsidR="00F31414" w:rsidRPr="00D72602">
        <w:rPr>
          <w:rFonts w:ascii="Arial" w:hAnsi="Arial" w:cs="Arial"/>
          <w:sz w:val="24"/>
          <w:szCs w:val="24"/>
          <w:lang w:val="en-GB" w:bidi="ar-DZ"/>
        </w:rPr>
        <w:t>must</w:t>
      </w:r>
      <w:r w:rsidR="00D56641" w:rsidRPr="00D72602">
        <w:rPr>
          <w:rFonts w:ascii="Arial" w:hAnsi="Arial" w:cs="Arial"/>
          <w:sz w:val="24"/>
          <w:szCs w:val="24"/>
          <w:lang w:val="en-GB" w:bidi="ar-DZ"/>
        </w:rPr>
        <w:t xml:space="preserve"> be paid within 60 days from the date of recei</w:t>
      </w:r>
      <w:r w:rsidR="00F31414" w:rsidRPr="00D72602">
        <w:rPr>
          <w:rFonts w:ascii="Arial" w:hAnsi="Arial" w:cs="Arial"/>
          <w:sz w:val="24"/>
          <w:szCs w:val="24"/>
          <w:lang w:val="en-GB" w:bidi="ar-DZ"/>
        </w:rPr>
        <w:t>ving</w:t>
      </w:r>
      <w:r w:rsidR="00D56641" w:rsidRPr="00D72602">
        <w:rPr>
          <w:rFonts w:ascii="Arial" w:hAnsi="Arial" w:cs="Arial"/>
          <w:sz w:val="24"/>
          <w:szCs w:val="24"/>
          <w:lang w:val="en-GB" w:bidi="ar-DZ"/>
        </w:rPr>
        <w:t xml:space="preserve"> the decision on </w:t>
      </w:r>
      <w:r w:rsidR="00F31414" w:rsidRPr="00D72602">
        <w:rPr>
          <w:rFonts w:ascii="Arial" w:hAnsi="Arial" w:cs="Arial"/>
          <w:sz w:val="24"/>
          <w:szCs w:val="24"/>
          <w:lang w:val="en-GB" w:bidi="ar-DZ"/>
        </w:rPr>
        <w:t xml:space="preserve">the </w:t>
      </w:r>
      <w:r w:rsidR="00D56641" w:rsidRPr="00D72602">
        <w:rPr>
          <w:rFonts w:ascii="Arial" w:hAnsi="Arial" w:cs="Arial"/>
          <w:sz w:val="24"/>
          <w:szCs w:val="24"/>
          <w:lang w:val="en-GB" w:bidi="ar-DZ"/>
        </w:rPr>
        <w:t>withdrawal or annulment of the licence.</w:t>
      </w:r>
    </w:p>
    <w:p w14:paraId="2B50BE55" w14:textId="77777777" w:rsidR="00D56641" w:rsidRPr="00D72602" w:rsidRDefault="00D56641" w:rsidP="00772D2D">
      <w:pPr>
        <w:widowControl/>
        <w:numPr>
          <w:ilvl w:val="0"/>
          <w:numId w:val="261"/>
        </w:numPr>
        <w:tabs>
          <w:tab w:val="left" w:pos="1008"/>
        </w:tabs>
        <w:suppressAutoHyphens/>
        <w:spacing w:after="60"/>
        <w:jc w:val="both"/>
        <w:rPr>
          <w:rFonts w:ascii="Arial" w:hAnsi="Arial" w:cs="Arial"/>
          <w:sz w:val="24"/>
          <w:szCs w:val="24"/>
          <w:lang w:val="en-GB" w:bidi="ar-DZ"/>
        </w:rPr>
      </w:pPr>
      <w:r w:rsidRPr="00D72602">
        <w:rPr>
          <w:rFonts w:ascii="Arial" w:hAnsi="Arial" w:cs="Arial"/>
          <w:spacing w:val="-3"/>
          <w:sz w:val="24"/>
          <w:lang w:val="en-GB" w:bidi="ar-DZ"/>
        </w:rPr>
        <w:t>The licence fees constitute the income of the State budget.</w:t>
      </w:r>
    </w:p>
    <w:p w14:paraId="53A29AC5" w14:textId="77777777" w:rsidR="00D56641" w:rsidRPr="00D72602" w:rsidRDefault="00D56641" w:rsidP="00772D2D">
      <w:pPr>
        <w:widowControl/>
        <w:tabs>
          <w:tab w:val="left" w:pos="3456"/>
        </w:tabs>
        <w:suppressAutoHyphens/>
        <w:spacing w:after="60"/>
        <w:jc w:val="both"/>
        <w:rPr>
          <w:rFonts w:ascii="Arial" w:hAnsi="Arial" w:cs="Arial"/>
          <w:sz w:val="24"/>
          <w:szCs w:val="24"/>
          <w:lang w:val="en-GB" w:bidi="ar-DZ"/>
        </w:rPr>
      </w:pPr>
    </w:p>
    <w:p w14:paraId="201853E1" w14:textId="77777777" w:rsidR="00E2722A" w:rsidRPr="00D72602" w:rsidRDefault="00E2722A" w:rsidP="00772D2D">
      <w:pPr>
        <w:pStyle w:val="Nagwek1"/>
        <w:widowControl/>
        <w:suppressAutoHyphens/>
        <w:spacing w:after="60"/>
        <w:rPr>
          <w:rFonts w:ascii="Arial" w:hAnsi="Arial" w:cs="Arial"/>
          <w:b/>
          <w:lang w:val="en-GB" w:bidi="ar-DZ"/>
        </w:rPr>
      </w:pPr>
      <w:r w:rsidRPr="00D72602">
        <w:rPr>
          <w:rFonts w:ascii="Arial" w:hAnsi="Arial" w:cs="Arial"/>
          <w:b/>
          <w:lang w:val="en-GB" w:bidi="ar-DZ"/>
        </w:rPr>
        <w:t>Article 40a</w:t>
      </w:r>
    </w:p>
    <w:p w14:paraId="6056B02F" w14:textId="77777777" w:rsidR="00E2722A" w:rsidRPr="00D72602" w:rsidRDefault="00AB723E" w:rsidP="00772D2D">
      <w:pPr>
        <w:widowControl/>
        <w:numPr>
          <w:ilvl w:val="0"/>
          <w:numId w:val="262"/>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For </w:t>
      </w:r>
      <w:r w:rsidR="009D112B" w:rsidRPr="00D72602">
        <w:rPr>
          <w:rFonts w:ascii="Arial" w:hAnsi="Arial" w:cs="Arial"/>
          <w:sz w:val="24"/>
          <w:szCs w:val="24"/>
          <w:lang w:val="en-GB" w:bidi="ar-DZ"/>
        </w:rPr>
        <w:t xml:space="preserve">a foreign </w:t>
      </w:r>
      <w:r w:rsidRPr="00D72602">
        <w:rPr>
          <w:rFonts w:ascii="Arial" w:hAnsi="Arial" w:cs="Arial"/>
          <w:sz w:val="24"/>
          <w:szCs w:val="24"/>
          <w:lang w:val="en-GB" w:bidi="ar-DZ"/>
        </w:rPr>
        <w:t xml:space="preserve">entity to purchase or acquire </w:t>
      </w:r>
      <w:r w:rsidR="00E2722A" w:rsidRPr="00D72602">
        <w:rPr>
          <w:rFonts w:ascii="Arial" w:hAnsi="Arial" w:cs="Arial"/>
          <w:sz w:val="24"/>
          <w:szCs w:val="24"/>
          <w:lang w:val="en-GB" w:bidi="ar-DZ"/>
        </w:rPr>
        <w:t xml:space="preserve">of shares or interest, or </w:t>
      </w:r>
      <w:r w:rsidRPr="00D72602">
        <w:rPr>
          <w:rFonts w:ascii="Arial" w:hAnsi="Arial" w:cs="Arial"/>
          <w:sz w:val="24"/>
          <w:szCs w:val="24"/>
          <w:lang w:val="en-GB" w:bidi="ar-DZ"/>
        </w:rPr>
        <w:t xml:space="preserve">to </w:t>
      </w:r>
      <w:r w:rsidR="00E2722A" w:rsidRPr="00D72602">
        <w:rPr>
          <w:rFonts w:ascii="Arial" w:hAnsi="Arial" w:cs="Arial"/>
          <w:sz w:val="24"/>
          <w:szCs w:val="24"/>
          <w:lang w:val="en-GB" w:bidi="ar-DZ"/>
        </w:rPr>
        <w:t>acqui</w:t>
      </w:r>
      <w:r w:rsidRPr="00D72602">
        <w:rPr>
          <w:rFonts w:ascii="Arial" w:hAnsi="Arial" w:cs="Arial"/>
          <w:sz w:val="24"/>
          <w:szCs w:val="24"/>
          <w:lang w:val="en-GB" w:bidi="ar-DZ"/>
        </w:rPr>
        <w:t>re</w:t>
      </w:r>
      <w:r w:rsidR="00E2722A" w:rsidRPr="00D72602">
        <w:rPr>
          <w:rFonts w:ascii="Arial" w:hAnsi="Arial" w:cs="Arial"/>
          <w:sz w:val="24"/>
          <w:szCs w:val="24"/>
          <w:lang w:val="en-GB" w:bidi="ar-DZ"/>
        </w:rPr>
        <w:t xml:space="preserve"> rights in shares or interest in a company holding a broadcasting licence t</w:t>
      </w:r>
      <w:r w:rsidR="009D112B" w:rsidRPr="00D72602">
        <w:rPr>
          <w:rFonts w:ascii="Arial" w:hAnsi="Arial" w:cs="Arial"/>
          <w:sz w:val="24"/>
          <w:szCs w:val="24"/>
          <w:lang w:val="en-GB" w:bidi="ar-DZ"/>
        </w:rPr>
        <w:t>o transmit a programme service</w:t>
      </w:r>
      <w:r w:rsidRPr="00D72602">
        <w:rPr>
          <w:rFonts w:ascii="Arial" w:hAnsi="Arial" w:cs="Arial"/>
          <w:sz w:val="24"/>
          <w:szCs w:val="24"/>
          <w:lang w:val="en-GB" w:bidi="ar-DZ"/>
        </w:rPr>
        <w:t>,</w:t>
      </w:r>
      <w:r w:rsidR="00E2722A" w:rsidRPr="00D72602">
        <w:rPr>
          <w:rFonts w:ascii="Arial" w:hAnsi="Arial" w:cs="Arial"/>
          <w:sz w:val="24"/>
          <w:szCs w:val="24"/>
          <w:lang w:val="en-GB" w:bidi="ar-DZ"/>
        </w:rPr>
        <w:t xml:space="preserve"> </w:t>
      </w:r>
      <w:r w:rsidRPr="00D72602">
        <w:rPr>
          <w:rFonts w:ascii="Arial" w:hAnsi="Arial" w:cs="Arial"/>
          <w:sz w:val="24"/>
          <w:szCs w:val="24"/>
          <w:lang w:val="en-GB" w:bidi="ar-DZ"/>
        </w:rPr>
        <w:t>the</w:t>
      </w:r>
      <w:r w:rsidR="00E2722A" w:rsidRPr="00D72602">
        <w:rPr>
          <w:rFonts w:ascii="Arial" w:hAnsi="Arial" w:cs="Arial"/>
          <w:sz w:val="24"/>
          <w:szCs w:val="24"/>
          <w:lang w:val="en-GB" w:bidi="ar-DZ"/>
        </w:rPr>
        <w:t xml:space="preserve"> consent</w:t>
      </w:r>
      <w:r w:rsidR="00866AF8" w:rsidRPr="00D72602">
        <w:rPr>
          <w:rFonts w:ascii="Arial" w:hAnsi="Arial" w:cs="Arial"/>
          <w:sz w:val="24"/>
          <w:szCs w:val="24"/>
          <w:lang w:val="en-GB" w:bidi="ar-DZ"/>
        </w:rPr>
        <w:t xml:space="preserve"> </w:t>
      </w:r>
      <w:r w:rsidR="00E2722A" w:rsidRPr="00D72602">
        <w:rPr>
          <w:rFonts w:ascii="Arial" w:hAnsi="Arial" w:cs="Arial"/>
          <w:sz w:val="24"/>
          <w:szCs w:val="24"/>
          <w:lang w:val="en-GB" w:bidi="ar-DZ"/>
        </w:rPr>
        <w:t>of the Chairman of the National Council</w:t>
      </w:r>
      <w:r w:rsidRPr="00D72602">
        <w:rPr>
          <w:rFonts w:ascii="Arial" w:hAnsi="Arial" w:cs="Arial"/>
          <w:sz w:val="24"/>
          <w:szCs w:val="24"/>
          <w:lang w:val="en-GB" w:bidi="ar-DZ"/>
        </w:rPr>
        <w:t xml:space="preserve"> is required</w:t>
      </w:r>
      <w:r w:rsidR="00E2722A" w:rsidRPr="00D72602">
        <w:rPr>
          <w:rFonts w:ascii="Arial" w:hAnsi="Arial" w:cs="Arial"/>
          <w:sz w:val="24"/>
          <w:szCs w:val="24"/>
          <w:lang w:val="en-GB" w:bidi="ar-DZ"/>
        </w:rPr>
        <w:t xml:space="preserve">; the provisions of Article 33 paragraph 3, Article 35 paragraph 2, Article 36 paragraph 2 and Article 38, </w:t>
      </w:r>
      <w:r w:rsidRPr="00D72602">
        <w:rPr>
          <w:rFonts w:ascii="Arial" w:hAnsi="Arial" w:cs="Arial"/>
          <w:sz w:val="24"/>
          <w:szCs w:val="24"/>
          <w:lang w:val="en-GB" w:bidi="ar-DZ"/>
        </w:rPr>
        <w:t xml:space="preserve">will </w:t>
      </w:r>
      <w:r w:rsidR="00E2722A" w:rsidRPr="00D72602">
        <w:rPr>
          <w:rFonts w:ascii="Arial" w:hAnsi="Arial" w:cs="Arial"/>
          <w:sz w:val="24"/>
          <w:szCs w:val="24"/>
          <w:lang w:val="en-GB" w:bidi="ar-DZ"/>
        </w:rPr>
        <w:t>apply thereto as appropriate.</w:t>
      </w:r>
    </w:p>
    <w:p w14:paraId="78B1E5EB" w14:textId="77777777" w:rsidR="00E2722A" w:rsidRPr="00D72602" w:rsidRDefault="00E2722A" w:rsidP="00772D2D">
      <w:pPr>
        <w:widowControl/>
        <w:numPr>
          <w:ilvl w:val="0"/>
          <w:numId w:val="263"/>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actions referred to in paragraph 1, performed by an entity controlled by a foreign </w:t>
      </w:r>
      <w:r w:rsidR="00AB723E" w:rsidRPr="00D72602">
        <w:rPr>
          <w:rFonts w:ascii="Arial" w:hAnsi="Arial" w:cs="Arial"/>
          <w:sz w:val="24"/>
          <w:szCs w:val="24"/>
          <w:lang w:val="en-GB" w:bidi="ar-DZ"/>
        </w:rPr>
        <w:t xml:space="preserve">entity will </w:t>
      </w:r>
      <w:r w:rsidRPr="00D72602">
        <w:rPr>
          <w:rFonts w:ascii="Arial" w:hAnsi="Arial" w:cs="Arial"/>
          <w:sz w:val="24"/>
          <w:szCs w:val="24"/>
          <w:lang w:val="en-GB" w:bidi="ar-DZ"/>
        </w:rPr>
        <w:t xml:space="preserve">be deemed performed by the controlling entity, as defined by the Code of Commercial </w:t>
      </w:r>
      <w:r w:rsidR="00AB723E" w:rsidRPr="00D72602">
        <w:rPr>
          <w:rFonts w:ascii="Arial" w:hAnsi="Arial" w:cs="Arial"/>
          <w:sz w:val="24"/>
          <w:szCs w:val="24"/>
          <w:lang w:val="en-GB" w:bidi="ar-DZ"/>
        </w:rPr>
        <w:t xml:space="preserve">Companies and </w:t>
      </w:r>
      <w:r w:rsidR="0072535F" w:rsidRPr="00D72602">
        <w:rPr>
          <w:rFonts w:ascii="Arial" w:hAnsi="Arial" w:cs="Arial"/>
          <w:sz w:val="24"/>
          <w:szCs w:val="24"/>
          <w:lang w:val="en-GB" w:bidi="ar-DZ"/>
        </w:rPr>
        <w:t>Partnerships</w:t>
      </w:r>
      <w:r w:rsidRPr="00D72602">
        <w:rPr>
          <w:rFonts w:ascii="Arial" w:hAnsi="Arial" w:cs="Arial"/>
          <w:sz w:val="24"/>
          <w:szCs w:val="24"/>
          <w:lang w:val="en-GB" w:bidi="ar-DZ"/>
        </w:rPr>
        <w:t>.</w:t>
      </w:r>
    </w:p>
    <w:p w14:paraId="5BCE6952" w14:textId="77777777" w:rsidR="00E2722A" w:rsidRPr="00D72602" w:rsidRDefault="00E2722A" w:rsidP="00772D2D">
      <w:pPr>
        <w:pStyle w:val="Tekstpodstawowywcity2"/>
        <w:widowControl/>
        <w:numPr>
          <w:ilvl w:val="0"/>
          <w:numId w:val="264"/>
        </w:numPr>
        <w:suppressAutoHyphens/>
        <w:spacing w:after="60"/>
        <w:rPr>
          <w:rFonts w:ascii="Arial" w:hAnsi="Arial" w:cs="Arial"/>
          <w:b w:val="0"/>
          <w:bCs w:val="0"/>
          <w:lang w:val="en-GB" w:bidi="ar-DZ"/>
        </w:rPr>
      </w:pPr>
      <w:r w:rsidRPr="00D72602">
        <w:rPr>
          <w:rFonts w:ascii="Arial" w:hAnsi="Arial" w:cs="Arial"/>
          <w:b w:val="0"/>
          <w:bCs w:val="0"/>
          <w:lang w:val="en-GB" w:bidi="ar-DZ"/>
        </w:rPr>
        <w:t xml:space="preserve">The Chairman of the National Council </w:t>
      </w:r>
      <w:r w:rsidR="00AB723E" w:rsidRPr="00D72602">
        <w:rPr>
          <w:rFonts w:ascii="Arial" w:hAnsi="Arial" w:cs="Arial"/>
          <w:b w:val="0"/>
          <w:bCs w:val="0"/>
          <w:lang w:val="en-GB" w:bidi="ar-DZ"/>
        </w:rPr>
        <w:t xml:space="preserve">will </w:t>
      </w:r>
      <w:r w:rsidR="009452AB" w:rsidRPr="00D72602">
        <w:rPr>
          <w:rFonts w:ascii="Arial" w:hAnsi="Arial" w:cs="Arial"/>
          <w:b w:val="0"/>
          <w:bCs w:val="0"/>
          <w:lang w:val="en-GB" w:bidi="ar-DZ"/>
        </w:rPr>
        <w:t>grant</w:t>
      </w:r>
      <w:r w:rsidRPr="00D72602">
        <w:rPr>
          <w:rFonts w:ascii="Arial" w:hAnsi="Arial" w:cs="Arial"/>
          <w:b w:val="0"/>
          <w:bCs w:val="0"/>
          <w:lang w:val="en-GB" w:bidi="ar-DZ"/>
        </w:rPr>
        <w:t xml:space="preserve"> and withdraw the con</w:t>
      </w:r>
      <w:r w:rsidR="009D112B" w:rsidRPr="00D72602">
        <w:rPr>
          <w:rFonts w:ascii="Arial" w:hAnsi="Arial" w:cs="Arial"/>
          <w:b w:val="0"/>
          <w:bCs w:val="0"/>
          <w:lang w:val="en-GB" w:bidi="ar-DZ"/>
        </w:rPr>
        <w:t>sent referred to in paragraph 1</w:t>
      </w:r>
      <w:r w:rsidRPr="00D72602">
        <w:rPr>
          <w:rFonts w:ascii="Arial" w:hAnsi="Arial" w:cs="Arial"/>
          <w:b w:val="0"/>
          <w:bCs w:val="0"/>
          <w:lang w:val="en-GB" w:bidi="ar-DZ"/>
        </w:rPr>
        <w:t xml:space="preserve"> on the basis of a resolution of the National Council.</w:t>
      </w:r>
    </w:p>
    <w:p w14:paraId="18AB5FDC" w14:textId="77777777" w:rsidR="00E2722A" w:rsidRPr="00D72602" w:rsidRDefault="009452AB" w:rsidP="00772D2D">
      <w:pPr>
        <w:widowControl/>
        <w:numPr>
          <w:ilvl w:val="0"/>
          <w:numId w:val="265"/>
        </w:numPr>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a</w:t>
      </w:r>
      <w:r w:rsidR="00E2722A" w:rsidRPr="00D72602">
        <w:rPr>
          <w:rFonts w:ascii="Arial" w:hAnsi="Arial" w:cs="Arial"/>
          <w:sz w:val="24"/>
          <w:szCs w:val="24"/>
          <w:lang w:val="en-GB" w:bidi="ar-DZ"/>
        </w:rPr>
        <w:t xml:space="preserve">ctions referred to in paragraph 1, </w:t>
      </w:r>
      <w:r w:rsidR="00AB723E" w:rsidRPr="00D72602">
        <w:rPr>
          <w:rFonts w:ascii="Arial" w:hAnsi="Arial" w:cs="Arial"/>
          <w:sz w:val="24"/>
          <w:szCs w:val="24"/>
          <w:lang w:val="en-GB" w:bidi="ar-DZ"/>
        </w:rPr>
        <w:t xml:space="preserve">if </w:t>
      </w:r>
      <w:r w:rsidR="00E2722A" w:rsidRPr="00D72602">
        <w:rPr>
          <w:rFonts w:ascii="Arial" w:hAnsi="Arial" w:cs="Arial"/>
          <w:sz w:val="24"/>
          <w:szCs w:val="24"/>
          <w:lang w:val="en-GB" w:bidi="ar-DZ"/>
        </w:rPr>
        <w:t>performed without the consent</w:t>
      </w:r>
      <w:r w:rsidR="00AB723E" w:rsidRPr="00D72602">
        <w:rPr>
          <w:rFonts w:ascii="Arial" w:hAnsi="Arial" w:cs="Arial"/>
          <w:sz w:val="24"/>
          <w:szCs w:val="24"/>
          <w:lang w:val="en-GB" w:bidi="ar-DZ"/>
        </w:rPr>
        <w:t>,</w:t>
      </w:r>
      <w:r w:rsidR="00E2722A" w:rsidRPr="00D72602">
        <w:rPr>
          <w:rFonts w:ascii="Arial" w:hAnsi="Arial" w:cs="Arial"/>
          <w:sz w:val="24"/>
          <w:szCs w:val="24"/>
          <w:lang w:val="en-GB" w:bidi="ar-DZ"/>
        </w:rPr>
        <w:t xml:space="preserve"> </w:t>
      </w:r>
      <w:r w:rsidR="00AB723E" w:rsidRPr="00D72602">
        <w:rPr>
          <w:rFonts w:ascii="Arial" w:hAnsi="Arial" w:cs="Arial"/>
          <w:sz w:val="24"/>
          <w:szCs w:val="24"/>
          <w:lang w:val="en-GB" w:bidi="ar-DZ"/>
        </w:rPr>
        <w:t>will be invalid</w:t>
      </w:r>
      <w:r w:rsidR="00E2722A" w:rsidRPr="00D72602">
        <w:rPr>
          <w:rFonts w:ascii="Arial" w:hAnsi="Arial" w:cs="Arial"/>
          <w:sz w:val="24"/>
          <w:szCs w:val="24"/>
          <w:lang w:val="en-GB" w:bidi="ar-DZ"/>
        </w:rPr>
        <w:t>.</w:t>
      </w:r>
    </w:p>
    <w:p w14:paraId="01893213" w14:textId="77777777" w:rsidR="00E2722A" w:rsidRPr="00D72602" w:rsidRDefault="00E2722A" w:rsidP="00772D2D">
      <w:pPr>
        <w:widowControl/>
        <w:tabs>
          <w:tab w:val="left" w:pos="3456"/>
        </w:tabs>
        <w:suppressAutoHyphens/>
        <w:spacing w:after="60"/>
        <w:ind w:left="284" w:hanging="284"/>
        <w:jc w:val="both"/>
        <w:rPr>
          <w:rFonts w:ascii="Arial" w:hAnsi="Arial" w:cs="Arial"/>
          <w:sz w:val="24"/>
          <w:szCs w:val="24"/>
          <w:lang w:val="en-GB" w:bidi="ar-DZ"/>
        </w:rPr>
      </w:pPr>
      <w:r w:rsidRPr="00D72602">
        <w:rPr>
          <w:rFonts w:ascii="Arial" w:hAnsi="Arial" w:cs="Arial"/>
          <w:sz w:val="24"/>
          <w:szCs w:val="24"/>
          <w:lang w:val="en-GB" w:bidi="ar-DZ"/>
        </w:rPr>
        <w:t>5. The provisions of paragraph</w:t>
      </w:r>
      <w:r w:rsidR="00382670" w:rsidRPr="00D72602">
        <w:rPr>
          <w:rFonts w:ascii="Arial" w:hAnsi="Arial" w:cs="Arial"/>
          <w:sz w:val="24"/>
          <w:szCs w:val="24"/>
          <w:lang w:val="en-GB" w:bidi="ar-DZ"/>
        </w:rPr>
        <w:t>s</w:t>
      </w:r>
      <w:r w:rsidR="00344758"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1 - 3 </w:t>
      </w:r>
      <w:r w:rsidR="00AB723E" w:rsidRPr="00D72602">
        <w:rPr>
          <w:rFonts w:ascii="Arial" w:hAnsi="Arial" w:cs="Arial"/>
          <w:sz w:val="24"/>
          <w:szCs w:val="24"/>
          <w:lang w:val="en-GB" w:bidi="ar-DZ"/>
        </w:rPr>
        <w:t>wil</w:t>
      </w:r>
      <w:r w:rsidRPr="00D72602">
        <w:rPr>
          <w:rFonts w:ascii="Arial" w:hAnsi="Arial" w:cs="Arial"/>
          <w:sz w:val="24"/>
          <w:szCs w:val="24"/>
          <w:lang w:val="en-GB" w:bidi="ar-DZ"/>
        </w:rPr>
        <w:t xml:space="preserve">l not apply to foreign </w:t>
      </w:r>
      <w:r w:rsidR="00AB723E" w:rsidRPr="00D72602">
        <w:rPr>
          <w:rFonts w:ascii="Arial" w:hAnsi="Arial" w:cs="Arial"/>
          <w:sz w:val="24"/>
          <w:szCs w:val="24"/>
          <w:lang w:val="en-GB" w:bidi="ar-DZ"/>
        </w:rPr>
        <w:t>entitie</w:t>
      </w:r>
      <w:r w:rsidRPr="00D72602">
        <w:rPr>
          <w:rFonts w:ascii="Arial" w:hAnsi="Arial" w:cs="Arial"/>
          <w:sz w:val="24"/>
          <w:szCs w:val="24"/>
          <w:lang w:val="en-GB" w:bidi="ar-DZ"/>
        </w:rPr>
        <w:t xml:space="preserve">s or subsidiaries, as defined by the Code of Commercial </w:t>
      </w:r>
      <w:r w:rsidR="00AB723E" w:rsidRPr="00D72602">
        <w:rPr>
          <w:rFonts w:ascii="Arial" w:hAnsi="Arial" w:cs="Arial"/>
          <w:sz w:val="24"/>
          <w:szCs w:val="24"/>
          <w:lang w:val="en-GB" w:bidi="ar-DZ"/>
        </w:rPr>
        <w:t xml:space="preserve">Companies and </w:t>
      </w:r>
      <w:r w:rsidRPr="00D72602">
        <w:rPr>
          <w:rFonts w:ascii="Arial" w:hAnsi="Arial" w:cs="Arial"/>
          <w:sz w:val="24"/>
          <w:szCs w:val="24"/>
          <w:lang w:val="en-GB" w:bidi="ar-DZ"/>
        </w:rPr>
        <w:t xml:space="preserve">Partnerships, </w:t>
      </w:r>
      <w:r w:rsidR="009D112B" w:rsidRPr="00D72602">
        <w:rPr>
          <w:rFonts w:ascii="Arial" w:hAnsi="Arial" w:cs="Arial"/>
          <w:sz w:val="24"/>
          <w:szCs w:val="24"/>
          <w:lang w:val="en-GB" w:bidi="ar-DZ"/>
        </w:rPr>
        <w:t>of</w:t>
      </w:r>
      <w:r w:rsidR="0032165E"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foreign </w:t>
      </w:r>
      <w:r w:rsidR="00AB723E" w:rsidRPr="00D72602">
        <w:rPr>
          <w:rFonts w:ascii="Arial" w:hAnsi="Arial" w:cs="Arial"/>
          <w:sz w:val="24"/>
          <w:szCs w:val="24"/>
          <w:lang w:val="en-GB" w:bidi="ar-DZ"/>
        </w:rPr>
        <w:t xml:space="preserve">entities with their registered </w:t>
      </w:r>
      <w:r w:rsidR="009D112B" w:rsidRPr="00D72602">
        <w:rPr>
          <w:rFonts w:ascii="Arial" w:hAnsi="Arial" w:cs="Arial"/>
          <w:sz w:val="24"/>
          <w:szCs w:val="24"/>
          <w:lang w:val="en-GB" w:bidi="ar-DZ"/>
        </w:rPr>
        <w:t>office</w:t>
      </w:r>
      <w:r w:rsidRPr="00D72602">
        <w:rPr>
          <w:rFonts w:ascii="Arial" w:hAnsi="Arial" w:cs="Arial"/>
          <w:sz w:val="24"/>
          <w:szCs w:val="24"/>
          <w:lang w:val="en-GB" w:bidi="ar-DZ"/>
        </w:rPr>
        <w:t xml:space="preserve"> or permanent residence in a </w:t>
      </w:r>
      <w:r w:rsidR="00395FBA" w:rsidRPr="00D72602">
        <w:rPr>
          <w:rFonts w:ascii="Arial" w:hAnsi="Arial" w:cs="Arial"/>
          <w:sz w:val="24"/>
          <w:szCs w:val="24"/>
          <w:lang w:val="en-GB" w:bidi="ar-DZ"/>
        </w:rPr>
        <w:t>Member State</w:t>
      </w:r>
      <w:r w:rsidRPr="00D72602">
        <w:rPr>
          <w:rFonts w:ascii="Arial" w:hAnsi="Arial" w:cs="Arial"/>
          <w:sz w:val="24"/>
          <w:szCs w:val="24"/>
          <w:lang w:val="en-GB" w:bidi="ar-DZ"/>
        </w:rPr>
        <w:t xml:space="preserve"> of the European Economic Area.</w:t>
      </w:r>
    </w:p>
    <w:p w14:paraId="0752AA65" w14:textId="77777777" w:rsidR="009452AB" w:rsidRPr="00D72602" w:rsidRDefault="009452AB" w:rsidP="00772D2D">
      <w:pPr>
        <w:pStyle w:val="Nagwek6"/>
        <w:widowControl/>
        <w:tabs>
          <w:tab w:val="clear" w:pos="4752"/>
          <w:tab w:val="left" w:pos="720"/>
          <w:tab w:val="right" w:pos="9504"/>
        </w:tabs>
        <w:rPr>
          <w:rFonts w:ascii="Arial" w:hAnsi="Arial" w:cs="Arial"/>
          <w:color w:val="auto"/>
          <w:lang w:val="en-GB" w:bidi="ar-DZ"/>
        </w:rPr>
      </w:pPr>
      <w:r w:rsidRPr="00D72602">
        <w:rPr>
          <w:rFonts w:ascii="Arial" w:hAnsi="Arial" w:cs="Arial"/>
          <w:b/>
          <w:color w:val="auto"/>
          <w:lang w:val="en-GB" w:bidi="ar-DZ"/>
        </w:rPr>
        <w:t>Article 40b</w:t>
      </w:r>
      <w:r w:rsidR="00C54D60" w:rsidRPr="00D72602">
        <w:rPr>
          <w:rFonts w:ascii="Arial" w:hAnsi="Arial" w:cs="Arial"/>
          <w:b/>
          <w:color w:val="auto"/>
          <w:lang w:val="en-GB" w:bidi="ar-DZ"/>
        </w:rPr>
        <w:t xml:space="preserve"> </w:t>
      </w:r>
      <w:r w:rsidR="005B619B">
        <w:rPr>
          <w:rStyle w:val="Odwoanieprzypisudolnego"/>
          <w:rFonts w:ascii="Arial" w:hAnsi="Arial" w:cs="Arial"/>
          <w:b/>
          <w:color w:val="auto"/>
          <w:lang w:val="en-GB" w:bidi="ar-DZ"/>
        </w:rPr>
        <w:footnoteReference w:id="46"/>
      </w:r>
    </w:p>
    <w:p w14:paraId="095F8D9B" w14:textId="77777777" w:rsidR="009452AB" w:rsidRPr="00D72602" w:rsidRDefault="00AB723E" w:rsidP="00772D2D">
      <w:pPr>
        <w:widowControl/>
        <w:tabs>
          <w:tab w:val="left" w:pos="3456"/>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p</w:t>
      </w:r>
      <w:r w:rsidR="00122BE2" w:rsidRPr="00D72602">
        <w:rPr>
          <w:rFonts w:ascii="Arial" w:hAnsi="Arial" w:cs="Arial"/>
          <w:sz w:val="24"/>
          <w:szCs w:val="24"/>
          <w:lang w:val="en-GB" w:bidi="ar-DZ"/>
        </w:rPr>
        <w:t xml:space="preserve">rovisions of </w:t>
      </w:r>
      <w:r w:rsidR="00887378" w:rsidRPr="00D72602">
        <w:rPr>
          <w:rFonts w:ascii="Arial" w:hAnsi="Arial" w:cs="Arial"/>
          <w:sz w:val="24"/>
          <w:szCs w:val="24"/>
          <w:lang w:val="en-GB" w:bidi="ar-DZ"/>
        </w:rPr>
        <w:t xml:space="preserve">Chapter 5 of </w:t>
      </w:r>
      <w:r w:rsidR="001229C3"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Business Operators Law </w:t>
      </w:r>
      <w:r w:rsidR="001229C3" w:rsidRPr="00D72602">
        <w:rPr>
          <w:rFonts w:ascii="Arial" w:hAnsi="Arial" w:cs="Arial"/>
          <w:sz w:val="24"/>
          <w:szCs w:val="24"/>
          <w:lang w:val="en-GB" w:bidi="ar-DZ"/>
        </w:rPr>
        <w:t xml:space="preserve">of </w:t>
      </w:r>
      <w:r w:rsidR="00C54D60" w:rsidRPr="00D72602">
        <w:rPr>
          <w:rFonts w:ascii="Arial" w:hAnsi="Arial" w:cs="Arial"/>
          <w:sz w:val="24"/>
          <w:szCs w:val="24"/>
          <w:lang w:val="en-GB" w:bidi="ar-DZ"/>
        </w:rPr>
        <w:t xml:space="preserve">6 March 2018 </w:t>
      </w:r>
      <w:r w:rsidRPr="00D72602">
        <w:rPr>
          <w:rFonts w:ascii="Arial" w:hAnsi="Arial" w:cs="Arial"/>
          <w:sz w:val="24"/>
          <w:szCs w:val="24"/>
          <w:lang w:val="en-GB" w:bidi="ar-DZ"/>
        </w:rPr>
        <w:t>wi</w:t>
      </w:r>
      <w:r w:rsidR="00122BE2" w:rsidRPr="00D72602">
        <w:rPr>
          <w:rFonts w:ascii="Arial" w:hAnsi="Arial" w:cs="Arial"/>
          <w:sz w:val="24"/>
          <w:szCs w:val="24"/>
          <w:lang w:val="en-GB" w:bidi="ar-DZ"/>
        </w:rPr>
        <w:t xml:space="preserve">ll apply to </w:t>
      </w:r>
      <w:r w:rsidR="00DF0676" w:rsidRPr="00D72602">
        <w:rPr>
          <w:rFonts w:ascii="Arial" w:hAnsi="Arial" w:cs="Arial"/>
          <w:sz w:val="24"/>
          <w:szCs w:val="24"/>
          <w:lang w:val="en-GB" w:bidi="ar-DZ"/>
        </w:rPr>
        <w:t xml:space="preserve">the control of business </w:t>
      </w:r>
      <w:r w:rsidR="006B78CA" w:rsidRPr="00D72602">
        <w:rPr>
          <w:rFonts w:ascii="Arial" w:hAnsi="Arial" w:cs="Arial"/>
          <w:sz w:val="24"/>
          <w:szCs w:val="24"/>
          <w:lang w:val="en-GB" w:bidi="ar-DZ"/>
        </w:rPr>
        <w:t>operations</w:t>
      </w:r>
      <w:r w:rsidR="00DF0676"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as </w:t>
      </w:r>
      <w:r w:rsidR="00DF0676" w:rsidRPr="00D72602">
        <w:rPr>
          <w:rFonts w:ascii="Arial" w:hAnsi="Arial" w:cs="Arial"/>
          <w:sz w:val="24"/>
          <w:szCs w:val="24"/>
          <w:lang w:val="en-GB" w:bidi="ar-DZ"/>
        </w:rPr>
        <w:t>referred to in Article 33</w:t>
      </w:r>
      <w:r w:rsidR="00122BE2" w:rsidRPr="00D72602">
        <w:rPr>
          <w:rFonts w:ascii="Arial" w:hAnsi="Arial" w:cs="Arial"/>
          <w:sz w:val="24"/>
          <w:szCs w:val="24"/>
          <w:lang w:val="en-GB" w:bidi="ar-DZ"/>
        </w:rPr>
        <w:t xml:space="preserve">. </w:t>
      </w:r>
    </w:p>
    <w:p w14:paraId="31C83908" w14:textId="77777777" w:rsidR="009452AB" w:rsidRPr="00D72602" w:rsidRDefault="009452AB" w:rsidP="00772D2D">
      <w:pPr>
        <w:widowControl/>
        <w:tabs>
          <w:tab w:val="left" w:pos="3456"/>
        </w:tabs>
        <w:suppressAutoHyphens/>
        <w:spacing w:after="60"/>
        <w:jc w:val="both"/>
        <w:rPr>
          <w:rFonts w:ascii="Arial" w:hAnsi="Arial" w:cs="Arial"/>
          <w:sz w:val="24"/>
          <w:szCs w:val="24"/>
          <w:lang w:val="en-GB" w:bidi="ar-DZ"/>
        </w:rPr>
      </w:pPr>
    </w:p>
    <w:p w14:paraId="6940AF33" w14:textId="77777777" w:rsidR="00FF2AAF" w:rsidRPr="00D72602" w:rsidRDefault="00FF2AAF" w:rsidP="00772D2D">
      <w:pPr>
        <w:keepNext/>
        <w:widowControl/>
        <w:tabs>
          <w:tab w:val="left" w:pos="3456"/>
        </w:tabs>
        <w:suppressAutoHyphens/>
        <w:spacing w:after="60"/>
        <w:jc w:val="center"/>
        <w:rPr>
          <w:rFonts w:ascii="Arial" w:hAnsi="Arial" w:cs="Arial"/>
          <w:b/>
          <w:bCs/>
          <w:caps/>
          <w:sz w:val="24"/>
          <w:szCs w:val="24"/>
          <w:lang w:val="en-GB" w:bidi="ar-DZ"/>
        </w:rPr>
      </w:pPr>
    </w:p>
    <w:p w14:paraId="718E1E10" w14:textId="77777777" w:rsidR="00E2722A" w:rsidRPr="0094368F" w:rsidRDefault="00E2722A" w:rsidP="00772D2D">
      <w:pPr>
        <w:keepNext/>
        <w:widowControl/>
        <w:tabs>
          <w:tab w:val="left" w:pos="3456"/>
        </w:tabs>
        <w:suppressAutoHyphens/>
        <w:spacing w:after="60"/>
        <w:jc w:val="center"/>
        <w:rPr>
          <w:rFonts w:ascii="Arial" w:hAnsi="Arial" w:cs="Arial"/>
          <w:bCs/>
          <w:sz w:val="24"/>
          <w:szCs w:val="24"/>
          <w:lang w:val="en-GB" w:bidi="ar-DZ"/>
        </w:rPr>
      </w:pPr>
      <w:r w:rsidRPr="0094368F">
        <w:rPr>
          <w:rFonts w:ascii="Arial" w:hAnsi="Arial" w:cs="Arial"/>
          <w:bCs/>
          <w:caps/>
          <w:sz w:val="24"/>
          <w:szCs w:val="24"/>
          <w:lang w:val="en-GB" w:bidi="ar-DZ"/>
        </w:rPr>
        <w:t>Chapter</w:t>
      </w:r>
      <w:r w:rsidR="006268C8" w:rsidRPr="0094368F">
        <w:rPr>
          <w:rFonts w:ascii="Arial" w:hAnsi="Arial" w:cs="Arial"/>
          <w:bCs/>
          <w:caps/>
          <w:sz w:val="24"/>
          <w:szCs w:val="24"/>
          <w:lang w:val="en-GB" w:bidi="ar-DZ"/>
        </w:rPr>
        <w:t xml:space="preserve"> 6</w:t>
      </w:r>
    </w:p>
    <w:p w14:paraId="74244EEF" w14:textId="77777777" w:rsidR="00E2722A" w:rsidRPr="00D72602" w:rsidRDefault="006A7EFD" w:rsidP="00772D2D">
      <w:pPr>
        <w:keepNext/>
        <w:widowControl/>
        <w:tabs>
          <w:tab w:val="left" w:pos="3456"/>
        </w:tabs>
        <w:suppressAutoHyphens/>
        <w:spacing w:after="60"/>
        <w:jc w:val="center"/>
        <w:rPr>
          <w:rFonts w:ascii="Arial" w:hAnsi="Arial" w:cs="Arial"/>
          <w:b/>
          <w:bCs/>
          <w:sz w:val="24"/>
          <w:szCs w:val="24"/>
          <w:lang w:val="en-GB" w:bidi="ar-DZ"/>
        </w:rPr>
      </w:pPr>
      <w:r w:rsidRPr="00D72602">
        <w:rPr>
          <w:rFonts w:ascii="Arial" w:hAnsi="Arial" w:cs="Arial"/>
          <w:b/>
          <w:bCs/>
          <w:sz w:val="24"/>
          <w:szCs w:val="24"/>
          <w:lang w:val="en-GB" w:bidi="ar-DZ"/>
        </w:rPr>
        <w:t>T</w:t>
      </w:r>
      <w:r w:rsidR="00E2722A" w:rsidRPr="00D72602">
        <w:rPr>
          <w:rFonts w:ascii="Arial" w:hAnsi="Arial" w:cs="Arial"/>
          <w:b/>
          <w:bCs/>
          <w:sz w:val="24"/>
          <w:szCs w:val="24"/>
          <w:lang w:val="en-GB" w:bidi="ar-DZ"/>
        </w:rPr>
        <w:t xml:space="preserve">ransmission of </w:t>
      </w:r>
      <w:r w:rsidRPr="00D72602">
        <w:rPr>
          <w:rFonts w:ascii="Arial" w:hAnsi="Arial" w:cs="Arial"/>
          <w:b/>
          <w:bCs/>
          <w:sz w:val="24"/>
          <w:szCs w:val="24"/>
          <w:lang w:val="en-GB" w:bidi="ar-DZ"/>
        </w:rPr>
        <w:t xml:space="preserve">Certain Television </w:t>
      </w:r>
      <w:r w:rsidR="00E2722A" w:rsidRPr="00D72602">
        <w:rPr>
          <w:rFonts w:ascii="Arial" w:hAnsi="Arial" w:cs="Arial"/>
          <w:b/>
          <w:bCs/>
          <w:sz w:val="24"/>
          <w:szCs w:val="24"/>
          <w:lang w:val="en-GB" w:bidi="ar-DZ"/>
        </w:rPr>
        <w:t xml:space="preserve">Programme Services </w:t>
      </w:r>
      <w:r w:rsidRPr="00D72602">
        <w:rPr>
          <w:rFonts w:ascii="Arial" w:hAnsi="Arial" w:cs="Arial"/>
          <w:b/>
          <w:bCs/>
          <w:sz w:val="24"/>
          <w:szCs w:val="24"/>
          <w:lang w:val="en-GB" w:bidi="ar-DZ"/>
        </w:rPr>
        <w:t>and Retransmission of Programm</w:t>
      </w:r>
      <w:r w:rsidR="0072535F" w:rsidRPr="00D72602">
        <w:rPr>
          <w:rFonts w:ascii="Arial" w:hAnsi="Arial" w:cs="Arial"/>
          <w:b/>
          <w:bCs/>
          <w:sz w:val="24"/>
          <w:szCs w:val="24"/>
          <w:lang w:val="en-GB" w:bidi="ar-DZ"/>
        </w:rPr>
        <w:t>e</w:t>
      </w:r>
      <w:r w:rsidRPr="00D72602">
        <w:rPr>
          <w:rFonts w:ascii="Arial" w:hAnsi="Arial" w:cs="Arial"/>
          <w:b/>
          <w:bCs/>
          <w:sz w:val="24"/>
          <w:szCs w:val="24"/>
          <w:lang w:val="en-GB" w:bidi="ar-DZ"/>
        </w:rPr>
        <w:t xml:space="preserve"> Services</w:t>
      </w:r>
    </w:p>
    <w:p w14:paraId="2FF5223C" w14:textId="77777777" w:rsidR="00E2722A" w:rsidRPr="00D72602" w:rsidRDefault="00E2722A" w:rsidP="00772D2D">
      <w:pPr>
        <w:keepNext/>
        <w:widowControl/>
        <w:tabs>
          <w:tab w:val="left" w:pos="720"/>
          <w:tab w:val="right" w:pos="9504"/>
        </w:tabs>
        <w:suppressAutoHyphens/>
        <w:spacing w:after="60"/>
        <w:jc w:val="both"/>
        <w:rPr>
          <w:rFonts w:ascii="Arial" w:hAnsi="Arial" w:cs="Arial"/>
          <w:sz w:val="24"/>
          <w:szCs w:val="24"/>
          <w:lang w:val="en-GB" w:bidi="ar-DZ"/>
        </w:rPr>
      </w:pPr>
    </w:p>
    <w:p w14:paraId="6A2F1190" w14:textId="77777777" w:rsidR="00E2722A" w:rsidRPr="00D72602" w:rsidRDefault="00E2722A" w:rsidP="00772D2D">
      <w:pPr>
        <w:pStyle w:val="Nagwek6"/>
        <w:widowControl/>
        <w:tabs>
          <w:tab w:val="clear" w:pos="4752"/>
          <w:tab w:val="left" w:pos="720"/>
          <w:tab w:val="right" w:pos="9504"/>
        </w:tabs>
        <w:rPr>
          <w:rFonts w:ascii="Arial" w:hAnsi="Arial" w:cs="Arial"/>
          <w:b/>
          <w:color w:val="auto"/>
          <w:lang w:val="en-GB" w:bidi="ar-DZ"/>
        </w:rPr>
      </w:pPr>
      <w:r w:rsidRPr="00D72602">
        <w:rPr>
          <w:rFonts w:ascii="Arial" w:hAnsi="Arial" w:cs="Arial"/>
          <w:b/>
          <w:color w:val="auto"/>
          <w:lang w:val="en-GB" w:bidi="ar-DZ"/>
        </w:rPr>
        <w:t>Article 41</w:t>
      </w:r>
    </w:p>
    <w:p w14:paraId="2AC1C33D" w14:textId="77777777" w:rsidR="00E2722A" w:rsidRPr="00D72602" w:rsidRDefault="009B5355" w:rsidP="00772D2D">
      <w:pPr>
        <w:widowControl/>
        <w:numPr>
          <w:ilvl w:val="0"/>
          <w:numId w:val="266"/>
        </w:numPr>
        <w:tabs>
          <w:tab w:val="left" w:pos="720"/>
          <w:tab w:val="right" w:pos="950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following p</w:t>
      </w:r>
      <w:r w:rsidR="00236E93" w:rsidRPr="00D72602">
        <w:rPr>
          <w:rFonts w:ascii="Arial" w:hAnsi="Arial" w:cs="Arial"/>
          <w:sz w:val="24"/>
          <w:szCs w:val="24"/>
          <w:lang w:val="en-GB" w:bidi="ar-DZ"/>
        </w:rPr>
        <w:t>rogramme services</w:t>
      </w:r>
      <w:r w:rsidR="00B42E32" w:rsidRPr="00D72602">
        <w:rPr>
          <w:rFonts w:ascii="Arial" w:hAnsi="Arial" w:cs="Arial"/>
          <w:sz w:val="24"/>
          <w:szCs w:val="24"/>
          <w:lang w:val="en-GB" w:bidi="ar-DZ"/>
        </w:rPr>
        <w:t xml:space="preserve"> </w:t>
      </w:r>
      <w:r w:rsidR="001C1EFD" w:rsidRPr="00D72602">
        <w:rPr>
          <w:rFonts w:ascii="Arial" w:hAnsi="Arial" w:cs="Arial"/>
          <w:sz w:val="24"/>
          <w:szCs w:val="24"/>
          <w:lang w:val="en-GB" w:bidi="ar-DZ"/>
        </w:rPr>
        <w:t>are</w:t>
      </w:r>
      <w:r w:rsidR="003B6115" w:rsidRPr="00D72602">
        <w:rPr>
          <w:rFonts w:ascii="Arial" w:hAnsi="Arial" w:cs="Arial"/>
          <w:sz w:val="24"/>
          <w:szCs w:val="24"/>
          <w:lang w:val="en-GB" w:bidi="ar-DZ"/>
        </w:rPr>
        <w:t xml:space="preserve"> subject to </w:t>
      </w:r>
      <w:r w:rsidR="00236E93" w:rsidRPr="00D72602">
        <w:rPr>
          <w:rFonts w:ascii="Arial" w:hAnsi="Arial" w:cs="Arial"/>
          <w:sz w:val="24"/>
          <w:szCs w:val="24"/>
          <w:lang w:val="en-GB" w:bidi="ar-DZ"/>
        </w:rPr>
        <w:t>registration</w:t>
      </w:r>
      <w:r w:rsidRPr="00D72602">
        <w:rPr>
          <w:rFonts w:ascii="Arial" w:hAnsi="Arial" w:cs="Arial"/>
          <w:sz w:val="24"/>
          <w:szCs w:val="24"/>
          <w:lang w:val="en-GB" w:bidi="ar-DZ"/>
        </w:rPr>
        <w:t>:</w:t>
      </w:r>
    </w:p>
    <w:p w14:paraId="666BD3A6" w14:textId="77777777" w:rsidR="009B5355" w:rsidRPr="00D72602" w:rsidRDefault="009B5355" w:rsidP="00772D2D">
      <w:pPr>
        <w:widowControl/>
        <w:numPr>
          <w:ilvl w:val="0"/>
          <w:numId w:val="356"/>
        </w:numPr>
        <w:tabs>
          <w:tab w:val="right" w:pos="950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retransmitted programme services,</w:t>
      </w:r>
    </w:p>
    <w:p w14:paraId="51A37500" w14:textId="77777777" w:rsidR="009B5355" w:rsidRPr="00D72602" w:rsidRDefault="009B5355" w:rsidP="00772D2D">
      <w:pPr>
        <w:widowControl/>
        <w:numPr>
          <w:ilvl w:val="0"/>
          <w:numId w:val="356"/>
        </w:numPr>
        <w:tabs>
          <w:tab w:val="right" w:pos="950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lastRenderedPageBreak/>
        <w:t xml:space="preserve">television programme services transmitted exclusively in </w:t>
      </w:r>
      <w:r w:rsidR="00480B0F" w:rsidRPr="00D72602">
        <w:rPr>
          <w:rFonts w:ascii="Arial" w:hAnsi="Arial" w:cs="Arial"/>
          <w:sz w:val="24"/>
          <w:szCs w:val="24"/>
          <w:lang w:val="en-GB" w:bidi="ar-DZ"/>
        </w:rPr>
        <w:t>an</w:t>
      </w:r>
      <w:r w:rsidRPr="00D72602">
        <w:rPr>
          <w:rFonts w:ascii="Arial" w:hAnsi="Arial" w:cs="Arial"/>
          <w:sz w:val="24"/>
          <w:szCs w:val="24"/>
          <w:lang w:val="en-GB" w:bidi="ar-DZ"/>
        </w:rPr>
        <w:t xml:space="preserve"> </w:t>
      </w:r>
      <w:r w:rsidR="00E74DA9" w:rsidRPr="00D72602">
        <w:rPr>
          <w:rFonts w:ascii="Arial" w:hAnsi="Arial" w:cs="Arial"/>
          <w:sz w:val="24"/>
          <w:szCs w:val="24"/>
          <w:lang w:val="en-GB" w:bidi="ar-DZ"/>
        </w:rPr>
        <w:t>information and communication</w:t>
      </w:r>
      <w:r w:rsidR="00F7532F" w:rsidRPr="00D72602">
        <w:rPr>
          <w:rFonts w:ascii="Arial" w:hAnsi="Arial" w:cs="Arial"/>
          <w:sz w:val="24"/>
          <w:szCs w:val="24"/>
          <w:lang w:val="en-GB" w:bidi="ar-DZ"/>
        </w:rPr>
        <w:t xml:space="preserve"> technology</w:t>
      </w:r>
      <w:r w:rsidR="00480B0F" w:rsidRPr="00D72602">
        <w:rPr>
          <w:rFonts w:ascii="Arial" w:hAnsi="Arial" w:cs="Arial"/>
          <w:sz w:val="24"/>
          <w:szCs w:val="24"/>
          <w:lang w:val="en-GB" w:bidi="ar-DZ"/>
        </w:rPr>
        <w:t xml:space="preserve"> </w:t>
      </w:r>
      <w:r w:rsidRPr="00D72602">
        <w:rPr>
          <w:rFonts w:ascii="Arial" w:hAnsi="Arial" w:cs="Arial"/>
          <w:sz w:val="24"/>
          <w:szCs w:val="24"/>
          <w:lang w:val="en-GB" w:bidi="ar-DZ"/>
        </w:rPr>
        <w:t>system.</w:t>
      </w:r>
    </w:p>
    <w:p w14:paraId="06CC57D9" w14:textId="77777777" w:rsidR="00E2722A" w:rsidRPr="00D72602" w:rsidRDefault="00E2722A" w:rsidP="00772D2D">
      <w:pPr>
        <w:widowControl/>
        <w:numPr>
          <w:ilvl w:val="0"/>
          <w:numId w:val="267"/>
        </w:numPr>
        <w:tabs>
          <w:tab w:val="left" w:pos="720"/>
          <w:tab w:val="right" w:pos="950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w:t>
      </w:r>
      <w:r w:rsidR="009B5355" w:rsidRPr="00D72602">
        <w:rPr>
          <w:rFonts w:ascii="Arial" w:hAnsi="Arial" w:cs="Arial"/>
          <w:sz w:val="24"/>
          <w:szCs w:val="24"/>
          <w:lang w:val="en-GB" w:bidi="ar-DZ"/>
        </w:rPr>
        <w:t>obligation set out in</w:t>
      </w:r>
      <w:r w:rsidR="00B42E32"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paragraph 1 </w:t>
      </w:r>
      <w:r w:rsidR="009B5355" w:rsidRPr="00D72602">
        <w:rPr>
          <w:rFonts w:ascii="Arial" w:hAnsi="Arial" w:cs="Arial"/>
          <w:sz w:val="24"/>
          <w:szCs w:val="24"/>
          <w:lang w:val="en-GB" w:bidi="ar-DZ"/>
        </w:rPr>
        <w:t xml:space="preserve">subparagraph 1 </w:t>
      </w:r>
      <w:r w:rsidR="001C1EFD" w:rsidRPr="00D72602">
        <w:rPr>
          <w:rFonts w:ascii="Arial" w:hAnsi="Arial" w:cs="Arial"/>
          <w:sz w:val="24"/>
          <w:szCs w:val="24"/>
          <w:lang w:val="en-GB" w:bidi="ar-DZ"/>
        </w:rPr>
        <w:t xml:space="preserve">does </w:t>
      </w:r>
      <w:r w:rsidRPr="00D72602">
        <w:rPr>
          <w:rFonts w:ascii="Arial" w:hAnsi="Arial" w:cs="Arial"/>
          <w:sz w:val="24"/>
          <w:szCs w:val="24"/>
          <w:lang w:val="en-GB" w:bidi="ar-DZ"/>
        </w:rPr>
        <w:t>not apply to</w:t>
      </w:r>
      <w:r w:rsidR="004665BC" w:rsidRPr="00D72602">
        <w:rPr>
          <w:rFonts w:ascii="Arial" w:hAnsi="Arial" w:cs="Arial"/>
          <w:sz w:val="24"/>
          <w:szCs w:val="24"/>
          <w:lang w:val="en-GB" w:bidi="ar-DZ"/>
        </w:rPr>
        <w:t xml:space="preserve"> </w:t>
      </w:r>
      <w:r w:rsidR="00543C47" w:rsidRPr="00D72602">
        <w:rPr>
          <w:rFonts w:ascii="Arial" w:hAnsi="Arial" w:cs="Arial"/>
          <w:sz w:val="24"/>
          <w:szCs w:val="24"/>
          <w:lang w:val="en-GB" w:bidi="ar-DZ"/>
        </w:rPr>
        <w:t>the</w:t>
      </w:r>
      <w:r w:rsidRPr="00D72602">
        <w:rPr>
          <w:rFonts w:ascii="Arial" w:hAnsi="Arial" w:cs="Arial"/>
          <w:sz w:val="24"/>
          <w:szCs w:val="24"/>
          <w:lang w:val="en-GB" w:bidi="ar-DZ"/>
        </w:rPr>
        <w:t xml:space="preserve"> programme services</w:t>
      </w:r>
      <w:r w:rsidR="00543C47" w:rsidRPr="00D72602">
        <w:rPr>
          <w:rFonts w:ascii="Arial" w:hAnsi="Arial" w:cs="Arial"/>
          <w:sz w:val="24"/>
          <w:szCs w:val="24"/>
          <w:lang w:val="en-GB" w:bidi="ar-DZ"/>
        </w:rPr>
        <w:t xml:space="preserve"> referred to in Article 43 paragraph 1</w:t>
      </w:r>
      <w:r w:rsidRPr="00D72602">
        <w:rPr>
          <w:rFonts w:ascii="Arial" w:hAnsi="Arial" w:cs="Arial"/>
          <w:sz w:val="24"/>
          <w:szCs w:val="24"/>
          <w:lang w:val="en-GB" w:bidi="ar-DZ"/>
        </w:rPr>
        <w:t>.</w:t>
      </w:r>
    </w:p>
    <w:p w14:paraId="6852C0F3" w14:textId="77777777" w:rsidR="00E2722A" w:rsidRPr="00D72602" w:rsidRDefault="00E2722A" w:rsidP="00772D2D">
      <w:pPr>
        <w:widowControl/>
        <w:numPr>
          <w:ilvl w:val="0"/>
          <w:numId w:val="268"/>
        </w:numPr>
        <w:tabs>
          <w:tab w:val="left" w:pos="720"/>
          <w:tab w:val="right" w:pos="950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w:t>
      </w:r>
      <w:r w:rsidR="00EE6ECE" w:rsidRPr="00D72602">
        <w:rPr>
          <w:rFonts w:ascii="Arial" w:hAnsi="Arial" w:cs="Arial"/>
          <w:sz w:val="24"/>
          <w:szCs w:val="24"/>
          <w:lang w:val="en-GB" w:bidi="ar-DZ"/>
        </w:rPr>
        <w:t xml:space="preserve"> </w:t>
      </w:r>
      <w:r w:rsidR="00AE08BD" w:rsidRPr="00D72602">
        <w:rPr>
          <w:rFonts w:ascii="Arial" w:hAnsi="Arial" w:cs="Arial"/>
          <w:sz w:val="24"/>
          <w:szCs w:val="24"/>
          <w:lang w:val="en-GB" w:bidi="ar-DZ"/>
        </w:rPr>
        <w:t xml:space="preserve">register </w:t>
      </w:r>
      <w:r w:rsidR="001C1EFD" w:rsidRPr="00D72602">
        <w:rPr>
          <w:rFonts w:ascii="Arial" w:hAnsi="Arial" w:cs="Arial"/>
          <w:sz w:val="24"/>
          <w:szCs w:val="24"/>
          <w:lang w:val="en-GB" w:bidi="ar-DZ"/>
        </w:rPr>
        <w:t>wi</w:t>
      </w:r>
      <w:r w:rsidR="00AE08BD" w:rsidRPr="00D72602">
        <w:rPr>
          <w:rFonts w:ascii="Arial" w:hAnsi="Arial" w:cs="Arial"/>
          <w:sz w:val="24"/>
          <w:szCs w:val="24"/>
          <w:lang w:val="en-GB" w:bidi="ar-DZ"/>
        </w:rPr>
        <w:t>ll be kept by</w:t>
      </w:r>
      <w:r w:rsidR="00866AF8" w:rsidRPr="00D72602">
        <w:rPr>
          <w:rFonts w:ascii="Arial" w:hAnsi="Arial" w:cs="Arial"/>
          <w:sz w:val="24"/>
          <w:szCs w:val="24"/>
          <w:lang w:val="en-GB" w:bidi="ar-DZ"/>
        </w:rPr>
        <w:t xml:space="preserve"> </w:t>
      </w:r>
      <w:r w:rsidRPr="00D72602">
        <w:rPr>
          <w:rFonts w:ascii="Arial" w:hAnsi="Arial" w:cs="Arial"/>
          <w:sz w:val="24"/>
          <w:szCs w:val="24"/>
          <w:lang w:val="en-GB" w:bidi="ar-DZ"/>
        </w:rPr>
        <w:t>the Chairman of the National Council.</w:t>
      </w:r>
    </w:p>
    <w:p w14:paraId="49C10F0E" w14:textId="77777777" w:rsidR="00E2722A" w:rsidRPr="00D72602" w:rsidRDefault="00E2722A" w:rsidP="00772D2D">
      <w:pPr>
        <w:widowControl/>
        <w:numPr>
          <w:ilvl w:val="0"/>
          <w:numId w:val="269"/>
        </w:numPr>
        <w:tabs>
          <w:tab w:val="left" w:pos="720"/>
          <w:tab w:val="right" w:pos="950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Code of Administrative Procedure appl</w:t>
      </w:r>
      <w:r w:rsidR="001C1EFD" w:rsidRPr="00D72602">
        <w:rPr>
          <w:rFonts w:ascii="Arial" w:hAnsi="Arial" w:cs="Arial"/>
          <w:sz w:val="24"/>
          <w:szCs w:val="24"/>
          <w:lang w:val="en-GB" w:bidi="ar-DZ"/>
        </w:rPr>
        <w:t>ies</w:t>
      </w:r>
      <w:r w:rsidRPr="00D72602">
        <w:rPr>
          <w:rFonts w:ascii="Arial" w:hAnsi="Arial" w:cs="Arial"/>
          <w:sz w:val="24"/>
          <w:szCs w:val="24"/>
          <w:lang w:val="en-GB" w:bidi="ar-DZ"/>
        </w:rPr>
        <w:t xml:space="preserve"> to the registration proc</w:t>
      </w:r>
      <w:r w:rsidR="00C84849" w:rsidRPr="00D72602">
        <w:rPr>
          <w:rFonts w:ascii="Arial" w:hAnsi="Arial" w:cs="Arial"/>
          <w:sz w:val="24"/>
          <w:szCs w:val="24"/>
          <w:lang w:val="en-GB" w:bidi="ar-DZ"/>
        </w:rPr>
        <w:t>edure</w:t>
      </w:r>
      <w:r w:rsidRPr="00D72602">
        <w:rPr>
          <w:rFonts w:ascii="Arial" w:hAnsi="Arial" w:cs="Arial"/>
          <w:sz w:val="24"/>
          <w:szCs w:val="24"/>
          <w:lang w:val="en-GB" w:bidi="ar-DZ"/>
        </w:rPr>
        <w:t>, unless otherwise provided for in the Act.</w:t>
      </w:r>
    </w:p>
    <w:p w14:paraId="0E6B71B1" w14:textId="77777777" w:rsidR="00E2722A" w:rsidRPr="00D72602" w:rsidRDefault="00E2722A" w:rsidP="00772D2D">
      <w:pPr>
        <w:widowControl/>
        <w:numPr>
          <w:ilvl w:val="0"/>
          <w:numId w:val="270"/>
        </w:numPr>
        <w:tabs>
          <w:tab w:val="left" w:pos="720"/>
          <w:tab w:val="right" w:pos="950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register </w:t>
      </w:r>
      <w:r w:rsidR="001C1EFD" w:rsidRPr="00D72602">
        <w:rPr>
          <w:rFonts w:ascii="Arial" w:hAnsi="Arial" w:cs="Arial"/>
          <w:sz w:val="24"/>
          <w:szCs w:val="24"/>
          <w:lang w:val="en-GB" w:bidi="ar-DZ"/>
        </w:rPr>
        <w:t>is</w:t>
      </w:r>
      <w:r w:rsidRPr="00D72602">
        <w:rPr>
          <w:rFonts w:ascii="Arial" w:hAnsi="Arial" w:cs="Arial"/>
          <w:sz w:val="24"/>
          <w:szCs w:val="24"/>
          <w:lang w:val="en-GB" w:bidi="ar-DZ"/>
        </w:rPr>
        <w:t xml:space="preserve"> open to the public.</w:t>
      </w:r>
    </w:p>
    <w:p w14:paraId="4AF55277" w14:textId="77777777" w:rsidR="00E2722A" w:rsidRPr="00D72602" w:rsidRDefault="00E2722A" w:rsidP="00772D2D">
      <w:pPr>
        <w:widowControl/>
        <w:tabs>
          <w:tab w:val="left" w:pos="4752"/>
        </w:tabs>
        <w:suppressAutoHyphens/>
        <w:spacing w:after="60"/>
        <w:jc w:val="both"/>
        <w:rPr>
          <w:rFonts w:ascii="Arial" w:hAnsi="Arial" w:cs="Arial"/>
          <w:sz w:val="24"/>
          <w:szCs w:val="24"/>
          <w:lang w:val="en-GB" w:bidi="ar-DZ"/>
        </w:rPr>
      </w:pPr>
    </w:p>
    <w:p w14:paraId="40697DCA" w14:textId="77777777" w:rsidR="00E2722A" w:rsidRPr="00D72602" w:rsidRDefault="00E2722A" w:rsidP="00772D2D">
      <w:pPr>
        <w:keepNext/>
        <w:widowControl/>
        <w:tabs>
          <w:tab w:val="left" w:pos="4752"/>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42</w:t>
      </w:r>
    </w:p>
    <w:p w14:paraId="2A0B9111" w14:textId="77777777" w:rsidR="00D56641" w:rsidRPr="00D72602" w:rsidRDefault="00D56641" w:rsidP="00772D2D">
      <w:pPr>
        <w:widowControl/>
        <w:numPr>
          <w:ilvl w:val="0"/>
          <w:numId w:val="271"/>
        </w:numPr>
        <w:tabs>
          <w:tab w:val="left" w:pos="47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An entity applying for registration of a programme service in the register of television programme services transmitted </w:t>
      </w:r>
      <w:r w:rsidR="0087524A" w:rsidRPr="00D72602">
        <w:rPr>
          <w:rFonts w:ascii="Arial" w:hAnsi="Arial" w:cs="Arial"/>
          <w:sz w:val="24"/>
          <w:szCs w:val="24"/>
          <w:lang w:val="en-GB" w:bidi="ar-DZ"/>
        </w:rPr>
        <w:t xml:space="preserve">exclusively </w:t>
      </w:r>
      <w:r w:rsidRPr="00D72602">
        <w:rPr>
          <w:rFonts w:ascii="Arial" w:hAnsi="Arial" w:cs="Arial"/>
          <w:sz w:val="24"/>
          <w:szCs w:val="24"/>
          <w:lang w:val="en-GB" w:bidi="ar-DZ"/>
        </w:rPr>
        <w:t xml:space="preserve">in </w:t>
      </w:r>
      <w:r w:rsidR="0087524A" w:rsidRPr="00D72602">
        <w:rPr>
          <w:rFonts w:ascii="Arial" w:hAnsi="Arial" w:cs="Arial"/>
          <w:sz w:val="24"/>
          <w:szCs w:val="24"/>
          <w:lang w:val="en-GB" w:bidi="ar-DZ"/>
        </w:rPr>
        <w:t xml:space="preserve">information and communication technology systems </w:t>
      </w:r>
      <w:r w:rsidRPr="00D72602">
        <w:rPr>
          <w:rFonts w:ascii="Arial" w:hAnsi="Arial" w:cs="Arial"/>
          <w:sz w:val="24"/>
          <w:szCs w:val="24"/>
          <w:lang w:val="en-GB" w:bidi="ar-DZ"/>
        </w:rPr>
        <w:t xml:space="preserve">and retransmitted </w:t>
      </w:r>
      <w:r w:rsidR="0087524A" w:rsidRPr="00D72602">
        <w:rPr>
          <w:rFonts w:ascii="Arial" w:hAnsi="Arial" w:cs="Arial"/>
          <w:sz w:val="24"/>
          <w:szCs w:val="24"/>
          <w:lang w:val="en-GB" w:bidi="ar-DZ"/>
        </w:rPr>
        <w:t>program</w:t>
      </w:r>
      <w:r w:rsidRPr="00D72602">
        <w:rPr>
          <w:rFonts w:ascii="Arial" w:hAnsi="Arial" w:cs="Arial"/>
          <w:sz w:val="24"/>
          <w:szCs w:val="24"/>
          <w:lang w:val="en-GB" w:bidi="ar-DZ"/>
        </w:rPr>
        <w:t xml:space="preserve">me services </w:t>
      </w:r>
      <w:r w:rsidR="001C1EFD"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pay a fee of PLN 100 </w:t>
      </w:r>
      <w:r w:rsidR="001C1EFD" w:rsidRPr="00D72602">
        <w:rPr>
          <w:rFonts w:ascii="Arial" w:hAnsi="Arial" w:cs="Arial"/>
          <w:sz w:val="24"/>
          <w:szCs w:val="24"/>
          <w:lang w:val="en-GB" w:bidi="ar-DZ"/>
        </w:rPr>
        <w:t xml:space="preserve">for </w:t>
      </w:r>
      <w:r w:rsidRPr="00D72602">
        <w:rPr>
          <w:rFonts w:ascii="Arial" w:hAnsi="Arial" w:cs="Arial"/>
          <w:sz w:val="24"/>
          <w:szCs w:val="24"/>
          <w:lang w:val="en-GB" w:bidi="ar-DZ"/>
        </w:rPr>
        <w:t>each programme service</w:t>
      </w:r>
      <w:r w:rsidR="00713A8B">
        <w:rPr>
          <w:rFonts w:ascii="Arial" w:hAnsi="Arial" w:cs="Arial"/>
          <w:sz w:val="24"/>
          <w:szCs w:val="24"/>
          <w:lang w:val="en-GB" w:bidi="ar-DZ"/>
        </w:rPr>
        <w:t>.</w:t>
      </w:r>
      <w:r w:rsidR="005B619B">
        <w:rPr>
          <w:rStyle w:val="Odwoanieprzypisudolnego"/>
          <w:rFonts w:ascii="Arial" w:hAnsi="Arial" w:cs="Arial"/>
          <w:sz w:val="24"/>
          <w:szCs w:val="24"/>
          <w:lang w:val="en-GB" w:bidi="ar-DZ"/>
        </w:rPr>
        <w:footnoteReference w:id="47"/>
      </w:r>
    </w:p>
    <w:p w14:paraId="18C8F51F" w14:textId="77777777" w:rsidR="00D56641" w:rsidRPr="00D72602" w:rsidRDefault="00D56641" w:rsidP="00772D2D">
      <w:pPr>
        <w:widowControl/>
        <w:numPr>
          <w:ilvl w:val="0"/>
          <w:numId w:val="271"/>
        </w:numPr>
        <w:tabs>
          <w:tab w:val="left" w:pos="1008"/>
        </w:tabs>
        <w:suppressAutoHyphens/>
        <w:spacing w:after="60"/>
        <w:jc w:val="both"/>
        <w:rPr>
          <w:rFonts w:ascii="Arial" w:hAnsi="Arial" w:cs="Arial"/>
          <w:sz w:val="24"/>
          <w:szCs w:val="24"/>
          <w:lang w:val="en-GB" w:bidi="ar-DZ"/>
        </w:rPr>
      </w:pPr>
      <w:r w:rsidRPr="00D72602">
        <w:rPr>
          <w:rFonts w:ascii="Arial" w:hAnsi="Arial" w:cs="Arial"/>
          <w:spacing w:val="-3"/>
          <w:sz w:val="24"/>
          <w:lang w:val="en-GB" w:bidi="ar-DZ"/>
        </w:rPr>
        <w:t xml:space="preserve">The fee referred to in paragraph 1 </w:t>
      </w:r>
      <w:r w:rsidR="001C1EFD" w:rsidRPr="00D72602">
        <w:rPr>
          <w:rFonts w:ascii="Arial" w:hAnsi="Arial" w:cs="Arial"/>
          <w:spacing w:val="-3"/>
          <w:sz w:val="24"/>
          <w:lang w:val="en-GB" w:bidi="ar-DZ"/>
        </w:rPr>
        <w:t>wi</w:t>
      </w:r>
      <w:r w:rsidRPr="00D72602">
        <w:rPr>
          <w:rFonts w:ascii="Arial" w:hAnsi="Arial" w:cs="Arial"/>
          <w:spacing w:val="-3"/>
          <w:sz w:val="24"/>
          <w:lang w:val="en-GB" w:bidi="ar-DZ"/>
        </w:rPr>
        <w:t>ll constitute the income of the State budget.</w:t>
      </w:r>
    </w:p>
    <w:p w14:paraId="707065B9" w14:textId="77777777" w:rsidR="00D56641" w:rsidRPr="00D72602" w:rsidRDefault="00D56641" w:rsidP="00772D2D">
      <w:pPr>
        <w:widowControl/>
        <w:numPr>
          <w:ilvl w:val="0"/>
          <w:numId w:val="271"/>
        </w:numPr>
        <w:tabs>
          <w:tab w:val="left" w:pos="4752"/>
        </w:tabs>
        <w:suppressAutoHyphens/>
        <w:spacing w:after="60"/>
        <w:jc w:val="both"/>
        <w:rPr>
          <w:rFonts w:ascii="Arial" w:hAnsi="Arial" w:cs="Arial"/>
          <w:lang w:val="en-GB" w:bidi="ar-DZ"/>
        </w:rPr>
      </w:pPr>
      <w:r w:rsidRPr="00D72602">
        <w:rPr>
          <w:rFonts w:ascii="Arial" w:hAnsi="Arial" w:cs="Arial"/>
          <w:sz w:val="24"/>
          <w:szCs w:val="24"/>
          <w:lang w:val="en-GB" w:bidi="ar-DZ"/>
        </w:rPr>
        <w:t>Article 40 subparagraph</w:t>
      </w:r>
      <w:r w:rsidR="00C64520" w:rsidRPr="00D72602">
        <w:rPr>
          <w:rFonts w:ascii="Arial" w:hAnsi="Arial" w:cs="Arial"/>
          <w:sz w:val="24"/>
          <w:szCs w:val="24"/>
          <w:lang w:val="en-GB" w:bidi="ar-DZ"/>
        </w:rPr>
        <w:t>s</w:t>
      </w:r>
      <w:r w:rsidRPr="00D72602">
        <w:rPr>
          <w:rFonts w:ascii="Arial" w:hAnsi="Arial" w:cs="Arial"/>
          <w:sz w:val="24"/>
          <w:szCs w:val="24"/>
          <w:lang w:val="en-GB" w:bidi="ar-DZ"/>
        </w:rPr>
        <w:t xml:space="preserve"> 8 and 9 </w:t>
      </w:r>
      <w:r w:rsidR="001C1EFD"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apply to </w:t>
      </w:r>
      <w:r w:rsidR="001C1EFD" w:rsidRPr="00D72602">
        <w:rPr>
          <w:rFonts w:ascii="Arial" w:hAnsi="Arial" w:cs="Arial"/>
          <w:sz w:val="24"/>
          <w:szCs w:val="24"/>
          <w:lang w:val="en-GB" w:bidi="ar-DZ"/>
        </w:rPr>
        <w:t xml:space="preserve">the </w:t>
      </w:r>
      <w:r w:rsidRPr="00D72602">
        <w:rPr>
          <w:rFonts w:ascii="Arial" w:hAnsi="Arial" w:cs="Arial"/>
          <w:sz w:val="24"/>
          <w:szCs w:val="24"/>
          <w:lang w:val="en-GB" w:bidi="ar-DZ"/>
        </w:rPr>
        <w:t>indexation and announcement of the value of the fee</w:t>
      </w:r>
      <w:r w:rsidRPr="00D72602">
        <w:rPr>
          <w:rFonts w:ascii="Arial" w:hAnsi="Arial" w:cs="Arial"/>
          <w:lang w:val="en-GB" w:bidi="ar-DZ"/>
        </w:rPr>
        <w:t>.</w:t>
      </w:r>
    </w:p>
    <w:p w14:paraId="22FB64A4" w14:textId="77777777" w:rsidR="00E2722A" w:rsidRPr="00D72602" w:rsidRDefault="00E2722A" w:rsidP="00772D2D">
      <w:pPr>
        <w:widowControl/>
        <w:tabs>
          <w:tab w:val="left" w:pos="4752"/>
        </w:tabs>
        <w:suppressAutoHyphens/>
        <w:spacing w:after="60"/>
        <w:jc w:val="both"/>
        <w:rPr>
          <w:rFonts w:ascii="Arial" w:hAnsi="Arial" w:cs="Arial"/>
          <w:sz w:val="24"/>
          <w:szCs w:val="24"/>
          <w:lang w:val="en-GB" w:bidi="ar-DZ"/>
        </w:rPr>
      </w:pPr>
    </w:p>
    <w:p w14:paraId="2150B9ED" w14:textId="77777777" w:rsidR="00E2722A" w:rsidRPr="00D72602" w:rsidRDefault="00E2722A" w:rsidP="00772D2D">
      <w:pPr>
        <w:pStyle w:val="Nagwek1"/>
        <w:widowControl/>
        <w:tabs>
          <w:tab w:val="clear" w:pos="4752"/>
          <w:tab w:val="left" w:pos="4464"/>
        </w:tabs>
        <w:suppressAutoHyphens/>
        <w:spacing w:after="60"/>
        <w:rPr>
          <w:rFonts w:ascii="Arial" w:hAnsi="Arial" w:cs="Arial"/>
          <w:b/>
          <w:lang w:val="en-GB" w:bidi="ar-DZ"/>
        </w:rPr>
      </w:pPr>
      <w:r w:rsidRPr="00D72602">
        <w:rPr>
          <w:rFonts w:ascii="Arial" w:hAnsi="Arial" w:cs="Arial"/>
          <w:b/>
          <w:lang w:val="en-GB" w:bidi="ar-DZ"/>
        </w:rPr>
        <w:t>Article 43</w:t>
      </w:r>
    </w:p>
    <w:p w14:paraId="30F9847A" w14:textId="77777777" w:rsidR="00E2722A" w:rsidRPr="00D72602" w:rsidRDefault="004108EA" w:rsidP="00772D2D">
      <w:pPr>
        <w:widowControl/>
        <w:numPr>
          <w:ilvl w:val="0"/>
          <w:numId w:val="273"/>
        </w:numPr>
        <w:tabs>
          <w:tab w:val="left" w:pos="86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An</w:t>
      </w:r>
      <w:r w:rsidR="00011C1E" w:rsidRPr="00D72602">
        <w:rPr>
          <w:rFonts w:ascii="Arial" w:hAnsi="Arial" w:cs="Arial"/>
          <w:sz w:val="24"/>
          <w:szCs w:val="24"/>
          <w:lang w:val="en-GB" w:bidi="ar-DZ"/>
        </w:rPr>
        <w:t xml:space="preserve"> operator that retransmits a programme service, with the exception of an entity that retransmits a programme service </w:t>
      </w:r>
      <w:r w:rsidR="003654E2" w:rsidRPr="00D72602">
        <w:rPr>
          <w:rFonts w:ascii="Arial" w:hAnsi="Arial" w:cs="Arial"/>
          <w:sz w:val="24"/>
          <w:szCs w:val="24"/>
          <w:lang w:val="en-GB" w:bidi="ar-DZ"/>
        </w:rPr>
        <w:t>by</w:t>
      </w:r>
      <w:r w:rsidR="00011C1E" w:rsidRPr="00D72602">
        <w:rPr>
          <w:rFonts w:ascii="Arial" w:hAnsi="Arial" w:cs="Arial"/>
          <w:sz w:val="24"/>
          <w:szCs w:val="24"/>
          <w:lang w:val="en-GB" w:bidi="ar-DZ"/>
        </w:rPr>
        <w:t xml:space="preserve"> digital terrestrial diffusion in multiplex, </w:t>
      </w:r>
      <w:r w:rsidR="001C1EFD" w:rsidRPr="00D72602">
        <w:rPr>
          <w:rFonts w:ascii="Arial" w:hAnsi="Arial" w:cs="Arial"/>
          <w:sz w:val="24"/>
          <w:szCs w:val="24"/>
          <w:lang w:val="en-GB" w:bidi="ar-DZ"/>
        </w:rPr>
        <w:t xml:space="preserve">will </w:t>
      </w:r>
      <w:r w:rsidR="00011C1E" w:rsidRPr="00D72602">
        <w:rPr>
          <w:rFonts w:ascii="Arial" w:hAnsi="Arial" w:cs="Arial"/>
          <w:sz w:val="24"/>
          <w:szCs w:val="24"/>
          <w:lang w:val="en-GB" w:bidi="ar-DZ"/>
        </w:rPr>
        <w:t>retransmit</w:t>
      </w:r>
      <w:r w:rsidR="00484AFD" w:rsidRPr="00D72602">
        <w:rPr>
          <w:rFonts w:ascii="Arial" w:hAnsi="Arial" w:cs="Arial"/>
          <w:sz w:val="24"/>
          <w:szCs w:val="24"/>
          <w:lang w:val="en-GB" w:bidi="ar-DZ"/>
        </w:rPr>
        <w:t xml:space="preserve"> the programme services “</w:t>
      </w:r>
      <w:proofErr w:type="spellStart"/>
      <w:r w:rsidR="00484AFD" w:rsidRPr="00D72602">
        <w:rPr>
          <w:rFonts w:ascii="Arial" w:hAnsi="Arial" w:cs="Arial"/>
          <w:sz w:val="24"/>
          <w:szCs w:val="24"/>
          <w:lang w:val="en-GB" w:bidi="ar-DZ"/>
        </w:rPr>
        <w:t>Telewizja</w:t>
      </w:r>
      <w:proofErr w:type="spellEnd"/>
      <w:r w:rsidR="00484AFD" w:rsidRPr="00D72602">
        <w:rPr>
          <w:rFonts w:ascii="Arial" w:hAnsi="Arial" w:cs="Arial"/>
          <w:sz w:val="24"/>
          <w:szCs w:val="24"/>
          <w:lang w:val="en-GB" w:bidi="ar-DZ"/>
        </w:rPr>
        <w:t xml:space="preserve"> </w:t>
      </w:r>
      <w:proofErr w:type="spellStart"/>
      <w:r w:rsidR="00484AFD" w:rsidRPr="00D72602">
        <w:rPr>
          <w:rFonts w:ascii="Arial" w:hAnsi="Arial" w:cs="Arial"/>
          <w:sz w:val="24"/>
          <w:szCs w:val="24"/>
          <w:lang w:val="en-GB" w:bidi="ar-DZ"/>
        </w:rPr>
        <w:t>Polska</w:t>
      </w:r>
      <w:proofErr w:type="spellEnd"/>
      <w:r w:rsidR="00484AFD" w:rsidRPr="00D72602">
        <w:rPr>
          <w:rFonts w:ascii="Arial" w:hAnsi="Arial" w:cs="Arial"/>
          <w:sz w:val="24"/>
          <w:szCs w:val="24"/>
          <w:lang w:val="en-GB" w:bidi="ar-DZ"/>
        </w:rPr>
        <w:t xml:space="preserve"> I”, “</w:t>
      </w:r>
      <w:proofErr w:type="spellStart"/>
      <w:r w:rsidR="00484AFD" w:rsidRPr="00D72602">
        <w:rPr>
          <w:rFonts w:ascii="Arial" w:hAnsi="Arial" w:cs="Arial"/>
          <w:sz w:val="24"/>
          <w:szCs w:val="24"/>
          <w:lang w:val="en-GB" w:bidi="ar-DZ"/>
        </w:rPr>
        <w:t>Telewizja</w:t>
      </w:r>
      <w:proofErr w:type="spellEnd"/>
      <w:r w:rsidR="00484AFD" w:rsidRPr="00D72602">
        <w:rPr>
          <w:rFonts w:ascii="Arial" w:hAnsi="Arial" w:cs="Arial"/>
          <w:sz w:val="24"/>
          <w:szCs w:val="24"/>
          <w:lang w:val="en-GB" w:bidi="ar-DZ"/>
        </w:rPr>
        <w:t xml:space="preserve"> </w:t>
      </w:r>
      <w:proofErr w:type="spellStart"/>
      <w:r w:rsidR="00484AFD" w:rsidRPr="00D72602">
        <w:rPr>
          <w:rFonts w:ascii="Arial" w:hAnsi="Arial" w:cs="Arial"/>
          <w:sz w:val="24"/>
          <w:szCs w:val="24"/>
          <w:lang w:val="en-GB" w:bidi="ar-DZ"/>
        </w:rPr>
        <w:t>Polska</w:t>
      </w:r>
      <w:proofErr w:type="spellEnd"/>
      <w:r w:rsidR="00484AFD" w:rsidRPr="00D72602">
        <w:rPr>
          <w:rFonts w:ascii="Arial" w:hAnsi="Arial" w:cs="Arial"/>
          <w:sz w:val="24"/>
          <w:szCs w:val="24"/>
          <w:lang w:val="en-GB" w:bidi="ar-DZ"/>
        </w:rPr>
        <w:t xml:space="preserve"> II” and one </w:t>
      </w:r>
      <w:r w:rsidR="00F01A8A" w:rsidRPr="00D72602">
        <w:rPr>
          <w:rFonts w:ascii="Arial" w:hAnsi="Arial" w:cs="Arial"/>
          <w:sz w:val="24"/>
          <w:szCs w:val="24"/>
          <w:lang w:val="en-GB" w:bidi="ar-DZ"/>
        </w:rPr>
        <w:t xml:space="preserve">regional </w:t>
      </w:r>
      <w:r w:rsidR="00484AFD" w:rsidRPr="00D72602">
        <w:rPr>
          <w:rFonts w:ascii="Arial" w:hAnsi="Arial" w:cs="Arial"/>
          <w:sz w:val="24"/>
          <w:szCs w:val="24"/>
          <w:lang w:val="en-GB" w:bidi="ar-DZ"/>
        </w:rPr>
        <w:t xml:space="preserve">television programme service transmitted by </w:t>
      </w:r>
      <w:proofErr w:type="spellStart"/>
      <w:r w:rsidR="00484AFD" w:rsidRPr="00D72602">
        <w:rPr>
          <w:rFonts w:ascii="Arial" w:hAnsi="Arial" w:cs="Arial"/>
          <w:sz w:val="24"/>
          <w:szCs w:val="24"/>
          <w:lang w:val="en-GB" w:bidi="ar-DZ"/>
        </w:rPr>
        <w:t>Telewizja</w:t>
      </w:r>
      <w:proofErr w:type="spellEnd"/>
      <w:r w:rsidR="00484AFD" w:rsidRPr="00D72602">
        <w:rPr>
          <w:rFonts w:ascii="Arial" w:hAnsi="Arial" w:cs="Arial"/>
          <w:sz w:val="24"/>
          <w:szCs w:val="24"/>
          <w:lang w:val="en-GB" w:bidi="ar-DZ"/>
        </w:rPr>
        <w:t xml:space="preserve"> </w:t>
      </w:r>
      <w:proofErr w:type="spellStart"/>
      <w:r w:rsidR="00484AFD" w:rsidRPr="00D72602">
        <w:rPr>
          <w:rFonts w:ascii="Arial" w:hAnsi="Arial" w:cs="Arial"/>
          <w:sz w:val="24"/>
          <w:szCs w:val="24"/>
          <w:lang w:val="en-GB" w:bidi="ar-DZ"/>
        </w:rPr>
        <w:t>Polska</w:t>
      </w:r>
      <w:proofErr w:type="spellEnd"/>
      <w:r w:rsidR="00484AFD" w:rsidRPr="00D72602">
        <w:rPr>
          <w:rFonts w:ascii="Arial" w:hAnsi="Arial" w:cs="Arial"/>
          <w:sz w:val="24"/>
          <w:szCs w:val="24"/>
          <w:lang w:val="en-GB" w:bidi="ar-DZ"/>
        </w:rPr>
        <w:t xml:space="preserve"> S.A. a</w:t>
      </w:r>
      <w:r w:rsidR="00F01A8A" w:rsidRPr="00D72602">
        <w:rPr>
          <w:rFonts w:ascii="Arial" w:hAnsi="Arial" w:cs="Arial"/>
          <w:sz w:val="24"/>
          <w:szCs w:val="24"/>
          <w:lang w:val="en-GB" w:bidi="ar-DZ"/>
        </w:rPr>
        <w:t xml:space="preserve">s well as </w:t>
      </w:r>
      <w:r w:rsidR="00484AFD" w:rsidRPr="00D72602">
        <w:rPr>
          <w:rFonts w:ascii="Arial" w:hAnsi="Arial" w:cs="Arial"/>
          <w:sz w:val="24"/>
          <w:szCs w:val="24"/>
          <w:lang w:val="en-GB" w:bidi="ar-DZ"/>
        </w:rPr>
        <w:t xml:space="preserve">the programme services transmitted on the date of entry into force of the Act </w:t>
      </w:r>
      <w:r w:rsidR="001C1EFD" w:rsidRPr="00D72602">
        <w:rPr>
          <w:rFonts w:ascii="Arial" w:hAnsi="Arial" w:cs="Arial"/>
          <w:sz w:val="24"/>
          <w:szCs w:val="24"/>
          <w:lang w:val="en-GB" w:bidi="ar-DZ"/>
        </w:rPr>
        <w:t xml:space="preserve">on the Launch of Digital Terrestrial Television </w:t>
      </w:r>
      <w:r w:rsidR="00F01A8A" w:rsidRPr="00D72602">
        <w:rPr>
          <w:rFonts w:ascii="Arial" w:hAnsi="Arial" w:cs="Arial"/>
          <w:sz w:val="24"/>
          <w:szCs w:val="24"/>
          <w:lang w:val="en-GB" w:bidi="ar-DZ"/>
        </w:rPr>
        <w:t>o</w:t>
      </w:r>
      <w:r w:rsidR="00484AFD" w:rsidRPr="00D72602">
        <w:rPr>
          <w:rFonts w:ascii="Arial" w:hAnsi="Arial" w:cs="Arial"/>
          <w:sz w:val="24"/>
          <w:szCs w:val="24"/>
          <w:lang w:val="en-GB" w:bidi="ar-DZ"/>
        </w:rPr>
        <w:t xml:space="preserve">f 30 </w:t>
      </w:r>
      <w:r w:rsidR="002C16F0" w:rsidRPr="00D72602">
        <w:rPr>
          <w:rFonts w:ascii="Arial" w:hAnsi="Arial" w:cs="Arial"/>
          <w:sz w:val="24"/>
          <w:szCs w:val="24"/>
          <w:lang w:val="en-GB" w:bidi="ar-DZ"/>
        </w:rPr>
        <w:t>June</w:t>
      </w:r>
      <w:r w:rsidR="00484AFD" w:rsidRPr="00D72602">
        <w:rPr>
          <w:rFonts w:ascii="Arial" w:hAnsi="Arial" w:cs="Arial"/>
          <w:sz w:val="24"/>
          <w:szCs w:val="24"/>
          <w:lang w:val="en-GB" w:bidi="ar-DZ"/>
        </w:rPr>
        <w:t xml:space="preserve"> 2011 (</w:t>
      </w:r>
      <w:r w:rsidR="00484777" w:rsidRPr="00D72602">
        <w:rPr>
          <w:rFonts w:ascii="Arial" w:hAnsi="Arial" w:cs="Arial"/>
          <w:sz w:val="24"/>
          <w:szCs w:val="24"/>
          <w:lang w:val="en-GB" w:bidi="ar-DZ"/>
        </w:rPr>
        <w:t>Journal of Laws</w:t>
      </w:r>
      <w:r w:rsidR="00484AFD" w:rsidRPr="00D72602">
        <w:rPr>
          <w:rFonts w:ascii="Arial" w:hAnsi="Arial" w:cs="Arial"/>
          <w:sz w:val="24"/>
          <w:szCs w:val="24"/>
          <w:lang w:val="en-GB" w:bidi="ar-DZ"/>
        </w:rPr>
        <w:t xml:space="preserve"> </w:t>
      </w:r>
      <w:r w:rsidR="00C54D60" w:rsidRPr="00D72602">
        <w:rPr>
          <w:rFonts w:ascii="Arial" w:hAnsi="Arial" w:cs="Arial"/>
          <w:sz w:val="24"/>
          <w:szCs w:val="24"/>
          <w:lang w:val="en-GB" w:bidi="ar-DZ"/>
        </w:rPr>
        <w:t xml:space="preserve">of 2016, </w:t>
      </w:r>
      <w:r w:rsidR="002C16F0" w:rsidRPr="00D72602">
        <w:rPr>
          <w:rFonts w:ascii="Arial" w:hAnsi="Arial" w:cs="Arial"/>
          <w:sz w:val="24"/>
          <w:szCs w:val="24"/>
          <w:lang w:val="en-GB" w:bidi="ar-DZ"/>
        </w:rPr>
        <w:t>item</w:t>
      </w:r>
      <w:r w:rsidR="00742435" w:rsidRPr="00D72602">
        <w:rPr>
          <w:rFonts w:ascii="Arial" w:hAnsi="Arial" w:cs="Arial"/>
          <w:sz w:val="24"/>
          <w:szCs w:val="24"/>
          <w:lang w:val="en-GB" w:bidi="ar-DZ"/>
        </w:rPr>
        <w:t xml:space="preserve"> </w:t>
      </w:r>
      <w:r w:rsidR="00C54D60" w:rsidRPr="00D72602">
        <w:rPr>
          <w:rFonts w:ascii="Arial" w:hAnsi="Arial" w:cs="Arial"/>
          <w:sz w:val="24"/>
          <w:szCs w:val="24"/>
          <w:lang w:val="en-GB" w:bidi="ar-DZ"/>
        </w:rPr>
        <w:t>649</w:t>
      </w:r>
      <w:r w:rsidR="00742435" w:rsidRPr="00D72602">
        <w:rPr>
          <w:rFonts w:ascii="Arial" w:hAnsi="Arial" w:cs="Arial"/>
          <w:sz w:val="24"/>
          <w:szCs w:val="24"/>
          <w:lang w:val="en-GB" w:bidi="ar-DZ"/>
        </w:rPr>
        <w:t xml:space="preserve">) on the basis of </w:t>
      </w:r>
      <w:r w:rsidR="000D1C06" w:rsidRPr="00D72602">
        <w:rPr>
          <w:rFonts w:ascii="Arial" w:hAnsi="Arial" w:cs="Arial"/>
          <w:sz w:val="24"/>
          <w:szCs w:val="24"/>
          <w:lang w:val="en-GB" w:bidi="ar-DZ"/>
        </w:rPr>
        <w:t xml:space="preserve">the </w:t>
      </w:r>
      <w:r w:rsidR="00742435" w:rsidRPr="00D72602">
        <w:rPr>
          <w:rFonts w:ascii="Arial" w:hAnsi="Arial" w:cs="Arial"/>
          <w:sz w:val="24"/>
          <w:szCs w:val="24"/>
          <w:lang w:val="en-GB" w:bidi="ar-DZ"/>
        </w:rPr>
        <w:t>licen</w:t>
      </w:r>
      <w:r w:rsidR="00FA40F1" w:rsidRPr="00D72602">
        <w:rPr>
          <w:rFonts w:ascii="Arial" w:hAnsi="Arial" w:cs="Arial"/>
          <w:sz w:val="24"/>
          <w:szCs w:val="24"/>
          <w:lang w:val="en-GB" w:bidi="ar-DZ"/>
        </w:rPr>
        <w:t>c</w:t>
      </w:r>
      <w:r w:rsidR="00742435" w:rsidRPr="00D72602">
        <w:rPr>
          <w:rFonts w:ascii="Arial" w:hAnsi="Arial" w:cs="Arial"/>
          <w:sz w:val="24"/>
          <w:szCs w:val="24"/>
          <w:lang w:val="en-GB" w:bidi="ar-DZ"/>
        </w:rPr>
        <w:t xml:space="preserve">e to transmit these programme services by </w:t>
      </w:r>
      <w:r w:rsidR="002C16F0" w:rsidRPr="00D72602">
        <w:rPr>
          <w:rFonts w:ascii="Arial" w:hAnsi="Arial" w:cs="Arial"/>
          <w:sz w:val="24"/>
          <w:szCs w:val="24"/>
          <w:lang w:val="en-GB" w:bidi="ar-DZ"/>
        </w:rPr>
        <w:t>analogue</w:t>
      </w:r>
      <w:r w:rsidR="00742435" w:rsidRPr="00D72602">
        <w:rPr>
          <w:rFonts w:ascii="Arial" w:hAnsi="Arial" w:cs="Arial"/>
          <w:sz w:val="24"/>
          <w:szCs w:val="24"/>
          <w:lang w:val="en-GB" w:bidi="ar-DZ"/>
        </w:rPr>
        <w:t xml:space="preserve"> terrestrial diffusion by </w:t>
      </w:r>
      <w:proofErr w:type="spellStart"/>
      <w:r w:rsidR="00742435" w:rsidRPr="00D72602">
        <w:rPr>
          <w:rFonts w:ascii="Arial" w:hAnsi="Arial" w:cs="Arial"/>
          <w:sz w:val="24"/>
          <w:szCs w:val="24"/>
          <w:lang w:val="en-GB" w:bidi="ar-DZ"/>
        </w:rPr>
        <w:t>Telewizja</w:t>
      </w:r>
      <w:proofErr w:type="spellEnd"/>
      <w:r w:rsidR="00742435" w:rsidRPr="00D72602">
        <w:rPr>
          <w:rFonts w:ascii="Arial" w:hAnsi="Arial" w:cs="Arial"/>
          <w:sz w:val="24"/>
          <w:szCs w:val="24"/>
          <w:lang w:val="en-GB" w:bidi="ar-DZ"/>
        </w:rPr>
        <w:t xml:space="preserve"> </w:t>
      </w:r>
      <w:proofErr w:type="spellStart"/>
      <w:r w:rsidR="00742435" w:rsidRPr="00D72602">
        <w:rPr>
          <w:rFonts w:ascii="Arial" w:hAnsi="Arial" w:cs="Arial"/>
          <w:sz w:val="24"/>
          <w:szCs w:val="24"/>
          <w:lang w:val="en-GB" w:bidi="ar-DZ"/>
        </w:rPr>
        <w:t>Polsat</w:t>
      </w:r>
      <w:proofErr w:type="spellEnd"/>
      <w:r w:rsidR="00742435" w:rsidRPr="00D72602">
        <w:rPr>
          <w:rFonts w:ascii="Arial" w:hAnsi="Arial" w:cs="Arial"/>
          <w:sz w:val="24"/>
          <w:szCs w:val="24"/>
          <w:lang w:val="en-GB" w:bidi="ar-DZ"/>
        </w:rPr>
        <w:t xml:space="preserve"> </w:t>
      </w:r>
      <w:r w:rsidR="002C16F0" w:rsidRPr="00D72602">
        <w:rPr>
          <w:rFonts w:ascii="Arial" w:hAnsi="Arial" w:cs="Arial"/>
          <w:sz w:val="24"/>
          <w:szCs w:val="24"/>
          <w:lang w:val="en-GB" w:bidi="ar-DZ"/>
        </w:rPr>
        <w:t>S.A.</w:t>
      </w:r>
      <w:r w:rsidR="00742435" w:rsidRPr="00D72602">
        <w:rPr>
          <w:rFonts w:ascii="Arial" w:hAnsi="Arial" w:cs="Arial"/>
          <w:sz w:val="24"/>
          <w:szCs w:val="24"/>
          <w:lang w:val="en-GB" w:bidi="ar-DZ"/>
        </w:rPr>
        <w:t xml:space="preserve">, TVN S.A., </w:t>
      </w:r>
      <w:proofErr w:type="spellStart"/>
      <w:r w:rsidR="00742435" w:rsidRPr="00D72602">
        <w:rPr>
          <w:rFonts w:ascii="Arial" w:hAnsi="Arial" w:cs="Arial"/>
          <w:sz w:val="24"/>
          <w:szCs w:val="24"/>
          <w:lang w:val="en-GB" w:bidi="ar-DZ"/>
        </w:rPr>
        <w:t>Polskie</w:t>
      </w:r>
      <w:proofErr w:type="spellEnd"/>
      <w:r w:rsidR="00742435" w:rsidRPr="00D72602">
        <w:rPr>
          <w:rFonts w:ascii="Arial" w:hAnsi="Arial" w:cs="Arial"/>
          <w:sz w:val="24"/>
          <w:szCs w:val="24"/>
          <w:lang w:val="en-GB" w:bidi="ar-DZ"/>
        </w:rPr>
        <w:t xml:space="preserve"> Media </w:t>
      </w:r>
      <w:r w:rsidR="002C16F0" w:rsidRPr="00D72602">
        <w:rPr>
          <w:rFonts w:ascii="Arial" w:hAnsi="Arial" w:cs="Arial"/>
          <w:sz w:val="24"/>
          <w:szCs w:val="24"/>
          <w:lang w:val="en-GB" w:bidi="ar-DZ"/>
        </w:rPr>
        <w:t>S.A.</w:t>
      </w:r>
      <w:r w:rsidR="00742435" w:rsidRPr="00D72602">
        <w:rPr>
          <w:rFonts w:ascii="Arial" w:hAnsi="Arial" w:cs="Arial"/>
          <w:sz w:val="24"/>
          <w:szCs w:val="24"/>
          <w:lang w:val="en-GB" w:bidi="ar-DZ"/>
        </w:rPr>
        <w:t xml:space="preserve">, </w:t>
      </w:r>
      <w:proofErr w:type="spellStart"/>
      <w:r w:rsidR="00742435" w:rsidRPr="00D72602">
        <w:rPr>
          <w:rFonts w:ascii="Arial" w:hAnsi="Arial" w:cs="Arial"/>
          <w:sz w:val="24"/>
          <w:szCs w:val="24"/>
          <w:lang w:val="en-GB" w:bidi="ar-DZ"/>
        </w:rPr>
        <w:t>Telewizja</w:t>
      </w:r>
      <w:proofErr w:type="spellEnd"/>
      <w:r w:rsidR="00742435" w:rsidRPr="00D72602">
        <w:rPr>
          <w:rFonts w:ascii="Arial" w:hAnsi="Arial" w:cs="Arial"/>
          <w:sz w:val="24"/>
          <w:szCs w:val="24"/>
          <w:lang w:val="en-GB" w:bidi="ar-DZ"/>
        </w:rPr>
        <w:t xml:space="preserve"> </w:t>
      </w:r>
      <w:proofErr w:type="spellStart"/>
      <w:r w:rsidR="00742435" w:rsidRPr="00D72602">
        <w:rPr>
          <w:rFonts w:ascii="Arial" w:hAnsi="Arial" w:cs="Arial"/>
          <w:sz w:val="24"/>
          <w:szCs w:val="24"/>
          <w:lang w:val="en-GB" w:bidi="ar-DZ"/>
        </w:rPr>
        <w:t>Puls</w:t>
      </w:r>
      <w:proofErr w:type="spellEnd"/>
      <w:r w:rsidR="00742435" w:rsidRPr="00D72602">
        <w:rPr>
          <w:rFonts w:ascii="Arial" w:hAnsi="Arial" w:cs="Arial"/>
          <w:sz w:val="24"/>
          <w:szCs w:val="24"/>
          <w:lang w:val="en-GB" w:bidi="ar-DZ"/>
        </w:rPr>
        <w:t xml:space="preserve"> Sp. z </w:t>
      </w:r>
      <w:proofErr w:type="spellStart"/>
      <w:r w:rsidR="00742435" w:rsidRPr="00D72602">
        <w:rPr>
          <w:rFonts w:ascii="Arial" w:hAnsi="Arial" w:cs="Arial"/>
          <w:sz w:val="24"/>
          <w:szCs w:val="24"/>
          <w:lang w:val="en-GB" w:bidi="ar-DZ"/>
        </w:rPr>
        <w:t>o.o</w:t>
      </w:r>
      <w:proofErr w:type="spellEnd"/>
      <w:r w:rsidR="00742435" w:rsidRPr="00D72602">
        <w:rPr>
          <w:rFonts w:ascii="Arial" w:hAnsi="Arial" w:cs="Arial"/>
          <w:sz w:val="24"/>
          <w:szCs w:val="24"/>
          <w:lang w:val="en-GB" w:bidi="ar-DZ"/>
        </w:rPr>
        <w:t xml:space="preserve">. </w:t>
      </w:r>
      <w:r w:rsidR="00F728B4" w:rsidRPr="00D72602">
        <w:rPr>
          <w:rFonts w:ascii="Arial" w:hAnsi="Arial" w:cs="Arial"/>
          <w:sz w:val="24"/>
          <w:szCs w:val="24"/>
          <w:lang w:val="en-GB" w:bidi="ar-DZ"/>
        </w:rPr>
        <w:t>In the case of</w:t>
      </w:r>
      <w:r w:rsidR="002C16F0" w:rsidRPr="00D72602">
        <w:rPr>
          <w:rFonts w:ascii="Arial" w:hAnsi="Arial" w:cs="Arial"/>
          <w:sz w:val="24"/>
          <w:szCs w:val="24"/>
          <w:lang w:val="en-GB" w:bidi="ar-DZ"/>
        </w:rPr>
        <w:t xml:space="preserve"> </w:t>
      </w:r>
      <w:r w:rsidR="000D1C06" w:rsidRPr="00D72602">
        <w:rPr>
          <w:rFonts w:ascii="Arial" w:hAnsi="Arial" w:cs="Arial"/>
          <w:sz w:val="24"/>
          <w:szCs w:val="24"/>
          <w:lang w:val="en-GB" w:bidi="ar-DZ"/>
        </w:rPr>
        <w:t>an</w:t>
      </w:r>
      <w:r w:rsidR="002C16F0" w:rsidRPr="00D72602">
        <w:rPr>
          <w:rFonts w:ascii="Arial" w:hAnsi="Arial" w:cs="Arial"/>
          <w:sz w:val="24"/>
          <w:szCs w:val="24"/>
          <w:lang w:val="en-GB" w:bidi="ar-DZ"/>
        </w:rPr>
        <w:t xml:space="preserve"> operator that retransmits programme services in telecommunications networks </w:t>
      </w:r>
      <w:r w:rsidR="0087524A" w:rsidRPr="00D72602">
        <w:rPr>
          <w:rFonts w:ascii="Arial" w:hAnsi="Arial" w:cs="Arial"/>
          <w:sz w:val="24"/>
          <w:szCs w:val="24"/>
          <w:lang w:val="en-GB" w:bidi="ar-DZ"/>
        </w:rPr>
        <w:t xml:space="preserve">other </w:t>
      </w:r>
      <w:r w:rsidR="002C16F0" w:rsidRPr="00D72602">
        <w:rPr>
          <w:rFonts w:ascii="Arial" w:hAnsi="Arial" w:cs="Arial"/>
          <w:sz w:val="24"/>
          <w:szCs w:val="24"/>
          <w:lang w:val="en-GB" w:bidi="ar-DZ"/>
        </w:rPr>
        <w:t xml:space="preserve">than </w:t>
      </w:r>
      <w:r w:rsidR="000D1C06" w:rsidRPr="00D72602">
        <w:rPr>
          <w:rFonts w:ascii="Arial" w:hAnsi="Arial" w:cs="Arial"/>
          <w:sz w:val="24"/>
          <w:szCs w:val="24"/>
          <w:lang w:val="en-GB" w:bidi="ar-DZ"/>
        </w:rPr>
        <w:t>the networks</w:t>
      </w:r>
      <w:r w:rsidR="002C16F0" w:rsidRPr="00D72602">
        <w:rPr>
          <w:rFonts w:ascii="Arial" w:hAnsi="Arial" w:cs="Arial"/>
          <w:sz w:val="24"/>
          <w:szCs w:val="24"/>
          <w:lang w:val="en-GB" w:bidi="ar-DZ"/>
        </w:rPr>
        <w:t xml:space="preserve"> used for transmission </w:t>
      </w:r>
      <w:r w:rsidR="000D1C06" w:rsidRPr="00D72602">
        <w:rPr>
          <w:rFonts w:ascii="Arial" w:hAnsi="Arial" w:cs="Arial"/>
          <w:sz w:val="24"/>
          <w:szCs w:val="24"/>
          <w:lang w:val="en-GB" w:bidi="ar-DZ"/>
        </w:rPr>
        <w:t xml:space="preserve">by </w:t>
      </w:r>
      <w:r w:rsidR="002C16F0" w:rsidRPr="00D72602">
        <w:rPr>
          <w:rFonts w:ascii="Arial" w:hAnsi="Arial" w:cs="Arial"/>
          <w:sz w:val="24"/>
          <w:szCs w:val="24"/>
          <w:lang w:val="en-GB" w:bidi="ar-DZ"/>
        </w:rPr>
        <w:t xml:space="preserve">terrestrial diffusion or </w:t>
      </w:r>
      <w:r w:rsidR="000D1C06" w:rsidRPr="00D72602">
        <w:rPr>
          <w:rFonts w:ascii="Arial" w:hAnsi="Arial" w:cs="Arial"/>
          <w:sz w:val="24"/>
          <w:szCs w:val="24"/>
          <w:lang w:val="en-GB" w:bidi="ar-DZ"/>
        </w:rPr>
        <w:t xml:space="preserve">by </w:t>
      </w:r>
      <w:r w:rsidR="002C16F0" w:rsidRPr="00D72602">
        <w:rPr>
          <w:rFonts w:ascii="Arial" w:hAnsi="Arial" w:cs="Arial"/>
          <w:sz w:val="24"/>
          <w:szCs w:val="24"/>
          <w:lang w:val="en-GB" w:bidi="ar-DZ"/>
        </w:rPr>
        <w:t xml:space="preserve">satellite, the obligation to retransmit a regional television programme service </w:t>
      </w:r>
      <w:r w:rsidR="001C1EFD" w:rsidRPr="00D72602">
        <w:rPr>
          <w:rFonts w:ascii="Arial" w:hAnsi="Arial" w:cs="Arial"/>
          <w:sz w:val="24"/>
          <w:szCs w:val="24"/>
          <w:lang w:val="en-GB" w:bidi="ar-DZ"/>
        </w:rPr>
        <w:t xml:space="preserve">will </w:t>
      </w:r>
      <w:r w:rsidR="002C16F0" w:rsidRPr="00D72602">
        <w:rPr>
          <w:rFonts w:ascii="Arial" w:hAnsi="Arial" w:cs="Arial"/>
          <w:sz w:val="24"/>
          <w:szCs w:val="24"/>
          <w:lang w:val="en-GB" w:bidi="ar-DZ"/>
        </w:rPr>
        <w:t xml:space="preserve">apply to a regional television programme service relevant for </w:t>
      </w:r>
      <w:r w:rsidR="006E18F6" w:rsidRPr="00D72602">
        <w:rPr>
          <w:rFonts w:ascii="Arial" w:hAnsi="Arial" w:cs="Arial"/>
          <w:sz w:val="24"/>
          <w:szCs w:val="24"/>
          <w:lang w:val="en-GB" w:bidi="ar-DZ"/>
        </w:rPr>
        <w:t>a</w:t>
      </w:r>
      <w:r w:rsidR="002C16F0" w:rsidRPr="00D72602">
        <w:rPr>
          <w:rFonts w:ascii="Arial" w:hAnsi="Arial" w:cs="Arial"/>
          <w:sz w:val="24"/>
          <w:szCs w:val="24"/>
          <w:lang w:val="en-GB" w:bidi="ar-DZ"/>
        </w:rPr>
        <w:t xml:space="preserve"> given area.</w:t>
      </w:r>
    </w:p>
    <w:p w14:paraId="6F5C0BD1" w14:textId="77777777" w:rsidR="005D571C" w:rsidRPr="00D72602" w:rsidRDefault="00ED0626" w:rsidP="00772D2D">
      <w:pPr>
        <w:pStyle w:val="Tekstpodstawowy"/>
        <w:widowControl/>
        <w:numPr>
          <w:ilvl w:val="0"/>
          <w:numId w:val="278"/>
        </w:numPr>
        <w:tabs>
          <w:tab w:val="clear" w:pos="284"/>
          <w:tab w:val="clear" w:pos="576"/>
          <w:tab w:val="clear" w:pos="720"/>
          <w:tab w:val="clear" w:pos="1008"/>
          <w:tab w:val="left" w:pos="864"/>
        </w:tabs>
        <w:suppressAutoHyphens/>
        <w:spacing w:after="60"/>
        <w:rPr>
          <w:rFonts w:ascii="Arial" w:hAnsi="Arial" w:cs="Arial"/>
          <w:lang w:val="en-GB" w:bidi="ar-DZ"/>
        </w:rPr>
      </w:pPr>
      <w:r w:rsidRPr="00D72602">
        <w:rPr>
          <w:rFonts w:ascii="Arial" w:hAnsi="Arial" w:cs="Arial"/>
          <w:lang w:val="en-GB" w:bidi="ar-DZ"/>
        </w:rPr>
        <w:t>A</w:t>
      </w:r>
      <w:r w:rsidR="006E18F6" w:rsidRPr="00D72602">
        <w:rPr>
          <w:rFonts w:ascii="Arial" w:hAnsi="Arial" w:cs="Arial"/>
          <w:lang w:val="en-GB" w:bidi="ar-DZ"/>
        </w:rPr>
        <w:t xml:space="preserve"> broadcaster</w:t>
      </w:r>
      <w:r w:rsidR="005D571C" w:rsidRPr="00D72602">
        <w:rPr>
          <w:rFonts w:ascii="Arial" w:hAnsi="Arial" w:cs="Arial"/>
          <w:lang w:val="en-GB" w:bidi="ar-DZ"/>
        </w:rPr>
        <w:t xml:space="preserve"> that transmits the programme service referred to in paragraph 1 m</w:t>
      </w:r>
      <w:r w:rsidR="008C08A8" w:rsidRPr="00D72602">
        <w:rPr>
          <w:rFonts w:ascii="Arial" w:hAnsi="Arial" w:cs="Arial"/>
          <w:lang w:val="en-GB" w:bidi="ar-DZ"/>
        </w:rPr>
        <w:t>a</w:t>
      </w:r>
      <w:r w:rsidR="005D571C" w:rsidRPr="00D72602">
        <w:rPr>
          <w:rFonts w:ascii="Arial" w:hAnsi="Arial" w:cs="Arial"/>
          <w:lang w:val="en-GB" w:bidi="ar-DZ"/>
        </w:rPr>
        <w:t xml:space="preserve">y not refuse an operator that retransmits the programme service in the telecommunications network referred to in paragraph 1 consent for the retransmission of this programme </w:t>
      </w:r>
      <w:r w:rsidR="002C16F0" w:rsidRPr="00D72602">
        <w:rPr>
          <w:rFonts w:ascii="Arial" w:hAnsi="Arial" w:cs="Arial"/>
          <w:lang w:val="en-GB" w:bidi="ar-DZ"/>
        </w:rPr>
        <w:t>service</w:t>
      </w:r>
      <w:r w:rsidR="005D571C" w:rsidRPr="00D72602">
        <w:rPr>
          <w:rFonts w:ascii="Arial" w:hAnsi="Arial" w:cs="Arial"/>
          <w:lang w:val="en-GB" w:bidi="ar-DZ"/>
        </w:rPr>
        <w:t xml:space="preserve">, </w:t>
      </w:r>
      <w:r w:rsidR="008C08A8" w:rsidRPr="00D72602">
        <w:rPr>
          <w:rFonts w:ascii="Arial" w:hAnsi="Arial" w:cs="Arial"/>
          <w:lang w:val="en-GB" w:bidi="ar-DZ"/>
        </w:rPr>
        <w:t>and may not</w:t>
      </w:r>
      <w:r w:rsidR="005D571C" w:rsidRPr="00D72602">
        <w:rPr>
          <w:rFonts w:ascii="Arial" w:hAnsi="Arial" w:cs="Arial"/>
          <w:lang w:val="en-GB" w:bidi="ar-DZ"/>
        </w:rPr>
        <w:t xml:space="preserve"> make such consent conditional upon </w:t>
      </w:r>
      <w:r w:rsidR="002C16F0" w:rsidRPr="00D72602">
        <w:rPr>
          <w:rFonts w:ascii="Arial" w:hAnsi="Arial" w:cs="Arial"/>
          <w:lang w:val="en-GB" w:bidi="ar-DZ"/>
        </w:rPr>
        <w:t>payment</w:t>
      </w:r>
      <w:r w:rsidR="005D571C" w:rsidRPr="00D72602">
        <w:rPr>
          <w:rFonts w:ascii="Arial" w:hAnsi="Arial" w:cs="Arial"/>
          <w:lang w:val="en-GB" w:bidi="ar-DZ"/>
        </w:rPr>
        <w:t xml:space="preserve"> of any </w:t>
      </w:r>
      <w:r w:rsidR="008C08A8" w:rsidRPr="00D72602">
        <w:rPr>
          <w:rFonts w:ascii="Arial" w:hAnsi="Arial" w:cs="Arial"/>
          <w:lang w:val="en-GB" w:bidi="ar-DZ"/>
        </w:rPr>
        <w:t>remuneration</w:t>
      </w:r>
      <w:r w:rsidR="005D571C" w:rsidRPr="00D72602">
        <w:rPr>
          <w:rFonts w:ascii="Arial" w:hAnsi="Arial" w:cs="Arial"/>
          <w:lang w:val="en-GB" w:bidi="ar-DZ"/>
        </w:rPr>
        <w:t xml:space="preserve">, including </w:t>
      </w:r>
      <w:r w:rsidR="008C08A8" w:rsidRPr="00D72602">
        <w:rPr>
          <w:rFonts w:ascii="Arial" w:hAnsi="Arial" w:cs="Arial"/>
          <w:lang w:val="en-GB" w:bidi="ar-DZ"/>
        </w:rPr>
        <w:t xml:space="preserve">in particular any fee </w:t>
      </w:r>
      <w:r w:rsidR="005D571C" w:rsidRPr="00D72602">
        <w:rPr>
          <w:rFonts w:ascii="Arial" w:hAnsi="Arial" w:cs="Arial"/>
          <w:lang w:val="en-GB" w:bidi="ar-DZ"/>
        </w:rPr>
        <w:t xml:space="preserve">for the award of a </w:t>
      </w:r>
      <w:r w:rsidR="002C16F0" w:rsidRPr="00D72602">
        <w:rPr>
          <w:rFonts w:ascii="Arial" w:hAnsi="Arial" w:cs="Arial"/>
          <w:lang w:val="en-GB" w:bidi="ar-DZ"/>
        </w:rPr>
        <w:t>licence</w:t>
      </w:r>
      <w:r w:rsidR="005D571C" w:rsidRPr="00D72602">
        <w:rPr>
          <w:rFonts w:ascii="Arial" w:hAnsi="Arial" w:cs="Arial"/>
          <w:lang w:val="en-GB" w:bidi="ar-DZ"/>
        </w:rPr>
        <w:t xml:space="preserve"> for the use of the broadcast.</w:t>
      </w:r>
    </w:p>
    <w:p w14:paraId="393E466A" w14:textId="77777777" w:rsidR="00AA0E03" w:rsidRPr="00D72602" w:rsidRDefault="009672DD" w:rsidP="00772D2D">
      <w:pPr>
        <w:pStyle w:val="Tekstpodstawowy"/>
        <w:widowControl/>
        <w:numPr>
          <w:ilvl w:val="0"/>
          <w:numId w:val="278"/>
        </w:numPr>
        <w:tabs>
          <w:tab w:val="clear" w:pos="284"/>
          <w:tab w:val="clear" w:pos="576"/>
          <w:tab w:val="clear" w:pos="720"/>
          <w:tab w:val="clear" w:pos="1008"/>
          <w:tab w:val="left" w:pos="864"/>
        </w:tabs>
        <w:suppressAutoHyphens/>
        <w:spacing w:after="60"/>
        <w:rPr>
          <w:rFonts w:ascii="Arial" w:hAnsi="Arial" w:cs="Arial"/>
          <w:lang w:val="en-GB" w:bidi="ar-DZ"/>
        </w:rPr>
      </w:pPr>
      <w:r w:rsidRPr="00D72602">
        <w:rPr>
          <w:rFonts w:ascii="Arial" w:hAnsi="Arial" w:cs="Arial"/>
          <w:lang w:val="en-GB" w:bidi="ar-DZ"/>
        </w:rPr>
        <w:t>T</w:t>
      </w:r>
      <w:r w:rsidR="00E2722A" w:rsidRPr="00D72602">
        <w:rPr>
          <w:rFonts w:ascii="Arial" w:hAnsi="Arial" w:cs="Arial"/>
          <w:lang w:val="en-GB" w:bidi="ar-DZ"/>
        </w:rPr>
        <w:t xml:space="preserve">he Chairman of the National Council </w:t>
      </w:r>
      <w:r w:rsidR="008B404B" w:rsidRPr="00D72602">
        <w:rPr>
          <w:rFonts w:ascii="Arial" w:hAnsi="Arial" w:cs="Arial"/>
          <w:lang w:val="en-GB" w:bidi="ar-DZ"/>
        </w:rPr>
        <w:t xml:space="preserve">will </w:t>
      </w:r>
      <w:r w:rsidRPr="00D72602">
        <w:rPr>
          <w:rFonts w:ascii="Arial" w:hAnsi="Arial" w:cs="Arial"/>
          <w:lang w:val="en-GB" w:bidi="ar-DZ"/>
        </w:rPr>
        <w:t xml:space="preserve">assess </w:t>
      </w:r>
      <w:r w:rsidR="00F97B4C" w:rsidRPr="00D72602">
        <w:rPr>
          <w:rFonts w:ascii="Arial" w:hAnsi="Arial" w:cs="Arial"/>
          <w:lang w:val="en-GB" w:bidi="ar-DZ"/>
        </w:rPr>
        <w:t xml:space="preserve">the </w:t>
      </w:r>
      <w:r w:rsidR="002C16F0" w:rsidRPr="00D72602">
        <w:rPr>
          <w:rFonts w:ascii="Arial" w:hAnsi="Arial" w:cs="Arial"/>
          <w:lang w:val="en-GB" w:bidi="ar-DZ"/>
        </w:rPr>
        <w:t>fulfilment</w:t>
      </w:r>
      <w:r w:rsidRPr="00D72602">
        <w:rPr>
          <w:rFonts w:ascii="Arial" w:hAnsi="Arial" w:cs="Arial"/>
          <w:lang w:val="en-GB" w:bidi="ar-DZ"/>
        </w:rPr>
        <w:t xml:space="preserve"> of the obligation referred to in paragraph 1 </w:t>
      </w:r>
      <w:r w:rsidR="008B404B" w:rsidRPr="00D72602">
        <w:rPr>
          <w:rFonts w:ascii="Arial" w:hAnsi="Arial" w:cs="Arial"/>
          <w:lang w:val="en-GB" w:bidi="ar-DZ"/>
        </w:rPr>
        <w:t>at least</w:t>
      </w:r>
      <w:r w:rsidRPr="00D72602">
        <w:rPr>
          <w:rFonts w:ascii="Arial" w:hAnsi="Arial" w:cs="Arial"/>
          <w:lang w:val="en-GB" w:bidi="ar-DZ"/>
        </w:rPr>
        <w:t xml:space="preserve"> once every two years, being guided by social interest with regard to </w:t>
      </w:r>
      <w:r w:rsidR="008B404B" w:rsidRPr="00D72602">
        <w:rPr>
          <w:rFonts w:ascii="Arial" w:hAnsi="Arial" w:cs="Arial"/>
          <w:lang w:val="en-GB" w:bidi="ar-DZ"/>
        </w:rPr>
        <w:t xml:space="preserve">the </w:t>
      </w:r>
      <w:r w:rsidRPr="00D72602">
        <w:rPr>
          <w:rFonts w:ascii="Arial" w:hAnsi="Arial" w:cs="Arial"/>
          <w:lang w:val="en-GB" w:bidi="ar-DZ"/>
        </w:rPr>
        <w:t xml:space="preserve">provision of information, </w:t>
      </w:r>
      <w:r w:rsidR="00AA0E03" w:rsidRPr="00D72602">
        <w:rPr>
          <w:rFonts w:ascii="Arial" w:hAnsi="Arial" w:cs="Arial"/>
          <w:lang w:val="en-GB" w:bidi="ar-DZ"/>
        </w:rPr>
        <w:t xml:space="preserve">ensuring access </w:t>
      </w:r>
      <w:r w:rsidRPr="00D72602">
        <w:rPr>
          <w:rFonts w:ascii="Arial" w:hAnsi="Arial" w:cs="Arial"/>
          <w:lang w:val="en-GB" w:bidi="ar-DZ"/>
        </w:rPr>
        <w:t>to cultur</w:t>
      </w:r>
      <w:r w:rsidR="00AA0E03" w:rsidRPr="00D72602">
        <w:rPr>
          <w:rFonts w:ascii="Arial" w:hAnsi="Arial" w:cs="Arial"/>
          <w:lang w:val="en-GB" w:bidi="ar-DZ"/>
        </w:rPr>
        <w:t>e</w:t>
      </w:r>
      <w:r w:rsidRPr="00D72602">
        <w:rPr>
          <w:rFonts w:ascii="Arial" w:hAnsi="Arial" w:cs="Arial"/>
          <w:lang w:val="en-GB" w:bidi="ar-DZ"/>
        </w:rPr>
        <w:t xml:space="preserve"> and art</w:t>
      </w:r>
      <w:r w:rsidR="00AA0E03" w:rsidRPr="00D72602">
        <w:rPr>
          <w:rFonts w:ascii="Arial" w:hAnsi="Arial" w:cs="Arial"/>
          <w:lang w:val="en-GB" w:bidi="ar-DZ"/>
        </w:rPr>
        <w:t>, facilitating access to learning, sport and scientific achievements</w:t>
      </w:r>
      <w:r w:rsidR="008B404B" w:rsidRPr="00D72602">
        <w:rPr>
          <w:rFonts w:ascii="Arial" w:hAnsi="Arial" w:cs="Arial"/>
          <w:lang w:val="en-GB" w:bidi="ar-DZ"/>
        </w:rPr>
        <w:t>,</w:t>
      </w:r>
      <w:r w:rsidR="00AA0E03" w:rsidRPr="00D72602">
        <w:rPr>
          <w:rFonts w:ascii="Arial" w:hAnsi="Arial" w:cs="Arial"/>
          <w:lang w:val="en-GB" w:bidi="ar-DZ"/>
        </w:rPr>
        <w:t xml:space="preserve"> a</w:t>
      </w:r>
      <w:r w:rsidR="0087524A" w:rsidRPr="00D72602">
        <w:rPr>
          <w:rFonts w:ascii="Arial" w:hAnsi="Arial" w:cs="Arial"/>
          <w:lang w:val="en-GB" w:bidi="ar-DZ"/>
        </w:rPr>
        <w:t xml:space="preserve">s well as </w:t>
      </w:r>
      <w:r w:rsidR="008B404B" w:rsidRPr="00D72602">
        <w:rPr>
          <w:rFonts w:ascii="Arial" w:hAnsi="Arial" w:cs="Arial"/>
          <w:lang w:val="en-GB" w:bidi="ar-DZ"/>
        </w:rPr>
        <w:t xml:space="preserve">the </w:t>
      </w:r>
      <w:r w:rsidR="0087524A" w:rsidRPr="00D72602">
        <w:rPr>
          <w:rFonts w:ascii="Arial" w:hAnsi="Arial" w:cs="Arial"/>
          <w:lang w:val="en-GB" w:bidi="ar-DZ"/>
        </w:rPr>
        <w:t>dissemination of civic</w:t>
      </w:r>
      <w:r w:rsidR="00AA0E03" w:rsidRPr="00D72602">
        <w:rPr>
          <w:rFonts w:ascii="Arial" w:hAnsi="Arial" w:cs="Arial"/>
          <w:lang w:val="en-GB" w:bidi="ar-DZ"/>
        </w:rPr>
        <w:t xml:space="preserve"> education.</w:t>
      </w:r>
    </w:p>
    <w:p w14:paraId="25202328" w14:textId="77777777" w:rsidR="00E2722A" w:rsidRPr="00D72602" w:rsidRDefault="00AA0E03" w:rsidP="00772D2D">
      <w:pPr>
        <w:pStyle w:val="Tekstpodstawowy"/>
        <w:widowControl/>
        <w:numPr>
          <w:ilvl w:val="0"/>
          <w:numId w:val="278"/>
        </w:numPr>
        <w:tabs>
          <w:tab w:val="clear" w:pos="284"/>
          <w:tab w:val="clear" w:pos="576"/>
          <w:tab w:val="clear" w:pos="720"/>
          <w:tab w:val="clear" w:pos="1008"/>
          <w:tab w:val="left" w:pos="864"/>
        </w:tabs>
        <w:suppressAutoHyphens/>
        <w:spacing w:after="60"/>
        <w:rPr>
          <w:rFonts w:ascii="Arial" w:hAnsi="Arial" w:cs="Arial"/>
          <w:lang w:val="en-GB" w:bidi="ar-DZ"/>
        </w:rPr>
      </w:pPr>
      <w:r w:rsidRPr="00D72602">
        <w:rPr>
          <w:rFonts w:ascii="Arial" w:hAnsi="Arial" w:cs="Arial"/>
          <w:lang w:val="en-GB" w:bidi="ar-DZ"/>
        </w:rPr>
        <w:t xml:space="preserve">The Chairman of the National Council </w:t>
      </w:r>
      <w:r w:rsidR="008B404B" w:rsidRPr="00D72602">
        <w:rPr>
          <w:rFonts w:ascii="Arial" w:hAnsi="Arial" w:cs="Arial"/>
          <w:lang w:val="en-GB" w:bidi="ar-DZ"/>
        </w:rPr>
        <w:t xml:space="preserve">will </w:t>
      </w:r>
      <w:r w:rsidRPr="00D72602">
        <w:rPr>
          <w:rFonts w:ascii="Arial" w:hAnsi="Arial" w:cs="Arial"/>
          <w:lang w:val="en-GB" w:bidi="ar-DZ"/>
        </w:rPr>
        <w:t xml:space="preserve">submit the </w:t>
      </w:r>
      <w:r w:rsidR="00D4230B" w:rsidRPr="00D72602">
        <w:rPr>
          <w:rFonts w:ascii="Arial" w:hAnsi="Arial" w:cs="Arial"/>
          <w:lang w:val="en-GB" w:bidi="ar-DZ"/>
        </w:rPr>
        <w:t xml:space="preserve">results of the assessment to </w:t>
      </w:r>
      <w:r w:rsidR="002C16F0" w:rsidRPr="00D72602">
        <w:rPr>
          <w:rFonts w:ascii="Arial" w:hAnsi="Arial" w:cs="Arial"/>
          <w:lang w:val="en-GB" w:bidi="ar-DZ"/>
        </w:rPr>
        <w:t>the</w:t>
      </w:r>
      <w:r w:rsidR="00D4230B" w:rsidRPr="00D72602">
        <w:rPr>
          <w:rFonts w:ascii="Arial" w:hAnsi="Arial" w:cs="Arial"/>
          <w:lang w:val="en-GB" w:bidi="ar-DZ"/>
        </w:rPr>
        <w:t xml:space="preserve"> minister in charge of culture and national heritage </w:t>
      </w:r>
      <w:r w:rsidR="008B404B" w:rsidRPr="00D72602">
        <w:rPr>
          <w:rFonts w:ascii="Arial" w:hAnsi="Arial" w:cs="Arial"/>
          <w:lang w:val="en-GB" w:bidi="ar-DZ"/>
        </w:rPr>
        <w:t xml:space="preserve">matters, </w:t>
      </w:r>
      <w:r w:rsidR="00D4230B" w:rsidRPr="00D72602">
        <w:rPr>
          <w:rFonts w:ascii="Arial" w:hAnsi="Arial" w:cs="Arial"/>
          <w:lang w:val="en-GB" w:bidi="ar-DZ"/>
        </w:rPr>
        <w:t xml:space="preserve">who </w:t>
      </w:r>
      <w:r w:rsidR="008B404B" w:rsidRPr="00D72602">
        <w:rPr>
          <w:rFonts w:ascii="Arial" w:hAnsi="Arial" w:cs="Arial"/>
          <w:lang w:val="en-GB" w:bidi="ar-DZ"/>
        </w:rPr>
        <w:t xml:space="preserve">will </w:t>
      </w:r>
      <w:r w:rsidR="00D4230B" w:rsidRPr="00D72602">
        <w:rPr>
          <w:rFonts w:ascii="Arial" w:hAnsi="Arial" w:cs="Arial"/>
          <w:lang w:val="en-GB" w:bidi="ar-DZ"/>
        </w:rPr>
        <w:t xml:space="preserve">take </w:t>
      </w:r>
      <w:r w:rsidR="008B404B" w:rsidRPr="00D72602">
        <w:rPr>
          <w:rFonts w:ascii="Arial" w:hAnsi="Arial" w:cs="Arial"/>
          <w:lang w:val="en-GB" w:bidi="ar-DZ"/>
        </w:rPr>
        <w:t xml:space="preserve">the </w:t>
      </w:r>
      <w:r w:rsidR="00D4230B" w:rsidRPr="00D72602">
        <w:rPr>
          <w:rFonts w:ascii="Arial" w:hAnsi="Arial" w:cs="Arial"/>
          <w:lang w:val="en-GB" w:bidi="ar-DZ"/>
        </w:rPr>
        <w:t xml:space="preserve">actions </w:t>
      </w:r>
      <w:r w:rsidR="00D4230B" w:rsidRPr="00D72602">
        <w:rPr>
          <w:rFonts w:ascii="Arial" w:hAnsi="Arial" w:cs="Arial"/>
          <w:lang w:val="en-GB" w:bidi="ar-DZ"/>
        </w:rPr>
        <w:lastRenderedPageBreak/>
        <w:t xml:space="preserve">necessary to ensure that the obligations referred to in paragraph 1 are </w:t>
      </w:r>
      <w:r w:rsidR="002C16F0" w:rsidRPr="00D72602">
        <w:rPr>
          <w:rFonts w:ascii="Arial" w:hAnsi="Arial" w:cs="Arial"/>
          <w:lang w:val="en-GB" w:bidi="ar-DZ"/>
        </w:rPr>
        <w:t>proportionate</w:t>
      </w:r>
      <w:r w:rsidR="00D4230B" w:rsidRPr="00D72602">
        <w:rPr>
          <w:rFonts w:ascii="Arial" w:hAnsi="Arial" w:cs="Arial"/>
          <w:lang w:val="en-GB" w:bidi="ar-DZ"/>
        </w:rPr>
        <w:t xml:space="preserve"> and transparent</w:t>
      </w:r>
      <w:r w:rsidR="008B404B" w:rsidRPr="00D72602">
        <w:rPr>
          <w:rFonts w:ascii="Arial" w:hAnsi="Arial" w:cs="Arial"/>
          <w:lang w:val="en-GB" w:bidi="ar-DZ"/>
        </w:rPr>
        <w:t>,</w:t>
      </w:r>
      <w:r w:rsidR="00D4230B" w:rsidRPr="00D72602">
        <w:rPr>
          <w:rFonts w:ascii="Arial" w:hAnsi="Arial" w:cs="Arial"/>
          <w:lang w:val="en-GB" w:bidi="ar-DZ"/>
        </w:rPr>
        <w:t xml:space="preserve"> </w:t>
      </w:r>
      <w:r w:rsidR="008B404B" w:rsidRPr="00D72602">
        <w:rPr>
          <w:rFonts w:ascii="Arial" w:hAnsi="Arial" w:cs="Arial"/>
          <w:lang w:val="en-GB" w:bidi="ar-DZ"/>
        </w:rPr>
        <w:t>and that they are only</w:t>
      </w:r>
      <w:r w:rsidR="00D4230B" w:rsidRPr="00D72602">
        <w:rPr>
          <w:rFonts w:ascii="Arial" w:hAnsi="Arial" w:cs="Arial"/>
          <w:lang w:val="en-GB" w:bidi="ar-DZ"/>
        </w:rPr>
        <w:t xml:space="preserve"> imposed when required for </w:t>
      </w:r>
      <w:r w:rsidR="008B404B" w:rsidRPr="00D72602">
        <w:rPr>
          <w:rFonts w:ascii="Arial" w:hAnsi="Arial" w:cs="Arial"/>
          <w:lang w:val="en-GB" w:bidi="ar-DZ"/>
        </w:rPr>
        <w:t xml:space="preserve">the </w:t>
      </w:r>
      <w:r w:rsidR="00D4230B" w:rsidRPr="00D72602">
        <w:rPr>
          <w:rFonts w:ascii="Arial" w:hAnsi="Arial" w:cs="Arial"/>
          <w:lang w:val="en-GB" w:bidi="ar-DZ"/>
        </w:rPr>
        <w:t xml:space="preserve">purposes of </w:t>
      </w:r>
      <w:r w:rsidR="008B404B" w:rsidRPr="00D72602">
        <w:rPr>
          <w:rFonts w:ascii="Arial" w:hAnsi="Arial" w:cs="Arial"/>
          <w:lang w:val="en-GB" w:bidi="ar-DZ"/>
        </w:rPr>
        <w:t>meeting</w:t>
      </w:r>
      <w:r w:rsidR="00D4230B" w:rsidRPr="00D72602">
        <w:rPr>
          <w:rFonts w:ascii="Arial" w:hAnsi="Arial" w:cs="Arial"/>
          <w:lang w:val="en-GB" w:bidi="ar-DZ"/>
        </w:rPr>
        <w:t xml:space="preserve"> </w:t>
      </w:r>
      <w:r w:rsidR="00C30F71" w:rsidRPr="00D72602">
        <w:rPr>
          <w:rFonts w:ascii="Arial" w:hAnsi="Arial" w:cs="Arial"/>
          <w:lang w:val="en-GB" w:bidi="ar-DZ"/>
        </w:rPr>
        <w:t xml:space="preserve">the </w:t>
      </w:r>
      <w:r w:rsidR="00D4230B" w:rsidRPr="00D72602">
        <w:rPr>
          <w:rFonts w:ascii="Arial" w:hAnsi="Arial" w:cs="Arial"/>
          <w:lang w:val="en-GB" w:bidi="ar-DZ"/>
        </w:rPr>
        <w:t xml:space="preserve">objectives set out in paragraph </w:t>
      </w:r>
      <w:r w:rsidR="00C30F71" w:rsidRPr="00D72602">
        <w:rPr>
          <w:rFonts w:ascii="Arial" w:hAnsi="Arial" w:cs="Arial"/>
          <w:lang w:val="en-GB" w:bidi="ar-DZ"/>
        </w:rPr>
        <w:t>3</w:t>
      </w:r>
      <w:r w:rsidR="00D4230B" w:rsidRPr="00D72602">
        <w:rPr>
          <w:rFonts w:ascii="Arial" w:hAnsi="Arial" w:cs="Arial"/>
          <w:lang w:val="en-GB" w:bidi="ar-DZ"/>
        </w:rPr>
        <w:t>.</w:t>
      </w:r>
    </w:p>
    <w:p w14:paraId="5CF1766B" w14:textId="77777777" w:rsidR="00F97B4C" w:rsidRPr="00D72602" w:rsidRDefault="00F97B4C" w:rsidP="00772D2D">
      <w:pPr>
        <w:pStyle w:val="Tekstpodstawowy"/>
        <w:widowControl/>
        <w:tabs>
          <w:tab w:val="clear" w:pos="284"/>
          <w:tab w:val="clear" w:pos="576"/>
          <w:tab w:val="clear" w:pos="720"/>
          <w:tab w:val="clear" w:pos="1008"/>
          <w:tab w:val="left" w:pos="864"/>
        </w:tabs>
        <w:suppressAutoHyphens/>
        <w:spacing w:after="60"/>
        <w:ind w:left="284" w:hanging="284"/>
        <w:rPr>
          <w:rFonts w:ascii="Arial" w:hAnsi="Arial" w:cs="Arial"/>
          <w:lang w:val="en-GB" w:bidi="ar-DZ"/>
        </w:rPr>
      </w:pPr>
    </w:p>
    <w:p w14:paraId="3658CC40" w14:textId="77777777" w:rsidR="00D4230B" w:rsidRPr="00D72602" w:rsidRDefault="00D451A1" w:rsidP="00772D2D">
      <w:pPr>
        <w:widowControl/>
        <w:jc w:val="center"/>
        <w:rPr>
          <w:rFonts w:ascii="Arial" w:hAnsi="Arial" w:cs="Arial"/>
          <w:b/>
          <w:sz w:val="24"/>
          <w:szCs w:val="24"/>
          <w:lang w:val="en-GB" w:bidi="ar-DZ"/>
        </w:rPr>
      </w:pPr>
      <w:r w:rsidRPr="00D72602">
        <w:rPr>
          <w:rFonts w:ascii="Arial" w:hAnsi="Arial" w:cs="Arial"/>
          <w:b/>
          <w:sz w:val="24"/>
          <w:szCs w:val="24"/>
          <w:lang w:val="en-GB" w:bidi="ar-DZ"/>
        </w:rPr>
        <w:t>Article 43a</w:t>
      </w:r>
    </w:p>
    <w:p w14:paraId="07A083E0" w14:textId="77777777" w:rsidR="00D451A1" w:rsidRPr="00D72602" w:rsidRDefault="00C30F71" w:rsidP="00772D2D">
      <w:pPr>
        <w:widowControl/>
        <w:numPr>
          <w:ilvl w:val="3"/>
          <w:numId w:val="356"/>
        </w:numPr>
        <w:tabs>
          <w:tab w:val="clear" w:pos="2880"/>
          <w:tab w:val="num" w:pos="360"/>
        </w:tabs>
        <w:ind w:left="360"/>
        <w:jc w:val="both"/>
        <w:rPr>
          <w:rFonts w:ascii="Arial" w:hAnsi="Arial" w:cs="Arial"/>
          <w:sz w:val="24"/>
          <w:szCs w:val="24"/>
          <w:lang w:val="en-GB" w:bidi="ar-DZ"/>
        </w:rPr>
      </w:pPr>
      <w:r w:rsidRPr="00D72602">
        <w:rPr>
          <w:rFonts w:ascii="Arial" w:hAnsi="Arial" w:cs="Arial"/>
          <w:sz w:val="24"/>
          <w:szCs w:val="24"/>
          <w:lang w:val="en-GB" w:bidi="ar-DZ"/>
        </w:rPr>
        <w:t>A</w:t>
      </w:r>
      <w:r w:rsidR="00F86B13" w:rsidRPr="00D72602">
        <w:rPr>
          <w:rFonts w:ascii="Arial" w:hAnsi="Arial" w:cs="Arial"/>
          <w:sz w:val="24"/>
          <w:szCs w:val="24"/>
          <w:lang w:val="en-GB" w:bidi="ar-DZ"/>
        </w:rPr>
        <w:t xml:space="preserve"> broadcaster that transmits the programme service </w:t>
      </w:r>
      <w:r w:rsidR="002C16F0" w:rsidRPr="00D72602">
        <w:rPr>
          <w:rFonts w:ascii="Arial" w:hAnsi="Arial" w:cs="Arial"/>
          <w:sz w:val="24"/>
          <w:szCs w:val="24"/>
          <w:lang w:val="en-GB" w:bidi="ar-DZ"/>
        </w:rPr>
        <w:t>referred</w:t>
      </w:r>
      <w:r w:rsidR="00F86B13" w:rsidRPr="00D72602">
        <w:rPr>
          <w:rFonts w:ascii="Arial" w:hAnsi="Arial" w:cs="Arial"/>
          <w:sz w:val="24"/>
          <w:szCs w:val="24"/>
          <w:lang w:val="en-GB" w:bidi="ar-DZ"/>
        </w:rPr>
        <w:t xml:space="preserve"> to in </w:t>
      </w:r>
      <w:r w:rsidR="002C16F0" w:rsidRPr="00D72602">
        <w:rPr>
          <w:rFonts w:ascii="Arial" w:hAnsi="Arial" w:cs="Arial"/>
          <w:sz w:val="24"/>
          <w:szCs w:val="24"/>
          <w:lang w:val="en-GB" w:bidi="ar-DZ"/>
        </w:rPr>
        <w:t>Article</w:t>
      </w:r>
      <w:r w:rsidR="00F86B13" w:rsidRPr="00D72602">
        <w:rPr>
          <w:rFonts w:ascii="Arial" w:hAnsi="Arial" w:cs="Arial"/>
          <w:sz w:val="24"/>
          <w:szCs w:val="24"/>
          <w:lang w:val="en-GB" w:bidi="ar-DZ"/>
        </w:rPr>
        <w:t xml:space="preserve"> 43 paragraph 1 </w:t>
      </w:r>
      <w:r w:rsidR="008B404B" w:rsidRPr="00D72602">
        <w:rPr>
          <w:rFonts w:ascii="Arial" w:hAnsi="Arial" w:cs="Arial"/>
          <w:sz w:val="24"/>
          <w:szCs w:val="24"/>
          <w:lang w:val="en-GB" w:bidi="ar-DZ"/>
        </w:rPr>
        <w:t xml:space="preserve">must </w:t>
      </w:r>
      <w:r w:rsidR="00F86B13" w:rsidRPr="00D72602">
        <w:rPr>
          <w:rFonts w:ascii="Arial" w:hAnsi="Arial" w:cs="Arial"/>
          <w:sz w:val="24"/>
          <w:szCs w:val="24"/>
          <w:lang w:val="en-GB" w:bidi="ar-DZ"/>
        </w:rPr>
        <w:t xml:space="preserve">make this programme accessible free of charge </w:t>
      </w:r>
      <w:r w:rsidR="008B404B" w:rsidRPr="00D72602">
        <w:rPr>
          <w:rFonts w:ascii="Arial" w:hAnsi="Arial" w:cs="Arial"/>
          <w:sz w:val="24"/>
          <w:szCs w:val="24"/>
          <w:lang w:val="en-GB" w:bidi="ar-DZ"/>
        </w:rPr>
        <w:t>up</w:t>
      </w:r>
      <w:r w:rsidR="00F86B13" w:rsidRPr="00D72602">
        <w:rPr>
          <w:rFonts w:ascii="Arial" w:hAnsi="Arial" w:cs="Arial"/>
          <w:sz w:val="24"/>
          <w:szCs w:val="24"/>
          <w:lang w:val="en-GB" w:bidi="ar-DZ"/>
        </w:rPr>
        <w:t xml:space="preserve">on </w:t>
      </w:r>
      <w:r w:rsidR="00B63225" w:rsidRPr="00D72602">
        <w:rPr>
          <w:rFonts w:ascii="Arial" w:hAnsi="Arial" w:cs="Arial"/>
          <w:sz w:val="24"/>
          <w:szCs w:val="24"/>
          <w:lang w:val="en-GB" w:bidi="ar-DZ"/>
        </w:rPr>
        <w:t xml:space="preserve">an </w:t>
      </w:r>
      <w:r w:rsidR="00F86B13" w:rsidRPr="00D72602">
        <w:rPr>
          <w:rFonts w:ascii="Arial" w:hAnsi="Arial" w:cs="Arial"/>
          <w:sz w:val="24"/>
          <w:szCs w:val="24"/>
          <w:lang w:val="en-GB" w:bidi="ar-DZ"/>
        </w:rPr>
        <w:t xml:space="preserve">application of </w:t>
      </w:r>
      <w:r w:rsidRPr="00D72602">
        <w:rPr>
          <w:rFonts w:ascii="Arial" w:hAnsi="Arial" w:cs="Arial"/>
          <w:sz w:val="24"/>
          <w:szCs w:val="24"/>
          <w:lang w:val="en-GB" w:bidi="ar-DZ"/>
        </w:rPr>
        <w:t>the</w:t>
      </w:r>
      <w:r w:rsidR="00F86B13" w:rsidRPr="00D72602">
        <w:rPr>
          <w:rFonts w:ascii="Arial" w:hAnsi="Arial" w:cs="Arial"/>
          <w:sz w:val="24"/>
          <w:szCs w:val="24"/>
          <w:lang w:val="en-GB" w:bidi="ar-DZ"/>
        </w:rPr>
        <w:t xml:space="preserve"> operator </w:t>
      </w:r>
      <w:r w:rsidR="002C16F0" w:rsidRPr="00D72602">
        <w:rPr>
          <w:rFonts w:ascii="Arial" w:hAnsi="Arial" w:cs="Arial"/>
          <w:sz w:val="24"/>
          <w:szCs w:val="24"/>
          <w:lang w:val="en-GB" w:bidi="ar-DZ"/>
        </w:rPr>
        <w:t>retransmitting</w:t>
      </w:r>
      <w:r w:rsidR="00F86B13" w:rsidRPr="00D72602">
        <w:rPr>
          <w:rFonts w:ascii="Arial" w:hAnsi="Arial" w:cs="Arial"/>
          <w:sz w:val="24"/>
          <w:szCs w:val="24"/>
          <w:lang w:val="en-GB" w:bidi="ar-DZ"/>
        </w:rPr>
        <w:t xml:space="preserve"> the programme service, within 14 days from </w:t>
      </w:r>
      <w:r w:rsidR="008B404B" w:rsidRPr="00D72602">
        <w:rPr>
          <w:rFonts w:ascii="Arial" w:hAnsi="Arial" w:cs="Arial"/>
          <w:sz w:val="24"/>
          <w:szCs w:val="24"/>
          <w:lang w:val="en-GB" w:bidi="ar-DZ"/>
        </w:rPr>
        <w:t xml:space="preserve">the </w:t>
      </w:r>
      <w:r w:rsidR="00F86B13" w:rsidRPr="00D72602">
        <w:rPr>
          <w:rFonts w:ascii="Arial" w:hAnsi="Arial" w:cs="Arial"/>
          <w:sz w:val="24"/>
          <w:szCs w:val="24"/>
          <w:lang w:val="en-GB" w:bidi="ar-DZ"/>
        </w:rPr>
        <w:t>submission of the application.</w:t>
      </w:r>
    </w:p>
    <w:p w14:paraId="33EFECEF" w14:textId="77777777" w:rsidR="00F86B13" w:rsidRPr="00D72602" w:rsidRDefault="00F86B13" w:rsidP="00772D2D">
      <w:pPr>
        <w:widowControl/>
        <w:numPr>
          <w:ilvl w:val="3"/>
          <w:numId w:val="356"/>
        </w:numPr>
        <w:tabs>
          <w:tab w:val="clear" w:pos="2880"/>
          <w:tab w:val="num" w:pos="360"/>
        </w:tabs>
        <w:ind w:left="360"/>
        <w:jc w:val="both"/>
        <w:rPr>
          <w:rFonts w:ascii="Arial" w:hAnsi="Arial" w:cs="Arial"/>
          <w:sz w:val="24"/>
          <w:szCs w:val="24"/>
          <w:lang w:val="en-GB" w:bidi="ar-DZ"/>
        </w:rPr>
      </w:pPr>
      <w:r w:rsidRPr="00D72602">
        <w:rPr>
          <w:rFonts w:ascii="Arial" w:hAnsi="Arial" w:cs="Arial"/>
          <w:sz w:val="24"/>
          <w:szCs w:val="24"/>
          <w:lang w:val="en-GB" w:bidi="ar-DZ"/>
        </w:rPr>
        <w:t xml:space="preserve">If the broadcaster fails to </w:t>
      </w:r>
      <w:r w:rsidR="008B404B" w:rsidRPr="00D72602">
        <w:rPr>
          <w:rFonts w:ascii="Arial" w:hAnsi="Arial" w:cs="Arial"/>
          <w:sz w:val="24"/>
          <w:szCs w:val="24"/>
          <w:lang w:val="en-GB" w:bidi="ar-DZ"/>
        </w:rPr>
        <w:t xml:space="preserve">perform </w:t>
      </w:r>
      <w:r w:rsidRPr="00D72602">
        <w:rPr>
          <w:rFonts w:ascii="Arial" w:hAnsi="Arial" w:cs="Arial"/>
          <w:sz w:val="24"/>
          <w:szCs w:val="24"/>
          <w:lang w:val="en-GB" w:bidi="ar-DZ"/>
        </w:rPr>
        <w:t xml:space="preserve">the obligation to make the programme </w:t>
      </w:r>
      <w:r w:rsidR="00326F1B" w:rsidRPr="00D72602">
        <w:rPr>
          <w:rFonts w:ascii="Arial" w:hAnsi="Arial" w:cs="Arial"/>
          <w:sz w:val="24"/>
          <w:szCs w:val="24"/>
          <w:lang w:val="en-GB" w:bidi="ar-DZ"/>
        </w:rPr>
        <w:t xml:space="preserve">service </w:t>
      </w:r>
      <w:r w:rsidRPr="00D72602">
        <w:rPr>
          <w:rFonts w:ascii="Arial" w:hAnsi="Arial" w:cs="Arial"/>
          <w:sz w:val="24"/>
          <w:szCs w:val="24"/>
          <w:lang w:val="en-GB" w:bidi="ar-DZ"/>
        </w:rPr>
        <w:t xml:space="preserve">accessible free of charge, the Chairman of the </w:t>
      </w:r>
      <w:r w:rsidR="002C16F0" w:rsidRPr="00D72602">
        <w:rPr>
          <w:rFonts w:ascii="Arial" w:hAnsi="Arial" w:cs="Arial"/>
          <w:sz w:val="24"/>
          <w:szCs w:val="24"/>
          <w:lang w:val="en-GB" w:bidi="ar-DZ"/>
        </w:rPr>
        <w:t>National</w:t>
      </w:r>
      <w:r w:rsidRPr="00D72602">
        <w:rPr>
          <w:rFonts w:ascii="Arial" w:hAnsi="Arial" w:cs="Arial"/>
          <w:sz w:val="24"/>
          <w:szCs w:val="24"/>
          <w:lang w:val="en-GB" w:bidi="ar-DZ"/>
        </w:rPr>
        <w:t xml:space="preserve"> Council, acting </w:t>
      </w:r>
      <w:r w:rsidR="008B404B" w:rsidRPr="00D72602">
        <w:rPr>
          <w:rFonts w:ascii="Arial" w:hAnsi="Arial" w:cs="Arial"/>
          <w:sz w:val="24"/>
          <w:szCs w:val="24"/>
          <w:lang w:val="en-GB" w:bidi="ar-DZ"/>
        </w:rPr>
        <w:t>at the motion</w:t>
      </w:r>
      <w:r w:rsidRPr="00D72602">
        <w:rPr>
          <w:rFonts w:ascii="Arial" w:hAnsi="Arial" w:cs="Arial"/>
          <w:sz w:val="24"/>
          <w:szCs w:val="24"/>
          <w:lang w:val="en-GB" w:bidi="ar-DZ"/>
        </w:rPr>
        <w:t xml:space="preserve"> </w:t>
      </w:r>
      <w:r w:rsidR="00326F1B" w:rsidRPr="00D72602">
        <w:rPr>
          <w:rFonts w:ascii="Arial" w:hAnsi="Arial" w:cs="Arial"/>
          <w:sz w:val="24"/>
          <w:szCs w:val="24"/>
          <w:lang w:val="en-GB" w:bidi="ar-DZ"/>
        </w:rPr>
        <w:t xml:space="preserve">of the operator </w:t>
      </w:r>
      <w:r w:rsidRPr="00D72602">
        <w:rPr>
          <w:rFonts w:ascii="Arial" w:hAnsi="Arial" w:cs="Arial"/>
          <w:sz w:val="24"/>
          <w:szCs w:val="24"/>
          <w:lang w:val="en-GB" w:bidi="ar-DZ"/>
        </w:rPr>
        <w:t xml:space="preserve">retransmitting the </w:t>
      </w:r>
      <w:r w:rsidR="002C16F0" w:rsidRPr="00D72602">
        <w:rPr>
          <w:rFonts w:ascii="Arial" w:hAnsi="Arial" w:cs="Arial"/>
          <w:sz w:val="24"/>
          <w:szCs w:val="24"/>
          <w:lang w:val="en-GB" w:bidi="ar-DZ"/>
        </w:rPr>
        <w:t>programme</w:t>
      </w:r>
      <w:r w:rsidRPr="00D72602">
        <w:rPr>
          <w:rFonts w:ascii="Arial" w:hAnsi="Arial" w:cs="Arial"/>
          <w:sz w:val="24"/>
          <w:szCs w:val="24"/>
          <w:lang w:val="en-GB" w:bidi="ar-DZ"/>
        </w:rPr>
        <w:t xml:space="preserve"> service, </w:t>
      </w:r>
      <w:r w:rsidR="008B404B" w:rsidRPr="00D72602">
        <w:rPr>
          <w:rFonts w:ascii="Arial" w:hAnsi="Arial" w:cs="Arial"/>
          <w:sz w:val="24"/>
          <w:szCs w:val="24"/>
          <w:lang w:val="en-GB" w:bidi="ar-DZ"/>
        </w:rPr>
        <w:t>wi</w:t>
      </w:r>
      <w:r w:rsidRPr="00D72602">
        <w:rPr>
          <w:rFonts w:ascii="Arial" w:hAnsi="Arial" w:cs="Arial"/>
          <w:sz w:val="24"/>
          <w:szCs w:val="24"/>
          <w:lang w:val="en-GB" w:bidi="ar-DZ"/>
        </w:rPr>
        <w:t>ll request the broadcaster to make the programme service accessible to th</w:t>
      </w:r>
      <w:r w:rsidR="00D9526F" w:rsidRPr="00D72602">
        <w:rPr>
          <w:rFonts w:ascii="Arial" w:hAnsi="Arial" w:cs="Arial"/>
          <w:sz w:val="24"/>
          <w:szCs w:val="24"/>
          <w:lang w:val="en-GB" w:bidi="ar-DZ"/>
        </w:rPr>
        <w:t>is</w:t>
      </w:r>
      <w:r w:rsidRPr="00D72602">
        <w:rPr>
          <w:rFonts w:ascii="Arial" w:hAnsi="Arial" w:cs="Arial"/>
          <w:sz w:val="24"/>
          <w:szCs w:val="24"/>
          <w:lang w:val="en-GB" w:bidi="ar-DZ"/>
        </w:rPr>
        <w:t xml:space="preserve"> operator, within 14 days from service of the request.</w:t>
      </w:r>
    </w:p>
    <w:p w14:paraId="16616E62" w14:textId="77777777" w:rsidR="00F86B13" w:rsidRPr="00D72602" w:rsidRDefault="00F86B13" w:rsidP="00772D2D">
      <w:pPr>
        <w:widowControl/>
        <w:numPr>
          <w:ilvl w:val="3"/>
          <w:numId w:val="356"/>
        </w:numPr>
        <w:tabs>
          <w:tab w:val="clear" w:pos="2880"/>
          <w:tab w:val="num" w:pos="360"/>
        </w:tabs>
        <w:ind w:left="360"/>
        <w:jc w:val="both"/>
        <w:rPr>
          <w:rFonts w:ascii="Arial" w:hAnsi="Arial" w:cs="Arial"/>
          <w:sz w:val="24"/>
          <w:szCs w:val="24"/>
          <w:lang w:val="en-GB" w:bidi="ar-DZ"/>
        </w:rPr>
      </w:pPr>
      <w:r w:rsidRPr="00D72602">
        <w:rPr>
          <w:rFonts w:ascii="Arial" w:hAnsi="Arial" w:cs="Arial"/>
          <w:sz w:val="24"/>
          <w:szCs w:val="24"/>
          <w:lang w:val="en-GB" w:bidi="ar-DZ"/>
        </w:rPr>
        <w:t xml:space="preserve">The operator retransmitting the programme service </w:t>
      </w:r>
      <w:r w:rsidR="008B404B" w:rsidRPr="00D72602">
        <w:rPr>
          <w:rFonts w:ascii="Arial" w:hAnsi="Arial" w:cs="Arial"/>
          <w:sz w:val="24"/>
          <w:szCs w:val="24"/>
          <w:lang w:val="en-GB" w:bidi="ar-DZ"/>
        </w:rPr>
        <w:t>will</w:t>
      </w:r>
      <w:r w:rsidRPr="00D72602">
        <w:rPr>
          <w:rFonts w:ascii="Arial" w:hAnsi="Arial" w:cs="Arial"/>
          <w:sz w:val="24"/>
          <w:szCs w:val="24"/>
          <w:lang w:val="en-GB" w:bidi="ar-DZ"/>
        </w:rPr>
        <w:t>:</w:t>
      </w:r>
    </w:p>
    <w:p w14:paraId="32D46C1C" w14:textId="77777777" w:rsidR="00F86B13" w:rsidRPr="00D72602" w:rsidRDefault="00457C2E" w:rsidP="00772D2D">
      <w:pPr>
        <w:widowControl/>
        <w:numPr>
          <w:ilvl w:val="0"/>
          <w:numId w:val="376"/>
        </w:numPr>
        <w:tabs>
          <w:tab w:val="clear" w:pos="2880"/>
          <w:tab w:val="num" w:pos="720"/>
        </w:tabs>
        <w:ind w:left="720"/>
        <w:jc w:val="both"/>
        <w:rPr>
          <w:rFonts w:ascii="Arial" w:hAnsi="Arial" w:cs="Arial"/>
          <w:sz w:val="24"/>
          <w:szCs w:val="24"/>
          <w:lang w:val="en-GB" w:bidi="ar-DZ"/>
        </w:rPr>
      </w:pPr>
      <w:r w:rsidRPr="00D72602">
        <w:rPr>
          <w:rFonts w:ascii="Arial" w:hAnsi="Arial" w:cs="Arial"/>
          <w:sz w:val="24"/>
          <w:szCs w:val="24"/>
          <w:lang w:val="en-GB" w:bidi="ar-DZ"/>
        </w:rPr>
        <w:t>retransmit and offer the programme service made accessible to it</w:t>
      </w:r>
      <w:r w:rsidR="00326F1B" w:rsidRPr="00D72602">
        <w:rPr>
          <w:rFonts w:ascii="Arial" w:hAnsi="Arial" w:cs="Arial"/>
          <w:sz w:val="24"/>
          <w:szCs w:val="24"/>
          <w:lang w:val="en-GB" w:bidi="ar-DZ"/>
        </w:rPr>
        <w:t xml:space="preserve"> free of charge</w:t>
      </w:r>
      <w:r w:rsidRPr="00D72602">
        <w:rPr>
          <w:rFonts w:ascii="Arial" w:hAnsi="Arial" w:cs="Arial"/>
          <w:sz w:val="24"/>
          <w:szCs w:val="24"/>
          <w:lang w:val="en-GB" w:bidi="ar-DZ"/>
        </w:rPr>
        <w:t>,</w:t>
      </w:r>
    </w:p>
    <w:p w14:paraId="1A444517" w14:textId="77777777" w:rsidR="00457C2E" w:rsidRPr="00D72602" w:rsidRDefault="00BD0792" w:rsidP="00772D2D">
      <w:pPr>
        <w:widowControl/>
        <w:numPr>
          <w:ilvl w:val="0"/>
          <w:numId w:val="376"/>
        </w:numPr>
        <w:tabs>
          <w:tab w:val="clear" w:pos="2880"/>
          <w:tab w:val="num" w:pos="720"/>
        </w:tabs>
        <w:ind w:left="720"/>
        <w:jc w:val="both"/>
        <w:rPr>
          <w:rFonts w:ascii="Arial" w:hAnsi="Arial" w:cs="Arial"/>
          <w:sz w:val="24"/>
          <w:szCs w:val="24"/>
          <w:lang w:val="en-GB" w:bidi="ar-DZ"/>
        </w:rPr>
      </w:pPr>
      <w:r w:rsidRPr="00D72602">
        <w:rPr>
          <w:rFonts w:ascii="Arial" w:hAnsi="Arial" w:cs="Arial"/>
          <w:sz w:val="24"/>
          <w:szCs w:val="24"/>
          <w:lang w:val="en-GB" w:bidi="ar-DZ"/>
        </w:rPr>
        <w:t xml:space="preserve">report </w:t>
      </w:r>
      <w:r w:rsidR="00457C2E" w:rsidRPr="00D72602">
        <w:rPr>
          <w:rFonts w:ascii="Arial" w:hAnsi="Arial" w:cs="Arial"/>
          <w:sz w:val="24"/>
          <w:szCs w:val="24"/>
          <w:lang w:val="en-GB" w:bidi="ar-DZ"/>
        </w:rPr>
        <w:t xml:space="preserve">in its offer that the programme service is intended for </w:t>
      </w:r>
      <w:r w:rsidR="002C16F0" w:rsidRPr="00D72602">
        <w:rPr>
          <w:rFonts w:ascii="Arial" w:hAnsi="Arial" w:cs="Arial"/>
          <w:sz w:val="24"/>
          <w:szCs w:val="24"/>
          <w:lang w:val="en-GB" w:bidi="ar-DZ"/>
        </w:rPr>
        <w:t>general</w:t>
      </w:r>
      <w:r w:rsidR="00457C2E" w:rsidRPr="00D72602">
        <w:rPr>
          <w:rFonts w:ascii="Arial" w:hAnsi="Arial" w:cs="Arial"/>
          <w:sz w:val="24"/>
          <w:szCs w:val="24"/>
          <w:lang w:val="en-GB" w:bidi="ar-DZ"/>
        </w:rPr>
        <w:t xml:space="preserve"> and free of charge reception</w:t>
      </w:r>
      <w:r w:rsidR="00326F1B" w:rsidRPr="00D72602">
        <w:rPr>
          <w:rFonts w:ascii="Arial" w:hAnsi="Arial" w:cs="Arial"/>
          <w:sz w:val="24"/>
          <w:szCs w:val="24"/>
          <w:lang w:val="en-GB" w:bidi="ar-DZ"/>
        </w:rPr>
        <w:t>,</w:t>
      </w:r>
      <w:r w:rsidR="00457C2E"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including </w:t>
      </w:r>
      <w:r w:rsidR="00457C2E" w:rsidRPr="00D72602">
        <w:rPr>
          <w:rFonts w:ascii="Arial" w:hAnsi="Arial" w:cs="Arial"/>
          <w:sz w:val="24"/>
          <w:szCs w:val="24"/>
          <w:lang w:val="en-GB" w:bidi="ar-DZ"/>
        </w:rPr>
        <w:t>by digital terrestrial diffusion.</w:t>
      </w:r>
    </w:p>
    <w:p w14:paraId="481B51CE" w14:textId="77777777" w:rsidR="00F86B13" w:rsidRPr="00D72602" w:rsidRDefault="00F86B13" w:rsidP="00772D2D">
      <w:pPr>
        <w:widowControl/>
        <w:ind w:left="2520"/>
        <w:jc w:val="both"/>
        <w:rPr>
          <w:rFonts w:ascii="Arial" w:hAnsi="Arial" w:cs="Arial"/>
          <w:sz w:val="24"/>
          <w:szCs w:val="24"/>
          <w:lang w:val="en-GB" w:bidi="ar-DZ"/>
        </w:rPr>
      </w:pPr>
    </w:p>
    <w:p w14:paraId="5B1E2C7E" w14:textId="77777777" w:rsidR="00D451A1" w:rsidRPr="00D72602" w:rsidRDefault="00D451A1" w:rsidP="00772D2D">
      <w:pPr>
        <w:widowControl/>
        <w:jc w:val="center"/>
        <w:rPr>
          <w:rFonts w:ascii="Arial" w:hAnsi="Arial" w:cs="Arial"/>
          <w:lang w:val="en-GB" w:bidi="ar-DZ"/>
        </w:rPr>
      </w:pPr>
    </w:p>
    <w:p w14:paraId="2F9DC3C1" w14:textId="77777777" w:rsidR="00D4230B" w:rsidRPr="00D72602" w:rsidRDefault="00D4230B" w:rsidP="00772D2D">
      <w:pPr>
        <w:keepNext/>
        <w:widowControl/>
        <w:jc w:val="center"/>
        <w:rPr>
          <w:rFonts w:ascii="Arial" w:hAnsi="Arial" w:cs="Arial"/>
          <w:b/>
          <w:sz w:val="24"/>
          <w:szCs w:val="24"/>
          <w:lang w:val="en-GB" w:bidi="ar-DZ"/>
        </w:rPr>
      </w:pPr>
      <w:r w:rsidRPr="00D72602">
        <w:rPr>
          <w:rFonts w:ascii="Arial" w:hAnsi="Arial" w:cs="Arial"/>
          <w:b/>
          <w:sz w:val="24"/>
          <w:szCs w:val="24"/>
          <w:lang w:val="en-GB" w:bidi="ar-DZ"/>
        </w:rPr>
        <w:t>Article 44</w:t>
      </w:r>
    </w:p>
    <w:p w14:paraId="526B7EC1" w14:textId="77777777" w:rsidR="003939A8" w:rsidRPr="00D72602" w:rsidRDefault="003939A8" w:rsidP="00772D2D">
      <w:pPr>
        <w:widowControl/>
        <w:numPr>
          <w:ilvl w:val="0"/>
          <w:numId w:val="279"/>
        </w:numPr>
        <w:tabs>
          <w:tab w:val="left" w:pos="720"/>
          <w:tab w:val="left" w:pos="8064"/>
          <w:tab w:val="right" w:pos="964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registering authority </w:t>
      </w:r>
      <w:r w:rsidR="00BD0792" w:rsidRPr="00D72602">
        <w:rPr>
          <w:rFonts w:ascii="Arial" w:hAnsi="Arial" w:cs="Arial"/>
          <w:sz w:val="24"/>
          <w:szCs w:val="24"/>
          <w:lang w:val="en-GB" w:bidi="ar-DZ"/>
        </w:rPr>
        <w:t xml:space="preserve">will </w:t>
      </w:r>
      <w:r w:rsidRPr="00D72602">
        <w:rPr>
          <w:rFonts w:ascii="Arial" w:hAnsi="Arial" w:cs="Arial"/>
          <w:sz w:val="24"/>
          <w:szCs w:val="24"/>
          <w:lang w:val="en-GB" w:bidi="ar-DZ"/>
        </w:rPr>
        <w:t>register a programme service referred to in Article 41 paragraph 1 subparagraph 1 on the basis of a notification.</w:t>
      </w:r>
    </w:p>
    <w:p w14:paraId="00EAA26F" w14:textId="77777777" w:rsidR="003939A8" w:rsidRPr="00D72602" w:rsidRDefault="006C2272" w:rsidP="00772D2D">
      <w:pPr>
        <w:widowControl/>
        <w:numPr>
          <w:ilvl w:val="0"/>
          <w:numId w:val="280"/>
        </w:numPr>
        <w:tabs>
          <w:tab w:val="left" w:pos="360"/>
          <w:tab w:val="left" w:pos="8064"/>
          <w:tab w:val="right" w:pos="9648"/>
        </w:tabs>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An</w:t>
      </w:r>
      <w:r w:rsidR="00F821F2" w:rsidRPr="00D72602">
        <w:rPr>
          <w:rFonts w:ascii="Arial" w:hAnsi="Arial" w:cs="Arial"/>
          <w:sz w:val="24"/>
          <w:szCs w:val="24"/>
          <w:lang w:val="en-GB" w:bidi="ar-DZ"/>
        </w:rPr>
        <w:t xml:space="preserve"> </w:t>
      </w:r>
      <w:r w:rsidR="003939A8" w:rsidRPr="00D72602">
        <w:rPr>
          <w:rFonts w:ascii="Arial" w:hAnsi="Arial" w:cs="Arial"/>
          <w:sz w:val="24"/>
          <w:szCs w:val="24"/>
          <w:lang w:val="en-GB" w:bidi="ar-DZ"/>
        </w:rPr>
        <w:t xml:space="preserve">operator retransmitting a programme service </w:t>
      </w:r>
      <w:r w:rsidR="00BD0792" w:rsidRPr="00D72602">
        <w:rPr>
          <w:rFonts w:ascii="Arial" w:hAnsi="Arial" w:cs="Arial"/>
          <w:sz w:val="24"/>
          <w:szCs w:val="24"/>
          <w:lang w:val="en-GB" w:bidi="ar-DZ"/>
        </w:rPr>
        <w:t xml:space="preserve">will </w:t>
      </w:r>
      <w:r w:rsidR="003939A8" w:rsidRPr="00D72602">
        <w:rPr>
          <w:rFonts w:ascii="Arial" w:hAnsi="Arial" w:cs="Arial"/>
          <w:sz w:val="24"/>
          <w:szCs w:val="24"/>
          <w:lang w:val="en-GB" w:bidi="ar-DZ"/>
        </w:rPr>
        <w:t>notify a programme service for</w:t>
      </w:r>
      <w:r w:rsidR="004665BC" w:rsidRPr="00D72602">
        <w:rPr>
          <w:rFonts w:ascii="Arial" w:hAnsi="Arial" w:cs="Arial"/>
          <w:sz w:val="24"/>
          <w:szCs w:val="24"/>
          <w:lang w:val="en-GB" w:bidi="ar-DZ"/>
        </w:rPr>
        <w:t xml:space="preserve"> </w:t>
      </w:r>
      <w:r w:rsidR="003939A8" w:rsidRPr="00D72602">
        <w:rPr>
          <w:rFonts w:ascii="Arial" w:hAnsi="Arial" w:cs="Arial"/>
          <w:sz w:val="24"/>
          <w:szCs w:val="24"/>
          <w:lang w:val="en-GB" w:bidi="ar-DZ"/>
        </w:rPr>
        <w:t xml:space="preserve">registration </w:t>
      </w:r>
      <w:r w:rsidR="00BD0792" w:rsidRPr="00D72602">
        <w:rPr>
          <w:rFonts w:ascii="Arial" w:hAnsi="Arial" w:cs="Arial"/>
          <w:sz w:val="24"/>
          <w:szCs w:val="24"/>
          <w:lang w:val="en-GB" w:bidi="ar-DZ"/>
        </w:rPr>
        <w:t>at least</w:t>
      </w:r>
      <w:r w:rsidR="003939A8" w:rsidRPr="00D72602">
        <w:rPr>
          <w:rFonts w:ascii="Arial" w:hAnsi="Arial" w:cs="Arial"/>
          <w:sz w:val="24"/>
          <w:szCs w:val="24"/>
          <w:lang w:val="en-GB" w:bidi="ar-DZ"/>
        </w:rPr>
        <w:t xml:space="preserve"> one month prior to the commencement of </w:t>
      </w:r>
      <w:r w:rsidR="0090495D" w:rsidRPr="00D72602">
        <w:rPr>
          <w:rFonts w:ascii="Arial" w:hAnsi="Arial" w:cs="Arial"/>
          <w:sz w:val="24"/>
          <w:szCs w:val="24"/>
          <w:lang w:val="en-GB" w:bidi="ar-DZ"/>
        </w:rPr>
        <w:t xml:space="preserve">its </w:t>
      </w:r>
      <w:r w:rsidR="003939A8" w:rsidRPr="00D72602">
        <w:rPr>
          <w:rFonts w:ascii="Arial" w:hAnsi="Arial" w:cs="Arial"/>
          <w:sz w:val="24"/>
          <w:szCs w:val="24"/>
          <w:lang w:val="en-GB" w:bidi="ar-DZ"/>
        </w:rPr>
        <w:t>retransmission.</w:t>
      </w:r>
    </w:p>
    <w:p w14:paraId="44663A84" w14:textId="77777777" w:rsidR="003939A8" w:rsidRPr="00D72602" w:rsidRDefault="003939A8" w:rsidP="00772D2D">
      <w:pPr>
        <w:widowControl/>
        <w:numPr>
          <w:ilvl w:val="0"/>
          <w:numId w:val="281"/>
        </w:numPr>
        <w:tabs>
          <w:tab w:val="left" w:pos="720"/>
          <w:tab w:val="left" w:pos="8064"/>
          <w:tab w:val="right" w:pos="9648"/>
        </w:tabs>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 xml:space="preserve">The notification referred to in paragraph 1 </w:t>
      </w:r>
      <w:r w:rsidR="00BD0792" w:rsidRPr="00D72602">
        <w:rPr>
          <w:rFonts w:ascii="Arial" w:hAnsi="Arial" w:cs="Arial"/>
          <w:sz w:val="24"/>
          <w:szCs w:val="24"/>
          <w:lang w:val="en-GB" w:bidi="ar-DZ"/>
        </w:rPr>
        <w:t>will</w:t>
      </w:r>
      <w:r w:rsidRPr="00D72602">
        <w:rPr>
          <w:rFonts w:ascii="Arial" w:hAnsi="Arial" w:cs="Arial"/>
          <w:sz w:val="24"/>
          <w:szCs w:val="24"/>
          <w:lang w:val="en-GB" w:bidi="ar-DZ"/>
        </w:rPr>
        <w:t>:</w:t>
      </w:r>
    </w:p>
    <w:p w14:paraId="20DFAAA7" w14:textId="77777777" w:rsidR="003939A8" w:rsidRPr="00D72602" w:rsidRDefault="003939A8" w:rsidP="00772D2D">
      <w:pPr>
        <w:widowControl/>
        <w:numPr>
          <w:ilvl w:val="0"/>
          <w:numId w:val="358"/>
        </w:numPr>
        <w:tabs>
          <w:tab w:val="left" w:pos="720"/>
          <w:tab w:val="left" w:pos="8064"/>
          <w:tab w:val="right" w:pos="9648"/>
        </w:tabs>
        <w:suppressAutoHyphens/>
        <w:spacing w:after="60"/>
        <w:ind w:left="720" w:hanging="360"/>
        <w:jc w:val="both"/>
        <w:rPr>
          <w:rFonts w:ascii="Arial" w:hAnsi="Arial" w:cs="Arial"/>
          <w:sz w:val="24"/>
          <w:szCs w:val="24"/>
          <w:lang w:val="en-GB" w:bidi="ar-DZ"/>
        </w:rPr>
      </w:pPr>
      <w:r w:rsidRPr="00D72602">
        <w:rPr>
          <w:rFonts w:ascii="Arial" w:hAnsi="Arial" w:cs="Arial"/>
          <w:sz w:val="24"/>
          <w:szCs w:val="24"/>
          <w:lang w:val="en-GB" w:bidi="ar-DZ"/>
        </w:rPr>
        <w:t xml:space="preserve">specify the applicant, its </w:t>
      </w:r>
      <w:r w:rsidR="00BD0792" w:rsidRPr="00D72602">
        <w:rPr>
          <w:rFonts w:ascii="Arial" w:hAnsi="Arial" w:cs="Arial"/>
          <w:sz w:val="24"/>
          <w:szCs w:val="24"/>
          <w:lang w:val="en-GB" w:bidi="ar-DZ"/>
        </w:rPr>
        <w:t xml:space="preserve">registered </w:t>
      </w:r>
      <w:r w:rsidR="0087524A" w:rsidRPr="00D72602">
        <w:rPr>
          <w:rFonts w:ascii="Arial" w:hAnsi="Arial" w:cs="Arial"/>
          <w:sz w:val="24"/>
          <w:szCs w:val="24"/>
          <w:lang w:val="en-GB" w:bidi="ar-DZ"/>
        </w:rPr>
        <w:t>office</w:t>
      </w:r>
      <w:r w:rsidRPr="00D72602">
        <w:rPr>
          <w:rFonts w:ascii="Arial" w:hAnsi="Arial" w:cs="Arial"/>
          <w:sz w:val="24"/>
          <w:szCs w:val="24"/>
          <w:lang w:val="en-GB" w:bidi="ar-DZ"/>
        </w:rPr>
        <w:t xml:space="preserve"> or place of residence, mailing address, including </w:t>
      </w:r>
      <w:r w:rsidR="00BD0792" w:rsidRPr="00D72602">
        <w:rPr>
          <w:rFonts w:ascii="Arial" w:hAnsi="Arial" w:cs="Arial"/>
          <w:sz w:val="24"/>
          <w:szCs w:val="24"/>
          <w:lang w:val="en-GB" w:bidi="ar-DZ"/>
        </w:rPr>
        <w:t>e</w:t>
      </w:r>
      <w:r w:rsidRPr="00D72602">
        <w:rPr>
          <w:rFonts w:ascii="Arial" w:hAnsi="Arial" w:cs="Arial"/>
          <w:sz w:val="24"/>
          <w:szCs w:val="24"/>
          <w:lang w:val="en-GB" w:bidi="ar-DZ"/>
        </w:rPr>
        <w:t xml:space="preserve">mail address, </w:t>
      </w:r>
      <w:r w:rsidR="00BD0792" w:rsidRPr="00D72602">
        <w:rPr>
          <w:rFonts w:ascii="Arial" w:hAnsi="Arial" w:cs="Arial"/>
          <w:sz w:val="24"/>
          <w:szCs w:val="24"/>
          <w:lang w:val="en-GB" w:bidi="ar-DZ"/>
        </w:rPr>
        <w:t xml:space="preserve">in order to </w:t>
      </w:r>
      <w:r w:rsidRPr="00D72602">
        <w:rPr>
          <w:rFonts w:ascii="Arial" w:hAnsi="Arial" w:cs="Arial"/>
          <w:sz w:val="24"/>
          <w:szCs w:val="24"/>
          <w:lang w:val="en-GB" w:bidi="ar-DZ"/>
        </w:rPr>
        <w:t>ensure effective and fast contact</w:t>
      </w:r>
      <w:r w:rsidR="0090495D" w:rsidRPr="00D72602">
        <w:rPr>
          <w:rFonts w:ascii="Arial" w:hAnsi="Arial" w:cs="Arial"/>
          <w:sz w:val="24"/>
          <w:szCs w:val="24"/>
          <w:lang w:val="en-GB" w:bidi="ar-DZ"/>
        </w:rPr>
        <w:t>,</w:t>
      </w:r>
    </w:p>
    <w:p w14:paraId="3FA29FA9" w14:textId="77777777" w:rsidR="003939A8" w:rsidRPr="00D72602" w:rsidRDefault="003939A8" w:rsidP="00772D2D">
      <w:pPr>
        <w:widowControl/>
        <w:numPr>
          <w:ilvl w:val="0"/>
          <w:numId w:val="358"/>
        </w:numPr>
        <w:tabs>
          <w:tab w:val="left" w:pos="720"/>
          <w:tab w:val="left" w:pos="8064"/>
          <w:tab w:val="right" w:pos="9648"/>
        </w:tabs>
        <w:suppressAutoHyphens/>
        <w:spacing w:after="60"/>
        <w:ind w:left="720" w:hanging="360"/>
        <w:jc w:val="both"/>
        <w:rPr>
          <w:rFonts w:ascii="Arial" w:hAnsi="Arial" w:cs="Arial"/>
          <w:sz w:val="24"/>
          <w:szCs w:val="24"/>
          <w:lang w:val="en-GB" w:bidi="ar-DZ"/>
        </w:rPr>
      </w:pPr>
      <w:r w:rsidRPr="00D72602">
        <w:rPr>
          <w:rFonts w:ascii="Arial" w:hAnsi="Arial" w:cs="Arial"/>
          <w:sz w:val="24"/>
          <w:szCs w:val="24"/>
          <w:lang w:val="en-GB" w:bidi="ar-DZ"/>
        </w:rPr>
        <w:t>specify the programme service intended for retransmission and its broadcaster</w:t>
      </w:r>
      <w:r w:rsidR="00214666" w:rsidRPr="00D72602">
        <w:rPr>
          <w:rFonts w:ascii="Arial" w:hAnsi="Arial" w:cs="Arial"/>
          <w:sz w:val="24"/>
          <w:szCs w:val="24"/>
          <w:lang w:val="en-GB" w:bidi="ar-DZ"/>
        </w:rPr>
        <w:t>,</w:t>
      </w:r>
    </w:p>
    <w:p w14:paraId="5CD3EBD0" w14:textId="77777777" w:rsidR="003939A8" w:rsidRPr="00D72602" w:rsidRDefault="003939A8" w:rsidP="00772D2D">
      <w:pPr>
        <w:widowControl/>
        <w:numPr>
          <w:ilvl w:val="0"/>
          <w:numId w:val="358"/>
        </w:numPr>
        <w:tabs>
          <w:tab w:val="left" w:pos="720"/>
          <w:tab w:val="left" w:pos="8064"/>
          <w:tab w:val="right" w:pos="9648"/>
        </w:tabs>
        <w:suppressAutoHyphens/>
        <w:spacing w:after="60"/>
        <w:ind w:left="720" w:hanging="360"/>
        <w:jc w:val="both"/>
        <w:rPr>
          <w:rFonts w:ascii="Arial" w:hAnsi="Arial" w:cs="Arial"/>
          <w:sz w:val="24"/>
          <w:szCs w:val="24"/>
          <w:lang w:val="en-GB" w:bidi="ar-DZ"/>
        </w:rPr>
      </w:pPr>
      <w:r w:rsidRPr="00D72602">
        <w:rPr>
          <w:rFonts w:ascii="Arial" w:hAnsi="Arial" w:cs="Arial"/>
          <w:sz w:val="24"/>
          <w:szCs w:val="24"/>
          <w:lang w:val="en-GB" w:bidi="ar-DZ"/>
        </w:rPr>
        <w:t>define the area over which the programme service is to be retransmitted.</w:t>
      </w:r>
    </w:p>
    <w:p w14:paraId="490A6719" w14:textId="77777777" w:rsidR="003939A8" w:rsidRPr="00D72602" w:rsidRDefault="00125964" w:rsidP="00772D2D">
      <w:pPr>
        <w:pStyle w:val="Tekstpodstawowywcity2"/>
        <w:widowControl/>
        <w:numPr>
          <w:ilvl w:val="0"/>
          <w:numId w:val="361"/>
        </w:numPr>
        <w:tabs>
          <w:tab w:val="left" w:pos="360"/>
          <w:tab w:val="right" w:pos="9648"/>
        </w:tabs>
        <w:suppressAutoHyphens/>
        <w:spacing w:after="60"/>
        <w:ind w:left="360"/>
        <w:rPr>
          <w:rFonts w:ascii="Arial" w:hAnsi="Arial" w:cs="Arial"/>
          <w:b w:val="0"/>
          <w:bCs w:val="0"/>
          <w:lang w:val="en-GB" w:bidi="ar-DZ"/>
        </w:rPr>
      </w:pPr>
      <w:r w:rsidRPr="00D72602">
        <w:rPr>
          <w:rFonts w:ascii="Arial" w:hAnsi="Arial" w:cs="Arial"/>
          <w:b w:val="0"/>
          <w:bCs w:val="0"/>
          <w:lang w:val="en-GB" w:bidi="ar-DZ"/>
        </w:rPr>
        <w:t>A</w:t>
      </w:r>
      <w:r w:rsidR="003939A8" w:rsidRPr="00D72602">
        <w:rPr>
          <w:rFonts w:ascii="Arial" w:hAnsi="Arial" w:cs="Arial"/>
          <w:b w:val="0"/>
          <w:bCs w:val="0"/>
          <w:lang w:val="en-GB" w:bidi="ar-DZ"/>
        </w:rPr>
        <w:t xml:space="preserve"> cable network operator </w:t>
      </w:r>
      <w:r w:rsidR="00BD0792" w:rsidRPr="00D72602">
        <w:rPr>
          <w:rFonts w:ascii="Arial" w:hAnsi="Arial" w:cs="Arial"/>
          <w:b w:val="0"/>
          <w:bCs w:val="0"/>
          <w:lang w:val="en-GB" w:bidi="ar-DZ"/>
        </w:rPr>
        <w:t xml:space="preserve">will </w:t>
      </w:r>
      <w:r w:rsidR="003939A8" w:rsidRPr="00D72602">
        <w:rPr>
          <w:rFonts w:ascii="Arial" w:hAnsi="Arial" w:cs="Arial"/>
          <w:b w:val="0"/>
          <w:bCs w:val="0"/>
          <w:lang w:val="en-GB" w:bidi="ar-DZ"/>
        </w:rPr>
        <w:t>enclose with the notification:</w:t>
      </w:r>
    </w:p>
    <w:p w14:paraId="2F22106F" w14:textId="77777777" w:rsidR="003939A8" w:rsidRPr="00D72602" w:rsidRDefault="003939A8" w:rsidP="00772D2D">
      <w:pPr>
        <w:widowControl/>
        <w:numPr>
          <w:ilvl w:val="0"/>
          <w:numId w:val="359"/>
        </w:numPr>
        <w:tabs>
          <w:tab w:val="left" w:pos="720"/>
          <w:tab w:val="right" w:pos="9648"/>
        </w:tabs>
        <w:suppressAutoHyphens/>
        <w:spacing w:after="60"/>
        <w:ind w:left="720" w:hanging="360"/>
        <w:jc w:val="both"/>
        <w:rPr>
          <w:rFonts w:ascii="Arial" w:hAnsi="Arial" w:cs="Arial"/>
          <w:sz w:val="24"/>
          <w:szCs w:val="24"/>
          <w:lang w:val="en-GB" w:bidi="ar-DZ"/>
        </w:rPr>
      </w:pPr>
      <w:r w:rsidRPr="00D72602">
        <w:rPr>
          <w:rFonts w:ascii="Arial" w:hAnsi="Arial" w:cs="Arial"/>
          <w:sz w:val="24"/>
          <w:szCs w:val="24"/>
          <w:lang w:val="en-GB" w:bidi="ar-DZ"/>
        </w:rPr>
        <w:t xml:space="preserve">documents </w:t>
      </w:r>
      <w:r w:rsidR="00E34753" w:rsidRPr="00D72602">
        <w:rPr>
          <w:rFonts w:ascii="Arial" w:hAnsi="Arial" w:cs="Arial"/>
          <w:sz w:val="24"/>
          <w:szCs w:val="24"/>
          <w:lang w:val="en-GB" w:bidi="ar-DZ"/>
        </w:rPr>
        <w:t>stating</w:t>
      </w:r>
      <w:r w:rsidRPr="00D72602">
        <w:rPr>
          <w:rFonts w:ascii="Arial" w:hAnsi="Arial" w:cs="Arial"/>
          <w:sz w:val="24"/>
          <w:szCs w:val="24"/>
          <w:lang w:val="en-GB" w:bidi="ar-DZ"/>
        </w:rPr>
        <w:t xml:space="preserve"> that the retransmission of </w:t>
      </w:r>
      <w:r w:rsidR="00125964" w:rsidRPr="00D72602">
        <w:rPr>
          <w:rFonts w:ascii="Arial" w:hAnsi="Arial" w:cs="Arial"/>
          <w:sz w:val="24"/>
          <w:szCs w:val="24"/>
          <w:lang w:val="en-GB" w:bidi="ar-DZ"/>
        </w:rPr>
        <w:t>the</w:t>
      </w:r>
      <w:r w:rsidRPr="00D72602">
        <w:rPr>
          <w:rFonts w:ascii="Arial" w:hAnsi="Arial" w:cs="Arial"/>
          <w:sz w:val="24"/>
          <w:szCs w:val="24"/>
          <w:lang w:val="en-GB" w:bidi="ar-DZ"/>
        </w:rPr>
        <w:t xml:space="preserve"> programme service will not infringe upon the rights of the programme service broadcaster</w:t>
      </w:r>
      <w:r w:rsidR="000C56CE" w:rsidRPr="00D72602">
        <w:rPr>
          <w:rFonts w:ascii="Arial" w:hAnsi="Arial" w:cs="Arial"/>
          <w:sz w:val="24"/>
          <w:szCs w:val="24"/>
          <w:lang w:val="en-GB" w:bidi="ar-DZ"/>
        </w:rPr>
        <w:t>,</w:t>
      </w:r>
    </w:p>
    <w:p w14:paraId="48DD50CF" w14:textId="77777777" w:rsidR="003939A8" w:rsidRPr="00D72602" w:rsidRDefault="003939A8" w:rsidP="00772D2D">
      <w:pPr>
        <w:widowControl/>
        <w:numPr>
          <w:ilvl w:val="0"/>
          <w:numId w:val="359"/>
        </w:numPr>
        <w:tabs>
          <w:tab w:val="left" w:pos="720"/>
          <w:tab w:val="right" w:pos="9648"/>
        </w:tabs>
        <w:suppressAutoHyphens/>
        <w:spacing w:after="60"/>
        <w:ind w:left="720" w:hanging="360"/>
        <w:jc w:val="both"/>
        <w:rPr>
          <w:rFonts w:ascii="Arial" w:hAnsi="Arial" w:cs="Arial"/>
          <w:sz w:val="24"/>
          <w:szCs w:val="24"/>
          <w:lang w:val="en-GB" w:bidi="ar-DZ"/>
        </w:rPr>
      </w:pPr>
      <w:r w:rsidRPr="00D72602">
        <w:rPr>
          <w:rFonts w:ascii="Arial" w:hAnsi="Arial" w:cs="Arial"/>
          <w:sz w:val="24"/>
          <w:szCs w:val="24"/>
          <w:lang w:val="en-GB" w:bidi="ar-DZ"/>
        </w:rPr>
        <w:t xml:space="preserve">documents </w:t>
      </w:r>
      <w:r w:rsidR="00E34753" w:rsidRPr="00D72602">
        <w:rPr>
          <w:rFonts w:ascii="Arial" w:hAnsi="Arial" w:cs="Arial"/>
          <w:sz w:val="24"/>
          <w:szCs w:val="24"/>
          <w:lang w:val="en-GB" w:bidi="ar-DZ"/>
        </w:rPr>
        <w:t>stating</w:t>
      </w:r>
      <w:r w:rsidRPr="00D72602">
        <w:rPr>
          <w:rFonts w:ascii="Arial" w:hAnsi="Arial" w:cs="Arial"/>
          <w:sz w:val="24"/>
          <w:szCs w:val="24"/>
          <w:lang w:val="en-GB" w:bidi="ar-DZ"/>
        </w:rPr>
        <w:t xml:space="preserve"> that the programme service is transmitted, and </w:t>
      </w:r>
      <w:r w:rsidR="001B77B2" w:rsidRPr="00D72602">
        <w:rPr>
          <w:rFonts w:ascii="Arial" w:hAnsi="Arial" w:cs="Arial"/>
          <w:sz w:val="24"/>
          <w:szCs w:val="24"/>
          <w:lang w:val="en-GB" w:bidi="ar-DZ"/>
        </w:rPr>
        <w:t>in the case</w:t>
      </w:r>
      <w:r w:rsidRPr="00D72602">
        <w:rPr>
          <w:rFonts w:ascii="Arial" w:hAnsi="Arial" w:cs="Arial"/>
          <w:sz w:val="24"/>
          <w:szCs w:val="24"/>
          <w:lang w:val="en-GB" w:bidi="ar-DZ"/>
        </w:rPr>
        <w:t xml:space="preserve"> of a programme service provided to the operator by the broadcaster – a contract with the programme service broadcaster</w:t>
      </w:r>
      <w:r w:rsidR="000C56CE" w:rsidRPr="00D72602">
        <w:rPr>
          <w:rFonts w:ascii="Arial" w:hAnsi="Arial" w:cs="Arial"/>
          <w:sz w:val="24"/>
          <w:szCs w:val="24"/>
          <w:lang w:val="en-GB" w:bidi="ar-DZ"/>
        </w:rPr>
        <w:t>.</w:t>
      </w:r>
    </w:p>
    <w:p w14:paraId="6D71F0E9" w14:textId="77777777" w:rsidR="000F56F2" w:rsidRPr="00D72602" w:rsidRDefault="000822E8" w:rsidP="00772D2D">
      <w:pPr>
        <w:widowControl/>
        <w:numPr>
          <w:ilvl w:val="0"/>
          <w:numId w:val="362"/>
        </w:numPr>
        <w:tabs>
          <w:tab w:val="left" w:pos="360"/>
          <w:tab w:val="left" w:pos="720"/>
          <w:tab w:val="left" w:pos="8064"/>
          <w:tab w:val="right" w:pos="9648"/>
        </w:tabs>
        <w:suppressAutoHyphens/>
        <w:spacing w:after="60"/>
        <w:ind w:left="360" w:hanging="360"/>
        <w:jc w:val="both"/>
        <w:rPr>
          <w:rFonts w:ascii="Arial" w:hAnsi="Arial" w:cs="Arial"/>
          <w:i/>
          <w:sz w:val="24"/>
          <w:szCs w:val="24"/>
          <w:lang w:val="en-GB" w:bidi="ar-DZ"/>
        </w:rPr>
      </w:pPr>
      <w:r w:rsidRPr="00D72602">
        <w:rPr>
          <w:rFonts w:ascii="Arial" w:hAnsi="Arial" w:cs="Arial"/>
          <w:i/>
          <w:sz w:val="24"/>
          <w:szCs w:val="24"/>
          <w:lang w:val="en-GB" w:bidi="ar-DZ"/>
        </w:rPr>
        <w:t>(repealed)</w:t>
      </w:r>
      <w:r w:rsidR="000F56F2" w:rsidRPr="00D72602">
        <w:rPr>
          <w:rFonts w:ascii="Arial" w:hAnsi="Arial" w:cs="Arial"/>
          <w:i/>
          <w:sz w:val="24"/>
          <w:szCs w:val="24"/>
          <w:lang w:val="en-GB" w:bidi="ar-DZ"/>
        </w:rPr>
        <w:t>.</w:t>
      </w:r>
    </w:p>
    <w:p w14:paraId="47340112" w14:textId="77777777" w:rsidR="003939A8" w:rsidRPr="00D72602" w:rsidRDefault="003939A8" w:rsidP="00772D2D">
      <w:pPr>
        <w:widowControl/>
        <w:numPr>
          <w:ilvl w:val="0"/>
          <w:numId w:val="362"/>
        </w:numPr>
        <w:tabs>
          <w:tab w:val="left" w:pos="360"/>
          <w:tab w:val="left" w:pos="720"/>
          <w:tab w:val="left" w:pos="8064"/>
          <w:tab w:val="right" w:pos="9648"/>
        </w:tabs>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 xml:space="preserve">The entry </w:t>
      </w:r>
      <w:r w:rsidRPr="00D72602">
        <w:rPr>
          <w:rFonts w:ascii="Arial" w:hAnsi="Arial" w:cs="Arial"/>
          <w:bCs/>
          <w:sz w:val="24"/>
          <w:szCs w:val="24"/>
          <w:lang w:val="en-GB" w:bidi="ar-DZ"/>
        </w:rPr>
        <w:t xml:space="preserve">in the register </w:t>
      </w:r>
      <w:r w:rsidR="00BD0792" w:rsidRPr="00D72602">
        <w:rPr>
          <w:rFonts w:ascii="Arial" w:hAnsi="Arial" w:cs="Arial"/>
          <w:bCs/>
          <w:sz w:val="24"/>
          <w:szCs w:val="24"/>
          <w:lang w:val="en-GB" w:bidi="ar-DZ"/>
        </w:rPr>
        <w:t xml:space="preserve">will </w:t>
      </w:r>
      <w:r w:rsidRPr="00D72602">
        <w:rPr>
          <w:rFonts w:ascii="Arial" w:hAnsi="Arial" w:cs="Arial"/>
          <w:bCs/>
          <w:sz w:val="24"/>
          <w:szCs w:val="24"/>
          <w:lang w:val="en-GB" w:bidi="ar-DZ"/>
        </w:rPr>
        <w:t xml:space="preserve">in particular contain the </w:t>
      </w:r>
      <w:r w:rsidR="00BD0792" w:rsidRPr="00D72602">
        <w:rPr>
          <w:rFonts w:ascii="Arial" w:hAnsi="Arial" w:cs="Arial"/>
          <w:bCs/>
          <w:sz w:val="24"/>
          <w:szCs w:val="24"/>
          <w:lang w:val="en-GB" w:bidi="ar-DZ"/>
        </w:rPr>
        <w:t xml:space="preserve">details </w:t>
      </w:r>
      <w:r w:rsidRPr="00D72602">
        <w:rPr>
          <w:rFonts w:ascii="Arial" w:hAnsi="Arial" w:cs="Arial"/>
          <w:bCs/>
          <w:sz w:val="24"/>
          <w:szCs w:val="24"/>
          <w:lang w:val="en-GB" w:bidi="ar-DZ"/>
        </w:rPr>
        <w:t xml:space="preserve">referred to in paragraph 3, with the exception of </w:t>
      </w:r>
      <w:r w:rsidR="00BD0792" w:rsidRPr="00D72602">
        <w:rPr>
          <w:rFonts w:ascii="Arial" w:hAnsi="Arial" w:cs="Arial"/>
          <w:bCs/>
          <w:sz w:val="24"/>
          <w:szCs w:val="24"/>
          <w:lang w:val="en-GB" w:bidi="ar-DZ"/>
        </w:rPr>
        <w:t>residential a</w:t>
      </w:r>
      <w:r w:rsidRPr="00D72602">
        <w:rPr>
          <w:rFonts w:ascii="Arial" w:hAnsi="Arial" w:cs="Arial"/>
          <w:bCs/>
          <w:sz w:val="24"/>
          <w:szCs w:val="24"/>
          <w:lang w:val="en-GB" w:bidi="ar-DZ"/>
        </w:rPr>
        <w:t>ddress</w:t>
      </w:r>
      <w:r w:rsidR="008F02D1" w:rsidRPr="00D72602">
        <w:rPr>
          <w:rFonts w:ascii="Arial" w:hAnsi="Arial" w:cs="Arial"/>
          <w:bCs/>
          <w:sz w:val="24"/>
          <w:szCs w:val="24"/>
          <w:lang w:val="en-GB" w:bidi="ar-DZ"/>
        </w:rPr>
        <w:t>,</w:t>
      </w:r>
      <w:r w:rsidRPr="00D72602">
        <w:rPr>
          <w:rFonts w:ascii="Arial" w:hAnsi="Arial" w:cs="Arial"/>
          <w:bCs/>
          <w:sz w:val="24"/>
          <w:szCs w:val="24"/>
          <w:lang w:val="en-GB" w:bidi="ar-DZ"/>
        </w:rPr>
        <w:t xml:space="preserve"> if different from the address of the </w:t>
      </w:r>
      <w:r w:rsidR="00BD0792" w:rsidRPr="00D72602">
        <w:rPr>
          <w:rFonts w:ascii="Arial" w:hAnsi="Arial" w:cs="Arial"/>
          <w:bCs/>
          <w:sz w:val="24"/>
          <w:szCs w:val="24"/>
          <w:lang w:val="en-GB" w:bidi="ar-DZ"/>
        </w:rPr>
        <w:t>registered</w:t>
      </w:r>
      <w:r w:rsidR="0087524A" w:rsidRPr="00D72602">
        <w:rPr>
          <w:rFonts w:ascii="Arial" w:hAnsi="Arial" w:cs="Arial"/>
          <w:bCs/>
          <w:sz w:val="24"/>
          <w:szCs w:val="24"/>
          <w:lang w:val="en-GB" w:bidi="ar-DZ"/>
        </w:rPr>
        <w:t xml:space="preserve"> office</w:t>
      </w:r>
      <w:r w:rsidRPr="00D72602">
        <w:rPr>
          <w:rFonts w:ascii="Arial" w:hAnsi="Arial" w:cs="Arial"/>
          <w:bCs/>
          <w:sz w:val="24"/>
          <w:szCs w:val="24"/>
          <w:lang w:val="en-GB" w:bidi="ar-DZ"/>
        </w:rPr>
        <w:t>.</w:t>
      </w:r>
    </w:p>
    <w:p w14:paraId="3119F511" w14:textId="77777777" w:rsidR="003939A8" w:rsidRPr="00D72602" w:rsidRDefault="008F02D1" w:rsidP="00772D2D">
      <w:pPr>
        <w:widowControl/>
        <w:numPr>
          <w:ilvl w:val="0"/>
          <w:numId w:val="362"/>
        </w:numPr>
        <w:tabs>
          <w:tab w:val="left" w:pos="360"/>
          <w:tab w:val="left" w:pos="720"/>
          <w:tab w:val="left" w:pos="8064"/>
          <w:tab w:val="right" w:pos="9648"/>
        </w:tabs>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The r</w:t>
      </w:r>
      <w:r w:rsidR="003939A8" w:rsidRPr="00D72602">
        <w:rPr>
          <w:rFonts w:ascii="Arial" w:hAnsi="Arial" w:cs="Arial"/>
          <w:sz w:val="24"/>
          <w:szCs w:val="24"/>
          <w:lang w:val="en-GB" w:bidi="ar-DZ"/>
        </w:rPr>
        <w:t>etransmission of the programme service may commence if the registering authority has not refused the registration within one</w:t>
      </w:r>
      <w:r w:rsidR="00F821F2" w:rsidRPr="00D72602">
        <w:rPr>
          <w:rFonts w:ascii="Arial" w:hAnsi="Arial" w:cs="Arial"/>
          <w:sz w:val="24"/>
          <w:szCs w:val="24"/>
          <w:lang w:val="en-GB" w:bidi="ar-DZ"/>
        </w:rPr>
        <w:t xml:space="preserve"> </w:t>
      </w:r>
      <w:r w:rsidR="003939A8" w:rsidRPr="00D72602">
        <w:rPr>
          <w:rFonts w:ascii="Arial" w:hAnsi="Arial" w:cs="Arial"/>
          <w:sz w:val="24"/>
          <w:szCs w:val="24"/>
          <w:lang w:val="en-GB" w:bidi="ar-DZ"/>
        </w:rPr>
        <w:t xml:space="preserve">month from the date of notification, on </w:t>
      </w:r>
      <w:r w:rsidR="00BD0792" w:rsidRPr="00D72602">
        <w:rPr>
          <w:rFonts w:ascii="Arial" w:hAnsi="Arial" w:cs="Arial"/>
          <w:sz w:val="24"/>
          <w:szCs w:val="24"/>
          <w:lang w:val="en-GB" w:bidi="ar-DZ"/>
        </w:rPr>
        <w:t xml:space="preserve">the </w:t>
      </w:r>
      <w:r w:rsidR="003939A8" w:rsidRPr="00D72602">
        <w:rPr>
          <w:rFonts w:ascii="Arial" w:hAnsi="Arial" w:cs="Arial"/>
          <w:sz w:val="24"/>
          <w:szCs w:val="24"/>
          <w:lang w:val="en-GB" w:bidi="ar-DZ"/>
        </w:rPr>
        <w:t xml:space="preserve">condition </w:t>
      </w:r>
      <w:r w:rsidR="00BD0792" w:rsidRPr="00D72602">
        <w:rPr>
          <w:rFonts w:ascii="Arial" w:hAnsi="Arial" w:cs="Arial"/>
          <w:sz w:val="24"/>
          <w:szCs w:val="24"/>
          <w:lang w:val="en-GB" w:bidi="ar-DZ"/>
        </w:rPr>
        <w:t xml:space="preserve">that the operator </w:t>
      </w:r>
      <w:r w:rsidR="003939A8" w:rsidRPr="00D72602">
        <w:rPr>
          <w:rFonts w:ascii="Arial" w:hAnsi="Arial" w:cs="Arial"/>
          <w:sz w:val="24"/>
          <w:szCs w:val="24"/>
          <w:lang w:val="en-GB" w:bidi="ar-DZ"/>
        </w:rPr>
        <w:t>pay</w:t>
      </w:r>
      <w:r w:rsidR="00BD0792" w:rsidRPr="00D72602">
        <w:rPr>
          <w:rFonts w:ascii="Arial" w:hAnsi="Arial" w:cs="Arial"/>
          <w:sz w:val="24"/>
          <w:szCs w:val="24"/>
          <w:lang w:val="en-GB" w:bidi="ar-DZ"/>
        </w:rPr>
        <w:t>s</w:t>
      </w:r>
      <w:r w:rsidR="003939A8" w:rsidRPr="00D72602">
        <w:rPr>
          <w:rFonts w:ascii="Arial" w:hAnsi="Arial" w:cs="Arial"/>
          <w:sz w:val="24"/>
          <w:szCs w:val="24"/>
          <w:lang w:val="en-GB" w:bidi="ar-DZ"/>
        </w:rPr>
        <w:t xml:space="preserve"> the fee referred to in Article 42 paragraph 1.</w:t>
      </w:r>
    </w:p>
    <w:p w14:paraId="4BDB6BBC" w14:textId="77777777" w:rsidR="003939A8" w:rsidRPr="00D72602" w:rsidRDefault="003939A8" w:rsidP="00772D2D">
      <w:pPr>
        <w:widowControl/>
        <w:numPr>
          <w:ilvl w:val="0"/>
          <w:numId w:val="362"/>
        </w:numPr>
        <w:tabs>
          <w:tab w:val="left" w:pos="360"/>
          <w:tab w:val="left" w:pos="8064"/>
          <w:tab w:val="right" w:pos="9648"/>
        </w:tabs>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 xml:space="preserve">The registering authority may request the operator retransmitting the programme service to </w:t>
      </w:r>
      <w:r w:rsidR="00277525" w:rsidRPr="00D72602">
        <w:rPr>
          <w:rFonts w:ascii="Arial" w:hAnsi="Arial" w:cs="Arial"/>
          <w:sz w:val="24"/>
          <w:szCs w:val="24"/>
          <w:lang w:val="en-GB" w:bidi="ar-DZ"/>
        </w:rPr>
        <w:t>complete</w:t>
      </w:r>
      <w:r w:rsidRPr="00D72602">
        <w:rPr>
          <w:rFonts w:ascii="Arial" w:hAnsi="Arial" w:cs="Arial"/>
          <w:sz w:val="24"/>
          <w:szCs w:val="24"/>
          <w:lang w:val="en-GB" w:bidi="ar-DZ"/>
        </w:rPr>
        <w:t xml:space="preserve"> the notification within 14 days from receipt of the request. If the registering authority has requested the operator to</w:t>
      </w:r>
      <w:r w:rsidR="00277525" w:rsidRPr="00D72602">
        <w:rPr>
          <w:rFonts w:ascii="Arial" w:hAnsi="Arial" w:cs="Arial"/>
          <w:sz w:val="24"/>
          <w:szCs w:val="24"/>
          <w:lang w:val="en-GB" w:bidi="ar-DZ"/>
        </w:rPr>
        <w:t xml:space="preserve"> complete the notification</w:t>
      </w:r>
      <w:r w:rsidRPr="00D72602">
        <w:rPr>
          <w:rFonts w:ascii="Arial" w:hAnsi="Arial" w:cs="Arial"/>
          <w:sz w:val="24"/>
          <w:szCs w:val="24"/>
          <w:lang w:val="en-GB" w:bidi="ar-DZ"/>
        </w:rPr>
        <w:t xml:space="preserve">, the time-limit referred to in paragraph 7 </w:t>
      </w:r>
      <w:r w:rsidR="00BD0792" w:rsidRPr="00D72602">
        <w:rPr>
          <w:rFonts w:ascii="Arial" w:hAnsi="Arial" w:cs="Arial"/>
          <w:sz w:val="24"/>
          <w:szCs w:val="24"/>
          <w:lang w:val="en-GB" w:bidi="ar-DZ"/>
        </w:rPr>
        <w:t>wi</w:t>
      </w:r>
      <w:r w:rsidRPr="00D72602">
        <w:rPr>
          <w:rFonts w:ascii="Arial" w:hAnsi="Arial" w:cs="Arial"/>
          <w:sz w:val="24"/>
          <w:szCs w:val="24"/>
          <w:lang w:val="en-GB" w:bidi="ar-DZ"/>
        </w:rPr>
        <w:t xml:space="preserve">ll </w:t>
      </w:r>
      <w:r w:rsidR="00125964" w:rsidRPr="00D72602">
        <w:rPr>
          <w:rFonts w:ascii="Arial" w:hAnsi="Arial" w:cs="Arial"/>
          <w:sz w:val="24"/>
          <w:szCs w:val="24"/>
          <w:lang w:val="en-GB" w:bidi="ar-DZ"/>
        </w:rPr>
        <w:t>run from t</w:t>
      </w:r>
      <w:r w:rsidRPr="00D72602">
        <w:rPr>
          <w:rFonts w:ascii="Arial" w:hAnsi="Arial" w:cs="Arial"/>
          <w:sz w:val="24"/>
          <w:szCs w:val="24"/>
          <w:lang w:val="en-GB" w:bidi="ar-DZ"/>
        </w:rPr>
        <w:t>he day of recei</w:t>
      </w:r>
      <w:r w:rsidR="00BD0792" w:rsidRPr="00D72602">
        <w:rPr>
          <w:rFonts w:ascii="Arial" w:hAnsi="Arial" w:cs="Arial"/>
          <w:sz w:val="24"/>
          <w:szCs w:val="24"/>
          <w:lang w:val="en-GB" w:bidi="ar-DZ"/>
        </w:rPr>
        <w:t>ving</w:t>
      </w:r>
      <w:r w:rsidRPr="00D72602">
        <w:rPr>
          <w:rFonts w:ascii="Arial" w:hAnsi="Arial" w:cs="Arial"/>
          <w:sz w:val="24"/>
          <w:szCs w:val="24"/>
          <w:lang w:val="en-GB" w:bidi="ar-DZ"/>
        </w:rPr>
        <w:t xml:space="preserve"> </w:t>
      </w:r>
      <w:r w:rsidR="006C2272" w:rsidRPr="00D72602">
        <w:rPr>
          <w:rFonts w:ascii="Arial" w:hAnsi="Arial" w:cs="Arial"/>
          <w:sz w:val="24"/>
          <w:szCs w:val="24"/>
          <w:lang w:val="en-GB" w:bidi="ar-DZ"/>
        </w:rPr>
        <w:t>a completed notification</w:t>
      </w:r>
      <w:r w:rsidRPr="00D72602">
        <w:rPr>
          <w:rFonts w:ascii="Arial" w:hAnsi="Arial" w:cs="Arial"/>
          <w:sz w:val="24"/>
          <w:szCs w:val="24"/>
          <w:lang w:val="en-GB" w:bidi="ar-DZ"/>
        </w:rPr>
        <w:t xml:space="preserve">. </w:t>
      </w:r>
    </w:p>
    <w:p w14:paraId="3BC0EDFA" w14:textId="77777777" w:rsidR="003939A8" w:rsidRPr="00D72602" w:rsidRDefault="003939A8" w:rsidP="00772D2D">
      <w:pPr>
        <w:widowControl/>
        <w:numPr>
          <w:ilvl w:val="0"/>
          <w:numId w:val="362"/>
        </w:numPr>
        <w:tabs>
          <w:tab w:val="left" w:pos="360"/>
          <w:tab w:val="left" w:pos="8064"/>
          <w:tab w:val="right" w:pos="9648"/>
        </w:tabs>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lastRenderedPageBreak/>
        <w:t>The</w:t>
      </w:r>
      <w:r w:rsidR="00F821F2"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operator retransmitting a programme service </w:t>
      </w:r>
      <w:r w:rsidR="00BD0792"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notify the registering authority, within 14 days, of any changes in the </w:t>
      </w:r>
      <w:r w:rsidR="00713A8B">
        <w:rPr>
          <w:rFonts w:ascii="Arial" w:hAnsi="Arial" w:cs="Arial"/>
          <w:sz w:val="24"/>
          <w:szCs w:val="24"/>
          <w:lang w:val="en-GB" w:bidi="ar-DZ"/>
        </w:rPr>
        <w:t>legal or factual</w:t>
      </w:r>
      <w:r w:rsidRPr="00D72602">
        <w:rPr>
          <w:rFonts w:ascii="Arial" w:hAnsi="Arial" w:cs="Arial"/>
          <w:sz w:val="24"/>
          <w:szCs w:val="24"/>
          <w:lang w:val="en-GB" w:bidi="ar-DZ"/>
        </w:rPr>
        <w:t xml:space="preserve"> status </w:t>
      </w:r>
      <w:r w:rsidR="00F1752E" w:rsidRPr="00D72602">
        <w:rPr>
          <w:rFonts w:ascii="Arial" w:hAnsi="Arial" w:cs="Arial"/>
          <w:sz w:val="24"/>
          <w:szCs w:val="24"/>
          <w:lang w:val="en-GB" w:bidi="ar-DZ"/>
        </w:rPr>
        <w:t xml:space="preserve">subject to registration, </w:t>
      </w:r>
      <w:r w:rsidR="00713A8B">
        <w:rPr>
          <w:rFonts w:ascii="Arial" w:hAnsi="Arial" w:cs="Arial"/>
          <w:sz w:val="24"/>
          <w:szCs w:val="24"/>
          <w:lang w:val="en-GB" w:bidi="ar-DZ"/>
        </w:rPr>
        <w:t>which</w:t>
      </w:r>
      <w:r w:rsidR="00BD0792" w:rsidRPr="00D72602">
        <w:rPr>
          <w:rFonts w:ascii="Arial" w:hAnsi="Arial" w:cs="Arial"/>
          <w:sz w:val="24"/>
          <w:szCs w:val="24"/>
          <w:lang w:val="en-GB" w:bidi="ar-DZ"/>
        </w:rPr>
        <w:t xml:space="preserve"> </w:t>
      </w:r>
      <w:r w:rsidRPr="00D72602">
        <w:rPr>
          <w:rFonts w:ascii="Arial" w:hAnsi="Arial" w:cs="Arial"/>
          <w:sz w:val="24"/>
          <w:szCs w:val="24"/>
          <w:lang w:val="en-GB" w:bidi="ar-DZ"/>
        </w:rPr>
        <w:t>arose after the act of registration. The provisions governing registration</w:t>
      </w:r>
      <w:r w:rsidR="00F821F2" w:rsidRPr="00D72602">
        <w:rPr>
          <w:rFonts w:ascii="Arial" w:hAnsi="Arial" w:cs="Arial"/>
          <w:sz w:val="24"/>
          <w:szCs w:val="24"/>
          <w:lang w:val="en-GB" w:bidi="ar-DZ"/>
        </w:rPr>
        <w:t xml:space="preserve"> </w:t>
      </w:r>
      <w:r w:rsidR="00BD0792"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apply accordingly to </w:t>
      </w:r>
      <w:r w:rsidR="00BD0792" w:rsidRPr="00D72602">
        <w:rPr>
          <w:rFonts w:ascii="Arial" w:hAnsi="Arial" w:cs="Arial"/>
          <w:sz w:val="24"/>
          <w:szCs w:val="24"/>
          <w:lang w:val="en-GB" w:bidi="ar-DZ"/>
        </w:rPr>
        <w:t xml:space="preserve">the </w:t>
      </w:r>
      <w:r w:rsidRPr="00D72602">
        <w:rPr>
          <w:rFonts w:ascii="Arial" w:hAnsi="Arial" w:cs="Arial"/>
          <w:sz w:val="24"/>
          <w:szCs w:val="24"/>
          <w:lang w:val="en-GB" w:bidi="ar-DZ"/>
        </w:rPr>
        <w:t>notification of changes.</w:t>
      </w:r>
    </w:p>
    <w:p w14:paraId="73767220" w14:textId="77777777" w:rsidR="003939A8" w:rsidRPr="00D72602" w:rsidRDefault="003939A8" w:rsidP="00772D2D">
      <w:pPr>
        <w:widowControl/>
        <w:tabs>
          <w:tab w:val="left" w:pos="720"/>
          <w:tab w:val="left" w:pos="8064"/>
          <w:tab w:val="right" w:pos="9648"/>
        </w:tabs>
        <w:suppressAutoHyphens/>
        <w:spacing w:after="60"/>
        <w:jc w:val="both"/>
        <w:rPr>
          <w:rFonts w:ascii="Arial" w:hAnsi="Arial" w:cs="Arial"/>
          <w:sz w:val="24"/>
          <w:szCs w:val="24"/>
          <w:lang w:val="en-GB" w:bidi="ar-DZ"/>
        </w:rPr>
      </w:pPr>
    </w:p>
    <w:p w14:paraId="22051B74" w14:textId="77777777" w:rsidR="003939A8" w:rsidRPr="00D72602" w:rsidRDefault="003939A8" w:rsidP="00772D2D">
      <w:pPr>
        <w:keepNext/>
        <w:widowControl/>
        <w:tabs>
          <w:tab w:val="left" w:pos="4752"/>
        </w:tabs>
        <w:suppressAutoHyphens/>
        <w:spacing w:after="60"/>
        <w:ind w:left="4320"/>
        <w:jc w:val="both"/>
        <w:rPr>
          <w:rFonts w:ascii="Arial" w:hAnsi="Arial" w:cs="Arial"/>
          <w:b/>
          <w:sz w:val="24"/>
          <w:szCs w:val="24"/>
          <w:lang w:val="en-GB" w:bidi="ar-DZ"/>
        </w:rPr>
      </w:pPr>
      <w:r w:rsidRPr="00D72602">
        <w:rPr>
          <w:rFonts w:ascii="Arial" w:hAnsi="Arial" w:cs="Arial"/>
          <w:b/>
          <w:sz w:val="24"/>
          <w:szCs w:val="24"/>
          <w:lang w:val="en-GB" w:bidi="ar-DZ"/>
        </w:rPr>
        <w:t>Article 44a</w:t>
      </w:r>
    </w:p>
    <w:p w14:paraId="38FB0549" w14:textId="77777777" w:rsidR="003939A8" w:rsidRPr="00D72602" w:rsidRDefault="003939A8" w:rsidP="00772D2D">
      <w:pPr>
        <w:widowControl/>
        <w:numPr>
          <w:ilvl w:val="0"/>
          <w:numId w:val="283"/>
        </w:numPr>
        <w:tabs>
          <w:tab w:val="left" w:pos="11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registering authority </w:t>
      </w:r>
      <w:r w:rsidR="00BD0792" w:rsidRPr="00D72602">
        <w:rPr>
          <w:rFonts w:ascii="Arial" w:hAnsi="Arial" w:cs="Arial"/>
          <w:sz w:val="24"/>
          <w:szCs w:val="24"/>
          <w:lang w:val="en-GB" w:bidi="ar-DZ"/>
        </w:rPr>
        <w:t xml:space="preserve">will </w:t>
      </w:r>
      <w:r w:rsidRPr="00D72602">
        <w:rPr>
          <w:rFonts w:ascii="Arial" w:hAnsi="Arial" w:cs="Arial"/>
          <w:sz w:val="24"/>
          <w:szCs w:val="24"/>
          <w:lang w:val="en-GB" w:bidi="ar-DZ"/>
        </w:rPr>
        <w:t>register a programme service referred to in Article 41 paragraph 1 subparagraph 2</w:t>
      </w:r>
      <w:r w:rsidR="00F821F2" w:rsidRPr="00D72602">
        <w:rPr>
          <w:rFonts w:ascii="Arial" w:hAnsi="Arial" w:cs="Arial"/>
          <w:sz w:val="24"/>
          <w:szCs w:val="24"/>
          <w:lang w:val="en-GB" w:bidi="ar-DZ"/>
        </w:rPr>
        <w:t xml:space="preserve"> </w:t>
      </w:r>
      <w:r w:rsidRPr="00D72602">
        <w:rPr>
          <w:rFonts w:ascii="Arial" w:hAnsi="Arial" w:cs="Arial"/>
          <w:sz w:val="24"/>
          <w:szCs w:val="24"/>
          <w:lang w:val="en-GB" w:bidi="ar-DZ"/>
        </w:rPr>
        <w:t>on the basis of a notification.</w:t>
      </w:r>
    </w:p>
    <w:p w14:paraId="11069AB0" w14:textId="77777777" w:rsidR="003939A8" w:rsidRPr="00D72602" w:rsidRDefault="002708D9" w:rsidP="00772D2D">
      <w:pPr>
        <w:widowControl/>
        <w:numPr>
          <w:ilvl w:val="0"/>
          <w:numId w:val="283"/>
        </w:numPr>
        <w:tabs>
          <w:tab w:val="left" w:pos="720"/>
          <w:tab w:val="left" w:pos="8064"/>
          <w:tab w:val="right" w:pos="964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A</w:t>
      </w:r>
      <w:r w:rsidR="00F821F2" w:rsidRPr="00D72602">
        <w:rPr>
          <w:rFonts w:ascii="Arial" w:hAnsi="Arial" w:cs="Arial"/>
          <w:sz w:val="24"/>
          <w:szCs w:val="24"/>
          <w:lang w:val="en-GB" w:bidi="ar-DZ"/>
        </w:rPr>
        <w:t xml:space="preserve"> </w:t>
      </w:r>
      <w:r w:rsidR="003939A8" w:rsidRPr="00D72602">
        <w:rPr>
          <w:rFonts w:ascii="Arial" w:hAnsi="Arial" w:cs="Arial"/>
          <w:sz w:val="24"/>
          <w:szCs w:val="24"/>
          <w:lang w:val="en-GB" w:bidi="ar-DZ"/>
        </w:rPr>
        <w:t xml:space="preserve">broadcaster of a television programme service transmitted exclusively in </w:t>
      </w:r>
      <w:r w:rsidRPr="00D72602">
        <w:rPr>
          <w:rFonts w:ascii="Arial" w:hAnsi="Arial" w:cs="Arial"/>
          <w:sz w:val="24"/>
          <w:szCs w:val="24"/>
          <w:lang w:val="en-GB" w:bidi="ar-DZ"/>
        </w:rPr>
        <w:t xml:space="preserve">an </w:t>
      </w:r>
      <w:r w:rsidR="002F5615" w:rsidRPr="00D72602">
        <w:rPr>
          <w:rFonts w:ascii="Arial" w:hAnsi="Arial" w:cs="Arial"/>
          <w:sz w:val="24"/>
          <w:szCs w:val="24"/>
          <w:lang w:val="en-GB" w:bidi="ar-DZ"/>
        </w:rPr>
        <w:t>information and</w:t>
      </w:r>
      <w:r w:rsidR="00E74DA9" w:rsidRPr="00D72602">
        <w:rPr>
          <w:rFonts w:ascii="Arial" w:hAnsi="Arial" w:cs="Arial"/>
          <w:sz w:val="24"/>
          <w:szCs w:val="24"/>
          <w:lang w:val="en-GB" w:bidi="ar-DZ"/>
        </w:rPr>
        <w:t xml:space="preserve"> communication</w:t>
      </w:r>
      <w:r w:rsidR="00F7532F" w:rsidRPr="00D72602">
        <w:rPr>
          <w:rFonts w:ascii="Arial" w:hAnsi="Arial" w:cs="Arial"/>
          <w:sz w:val="24"/>
          <w:szCs w:val="24"/>
          <w:lang w:val="en-GB" w:bidi="ar-DZ"/>
        </w:rPr>
        <w:t xml:space="preserve"> technology</w:t>
      </w:r>
      <w:r w:rsidRPr="00D72602">
        <w:rPr>
          <w:rFonts w:ascii="Arial" w:hAnsi="Arial" w:cs="Arial"/>
          <w:sz w:val="24"/>
          <w:szCs w:val="24"/>
          <w:lang w:val="en-GB" w:bidi="ar-DZ"/>
        </w:rPr>
        <w:t xml:space="preserve"> </w:t>
      </w:r>
      <w:r w:rsidR="003939A8" w:rsidRPr="00D72602">
        <w:rPr>
          <w:rFonts w:ascii="Arial" w:hAnsi="Arial" w:cs="Arial"/>
          <w:sz w:val="24"/>
          <w:szCs w:val="24"/>
          <w:lang w:val="en-GB" w:bidi="ar-DZ"/>
        </w:rPr>
        <w:t xml:space="preserve">system </w:t>
      </w:r>
      <w:r w:rsidR="00BD0792" w:rsidRPr="00D72602">
        <w:rPr>
          <w:rFonts w:ascii="Arial" w:hAnsi="Arial" w:cs="Arial"/>
          <w:sz w:val="24"/>
          <w:szCs w:val="24"/>
          <w:lang w:val="en-GB" w:bidi="ar-DZ"/>
        </w:rPr>
        <w:t xml:space="preserve">will </w:t>
      </w:r>
      <w:r w:rsidR="003939A8" w:rsidRPr="00D72602">
        <w:rPr>
          <w:rFonts w:ascii="Arial" w:hAnsi="Arial" w:cs="Arial"/>
          <w:sz w:val="24"/>
          <w:szCs w:val="24"/>
          <w:lang w:val="en-GB" w:bidi="ar-DZ"/>
        </w:rPr>
        <w:t xml:space="preserve">notify a programme service for the purpose of its registration not later than one month prior to the commencement of </w:t>
      </w:r>
      <w:r w:rsidRPr="00D72602">
        <w:rPr>
          <w:rFonts w:ascii="Arial" w:hAnsi="Arial" w:cs="Arial"/>
          <w:sz w:val="24"/>
          <w:szCs w:val="24"/>
          <w:lang w:val="en-GB" w:bidi="ar-DZ"/>
        </w:rPr>
        <w:t xml:space="preserve">its </w:t>
      </w:r>
      <w:r w:rsidR="003939A8" w:rsidRPr="00D72602">
        <w:rPr>
          <w:rFonts w:ascii="Arial" w:hAnsi="Arial" w:cs="Arial"/>
          <w:sz w:val="24"/>
          <w:szCs w:val="24"/>
          <w:lang w:val="en-GB" w:bidi="ar-DZ"/>
        </w:rPr>
        <w:t>transmission.</w:t>
      </w:r>
    </w:p>
    <w:p w14:paraId="45690B42" w14:textId="77777777" w:rsidR="003939A8" w:rsidRPr="00D72602" w:rsidRDefault="003939A8" w:rsidP="00772D2D">
      <w:pPr>
        <w:widowControl/>
        <w:numPr>
          <w:ilvl w:val="0"/>
          <w:numId w:val="283"/>
        </w:numPr>
        <w:tabs>
          <w:tab w:val="left" w:pos="720"/>
          <w:tab w:val="left" w:pos="8064"/>
          <w:tab w:val="right" w:pos="964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notification referred to in paragraph 1 </w:t>
      </w:r>
      <w:r w:rsidR="00BD0792" w:rsidRPr="00D72602">
        <w:rPr>
          <w:rFonts w:ascii="Arial" w:hAnsi="Arial" w:cs="Arial"/>
          <w:sz w:val="24"/>
          <w:szCs w:val="24"/>
          <w:lang w:val="en-GB" w:bidi="ar-DZ"/>
        </w:rPr>
        <w:t>will</w:t>
      </w:r>
      <w:r w:rsidRPr="00D72602">
        <w:rPr>
          <w:rFonts w:ascii="Arial" w:hAnsi="Arial" w:cs="Arial"/>
          <w:sz w:val="24"/>
          <w:szCs w:val="24"/>
          <w:lang w:val="en-GB" w:bidi="ar-DZ"/>
        </w:rPr>
        <w:t>:</w:t>
      </w:r>
    </w:p>
    <w:p w14:paraId="69E1BB17" w14:textId="77777777" w:rsidR="003939A8" w:rsidRPr="00D72602" w:rsidRDefault="003939A8" w:rsidP="00772D2D">
      <w:pPr>
        <w:widowControl/>
        <w:numPr>
          <w:ilvl w:val="0"/>
          <w:numId w:val="282"/>
        </w:numPr>
        <w:tabs>
          <w:tab w:val="left" w:pos="644"/>
          <w:tab w:val="left" w:pos="720"/>
          <w:tab w:val="left" w:pos="8064"/>
          <w:tab w:val="right" w:pos="9648"/>
        </w:tabs>
        <w:suppressAutoHyphens/>
        <w:spacing w:after="60"/>
        <w:ind w:left="720" w:hanging="360"/>
        <w:jc w:val="both"/>
        <w:rPr>
          <w:rFonts w:ascii="Arial" w:hAnsi="Arial" w:cs="Arial"/>
          <w:sz w:val="24"/>
          <w:szCs w:val="24"/>
          <w:lang w:val="en-GB" w:bidi="ar-DZ"/>
        </w:rPr>
      </w:pPr>
      <w:r w:rsidRPr="00D72602">
        <w:rPr>
          <w:rFonts w:ascii="Arial" w:hAnsi="Arial" w:cs="Arial"/>
          <w:sz w:val="24"/>
          <w:szCs w:val="24"/>
          <w:lang w:val="en-GB" w:bidi="ar-DZ"/>
        </w:rPr>
        <w:t xml:space="preserve">specify the broadcaster, its </w:t>
      </w:r>
      <w:r w:rsidR="00BD0792" w:rsidRPr="00D72602">
        <w:rPr>
          <w:rFonts w:ascii="Arial" w:hAnsi="Arial" w:cs="Arial"/>
          <w:sz w:val="24"/>
          <w:szCs w:val="24"/>
          <w:lang w:val="en-GB" w:bidi="ar-DZ"/>
        </w:rPr>
        <w:t xml:space="preserve">registered </w:t>
      </w:r>
      <w:r w:rsidR="0087524A" w:rsidRPr="00D72602">
        <w:rPr>
          <w:rFonts w:ascii="Arial" w:hAnsi="Arial" w:cs="Arial"/>
          <w:sz w:val="24"/>
          <w:szCs w:val="24"/>
          <w:lang w:val="en-GB" w:bidi="ar-DZ"/>
        </w:rPr>
        <w:t>office</w:t>
      </w:r>
      <w:r w:rsidRPr="00D72602">
        <w:rPr>
          <w:rFonts w:ascii="Arial" w:hAnsi="Arial" w:cs="Arial"/>
          <w:sz w:val="24"/>
          <w:szCs w:val="24"/>
          <w:lang w:val="en-GB" w:bidi="ar-DZ"/>
        </w:rPr>
        <w:t xml:space="preserve"> or place of residence, mailing address, including </w:t>
      </w:r>
      <w:r w:rsidR="00BD0792" w:rsidRPr="00D72602">
        <w:rPr>
          <w:rFonts w:ascii="Arial" w:hAnsi="Arial" w:cs="Arial"/>
          <w:sz w:val="24"/>
          <w:szCs w:val="24"/>
          <w:lang w:val="en-GB" w:bidi="ar-DZ"/>
        </w:rPr>
        <w:t>e</w:t>
      </w:r>
      <w:r w:rsidRPr="00D72602">
        <w:rPr>
          <w:rFonts w:ascii="Arial" w:hAnsi="Arial" w:cs="Arial"/>
          <w:sz w:val="24"/>
          <w:szCs w:val="24"/>
          <w:lang w:val="en-GB" w:bidi="ar-DZ"/>
        </w:rPr>
        <w:t xml:space="preserve">mail address, </w:t>
      </w:r>
      <w:r w:rsidR="00BD0792" w:rsidRPr="00D72602">
        <w:rPr>
          <w:rFonts w:ascii="Arial" w:hAnsi="Arial" w:cs="Arial"/>
          <w:sz w:val="24"/>
          <w:szCs w:val="24"/>
          <w:lang w:val="en-GB" w:bidi="ar-DZ"/>
        </w:rPr>
        <w:t xml:space="preserve">in order to </w:t>
      </w:r>
      <w:r w:rsidRPr="00D72602">
        <w:rPr>
          <w:rFonts w:ascii="Arial" w:hAnsi="Arial" w:cs="Arial"/>
          <w:sz w:val="24"/>
          <w:szCs w:val="24"/>
          <w:lang w:val="en-GB" w:bidi="ar-DZ"/>
        </w:rPr>
        <w:t>ensure effective and fast contact</w:t>
      </w:r>
      <w:r w:rsidR="008F02D1" w:rsidRPr="00D72602">
        <w:rPr>
          <w:rFonts w:ascii="Arial" w:hAnsi="Arial" w:cs="Arial"/>
          <w:sz w:val="24"/>
          <w:szCs w:val="24"/>
          <w:lang w:val="en-GB" w:bidi="ar-DZ"/>
        </w:rPr>
        <w:t>,</w:t>
      </w:r>
    </w:p>
    <w:p w14:paraId="13D35293" w14:textId="77777777" w:rsidR="003939A8" w:rsidRPr="00D72602" w:rsidRDefault="003939A8" w:rsidP="00772D2D">
      <w:pPr>
        <w:widowControl/>
        <w:numPr>
          <w:ilvl w:val="0"/>
          <w:numId w:val="282"/>
        </w:numPr>
        <w:tabs>
          <w:tab w:val="left" w:pos="644"/>
          <w:tab w:val="left" w:pos="720"/>
          <w:tab w:val="left" w:pos="8064"/>
          <w:tab w:val="right" w:pos="9648"/>
        </w:tabs>
        <w:suppressAutoHyphens/>
        <w:spacing w:after="60"/>
        <w:ind w:left="720" w:hanging="360"/>
        <w:jc w:val="both"/>
        <w:rPr>
          <w:rFonts w:ascii="Arial" w:hAnsi="Arial" w:cs="Arial"/>
          <w:sz w:val="24"/>
          <w:szCs w:val="24"/>
          <w:lang w:val="en-GB" w:bidi="ar-DZ"/>
        </w:rPr>
      </w:pPr>
      <w:r w:rsidRPr="00D72602">
        <w:rPr>
          <w:rFonts w:ascii="Arial" w:hAnsi="Arial" w:cs="Arial"/>
          <w:sz w:val="24"/>
          <w:szCs w:val="24"/>
          <w:lang w:val="en-GB" w:bidi="ar-DZ"/>
        </w:rPr>
        <w:t>contain basic information on the programme service intended for transmission</w:t>
      </w:r>
      <w:r w:rsidR="008F02D1" w:rsidRPr="00D72602">
        <w:rPr>
          <w:rFonts w:ascii="Arial" w:hAnsi="Arial" w:cs="Arial"/>
          <w:sz w:val="24"/>
          <w:szCs w:val="24"/>
          <w:lang w:val="en-GB" w:bidi="ar-DZ"/>
        </w:rPr>
        <w:t>,</w:t>
      </w:r>
    </w:p>
    <w:p w14:paraId="2D13967D" w14:textId="77777777" w:rsidR="003939A8" w:rsidRPr="00D72602" w:rsidRDefault="003939A8" w:rsidP="00772D2D">
      <w:pPr>
        <w:widowControl/>
        <w:numPr>
          <w:ilvl w:val="0"/>
          <w:numId w:val="282"/>
        </w:numPr>
        <w:tabs>
          <w:tab w:val="left" w:pos="644"/>
          <w:tab w:val="left" w:pos="720"/>
          <w:tab w:val="left" w:pos="8064"/>
          <w:tab w:val="right" w:pos="9648"/>
        </w:tabs>
        <w:suppressAutoHyphens/>
        <w:spacing w:after="60"/>
        <w:ind w:left="720" w:hanging="360"/>
        <w:jc w:val="both"/>
        <w:rPr>
          <w:rFonts w:ascii="Arial" w:hAnsi="Arial" w:cs="Arial"/>
          <w:sz w:val="24"/>
          <w:szCs w:val="24"/>
          <w:lang w:val="en-GB" w:bidi="ar-DZ"/>
        </w:rPr>
      </w:pPr>
      <w:r w:rsidRPr="00D72602">
        <w:rPr>
          <w:rFonts w:ascii="Arial" w:hAnsi="Arial" w:cs="Arial"/>
          <w:sz w:val="24"/>
          <w:szCs w:val="24"/>
          <w:lang w:val="en-GB" w:bidi="ar-DZ"/>
        </w:rPr>
        <w:t>specify the manner of transmission of the programme service.</w:t>
      </w:r>
    </w:p>
    <w:p w14:paraId="6380FF04" w14:textId="77777777" w:rsidR="003939A8" w:rsidRPr="00D72602" w:rsidRDefault="003939A8" w:rsidP="00772D2D">
      <w:pPr>
        <w:widowControl/>
        <w:numPr>
          <w:ilvl w:val="0"/>
          <w:numId w:val="360"/>
        </w:numPr>
        <w:tabs>
          <w:tab w:val="left" w:pos="360"/>
          <w:tab w:val="left" w:pos="720"/>
          <w:tab w:val="left" w:pos="8064"/>
          <w:tab w:val="right" w:pos="9648"/>
        </w:tabs>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 xml:space="preserve">The entry </w:t>
      </w:r>
      <w:r w:rsidRPr="00D72602">
        <w:rPr>
          <w:rFonts w:ascii="Arial" w:hAnsi="Arial" w:cs="Arial"/>
          <w:bCs/>
          <w:sz w:val="24"/>
          <w:szCs w:val="24"/>
          <w:lang w:val="en-GB" w:bidi="ar-DZ"/>
        </w:rPr>
        <w:t xml:space="preserve">in the register </w:t>
      </w:r>
      <w:r w:rsidR="00BD0792" w:rsidRPr="00D72602">
        <w:rPr>
          <w:rFonts w:ascii="Arial" w:hAnsi="Arial" w:cs="Arial"/>
          <w:bCs/>
          <w:sz w:val="24"/>
          <w:szCs w:val="24"/>
          <w:lang w:val="en-GB" w:bidi="ar-DZ"/>
        </w:rPr>
        <w:t xml:space="preserve">will </w:t>
      </w:r>
      <w:r w:rsidRPr="00D72602">
        <w:rPr>
          <w:rFonts w:ascii="Arial" w:hAnsi="Arial" w:cs="Arial"/>
          <w:bCs/>
          <w:sz w:val="24"/>
          <w:szCs w:val="24"/>
          <w:lang w:val="en-GB" w:bidi="ar-DZ"/>
        </w:rPr>
        <w:t xml:space="preserve">in particular contain the </w:t>
      </w:r>
      <w:r w:rsidR="00BD0792" w:rsidRPr="00D72602">
        <w:rPr>
          <w:rFonts w:ascii="Arial" w:hAnsi="Arial" w:cs="Arial"/>
          <w:bCs/>
          <w:sz w:val="24"/>
          <w:szCs w:val="24"/>
          <w:lang w:val="en-GB" w:bidi="ar-DZ"/>
        </w:rPr>
        <w:t xml:space="preserve">details </w:t>
      </w:r>
      <w:r w:rsidRPr="00D72602">
        <w:rPr>
          <w:rFonts w:ascii="Arial" w:hAnsi="Arial" w:cs="Arial"/>
          <w:bCs/>
          <w:sz w:val="24"/>
          <w:szCs w:val="24"/>
          <w:lang w:val="en-GB" w:bidi="ar-DZ"/>
        </w:rPr>
        <w:t xml:space="preserve">referred to in paragraph 3, with the exception of </w:t>
      </w:r>
      <w:r w:rsidR="00BD0792" w:rsidRPr="00D72602">
        <w:rPr>
          <w:rFonts w:ascii="Arial" w:hAnsi="Arial" w:cs="Arial"/>
          <w:bCs/>
          <w:sz w:val="24"/>
          <w:szCs w:val="24"/>
          <w:lang w:val="en-GB" w:bidi="ar-DZ"/>
        </w:rPr>
        <w:t xml:space="preserve">residential </w:t>
      </w:r>
      <w:r w:rsidRPr="00D72602">
        <w:rPr>
          <w:rFonts w:ascii="Arial" w:hAnsi="Arial" w:cs="Arial"/>
          <w:bCs/>
          <w:sz w:val="24"/>
          <w:szCs w:val="24"/>
          <w:lang w:val="en-GB" w:bidi="ar-DZ"/>
        </w:rPr>
        <w:t xml:space="preserve">address, if different from the address of the </w:t>
      </w:r>
      <w:r w:rsidR="00BD0792" w:rsidRPr="00D72602">
        <w:rPr>
          <w:rFonts w:ascii="Arial" w:hAnsi="Arial" w:cs="Arial"/>
          <w:bCs/>
          <w:sz w:val="24"/>
          <w:szCs w:val="24"/>
          <w:lang w:val="en-GB" w:bidi="ar-DZ"/>
        </w:rPr>
        <w:t>registered</w:t>
      </w:r>
      <w:r w:rsidR="0087524A" w:rsidRPr="00D72602">
        <w:rPr>
          <w:rFonts w:ascii="Arial" w:hAnsi="Arial" w:cs="Arial"/>
          <w:bCs/>
          <w:sz w:val="24"/>
          <w:szCs w:val="24"/>
          <w:lang w:val="en-GB" w:bidi="ar-DZ"/>
        </w:rPr>
        <w:t xml:space="preserve"> office</w:t>
      </w:r>
      <w:r w:rsidRPr="00D72602">
        <w:rPr>
          <w:rFonts w:ascii="Arial" w:hAnsi="Arial" w:cs="Arial"/>
          <w:bCs/>
          <w:sz w:val="24"/>
          <w:szCs w:val="24"/>
          <w:lang w:val="en-GB" w:bidi="ar-DZ"/>
        </w:rPr>
        <w:t>.</w:t>
      </w:r>
    </w:p>
    <w:p w14:paraId="66C432D6" w14:textId="77777777" w:rsidR="003939A8" w:rsidRPr="00D72602" w:rsidRDefault="008F02D1" w:rsidP="00772D2D">
      <w:pPr>
        <w:widowControl/>
        <w:numPr>
          <w:ilvl w:val="1"/>
          <w:numId w:val="360"/>
        </w:numPr>
        <w:tabs>
          <w:tab w:val="left" w:pos="360"/>
          <w:tab w:val="left" w:pos="720"/>
          <w:tab w:val="right" w:pos="9648"/>
        </w:tabs>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The t</w:t>
      </w:r>
      <w:r w:rsidR="003939A8" w:rsidRPr="00D72602">
        <w:rPr>
          <w:rFonts w:ascii="Arial" w:hAnsi="Arial" w:cs="Arial"/>
          <w:sz w:val="24"/>
          <w:szCs w:val="24"/>
          <w:lang w:val="en-GB" w:bidi="ar-DZ"/>
        </w:rPr>
        <w:t>ransmission of the programme service may commence if the registering authority has not refused the registration within one</w:t>
      </w:r>
      <w:r w:rsidR="00F821F2" w:rsidRPr="00D72602">
        <w:rPr>
          <w:rFonts w:ascii="Arial" w:hAnsi="Arial" w:cs="Arial"/>
          <w:sz w:val="24"/>
          <w:szCs w:val="24"/>
          <w:lang w:val="en-GB" w:bidi="ar-DZ"/>
        </w:rPr>
        <w:t xml:space="preserve"> </w:t>
      </w:r>
      <w:r w:rsidR="003939A8" w:rsidRPr="00D72602">
        <w:rPr>
          <w:rFonts w:ascii="Arial" w:hAnsi="Arial" w:cs="Arial"/>
          <w:sz w:val="24"/>
          <w:szCs w:val="24"/>
          <w:lang w:val="en-GB" w:bidi="ar-DZ"/>
        </w:rPr>
        <w:t>month from the date of notification.</w:t>
      </w:r>
    </w:p>
    <w:p w14:paraId="0FDF3BA6" w14:textId="77777777" w:rsidR="003939A8" w:rsidRPr="00D72602" w:rsidRDefault="003939A8" w:rsidP="00772D2D">
      <w:pPr>
        <w:widowControl/>
        <w:numPr>
          <w:ilvl w:val="0"/>
          <w:numId w:val="357"/>
        </w:numPr>
        <w:tabs>
          <w:tab w:val="left" w:pos="720"/>
          <w:tab w:val="left" w:pos="8064"/>
          <w:tab w:val="right" w:pos="9648"/>
        </w:tabs>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 xml:space="preserve">The registering authority may request the broadcaster to </w:t>
      </w:r>
      <w:r w:rsidR="00CE2EC1" w:rsidRPr="00D72602">
        <w:rPr>
          <w:rFonts w:ascii="Arial" w:hAnsi="Arial" w:cs="Arial"/>
          <w:sz w:val="24"/>
          <w:szCs w:val="24"/>
          <w:lang w:val="en-GB" w:bidi="ar-DZ"/>
        </w:rPr>
        <w:t>complete</w:t>
      </w:r>
      <w:r w:rsidRPr="00D72602">
        <w:rPr>
          <w:rFonts w:ascii="Arial" w:hAnsi="Arial" w:cs="Arial"/>
          <w:sz w:val="24"/>
          <w:szCs w:val="24"/>
          <w:lang w:val="en-GB" w:bidi="ar-DZ"/>
        </w:rPr>
        <w:t xml:space="preserve"> the notification within 14 days from recei</w:t>
      </w:r>
      <w:r w:rsidR="00BD0792" w:rsidRPr="00D72602">
        <w:rPr>
          <w:rFonts w:ascii="Arial" w:hAnsi="Arial" w:cs="Arial"/>
          <w:sz w:val="24"/>
          <w:szCs w:val="24"/>
          <w:lang w:val="en-GB" w:bidi="ar-DZ"/>
        </w:rPr>
        <w:t>ving</w:t>
      </w:r>
      <w:r w:rsidRPr="00D72602">
        <w:rPr>
          <w:rFonts w:ascii="Arial" w:hAnsi="Arial" w:cs="Arial"/>
          <w:sz w:val="24"/>
          <w:szCs w:val="24"/>
          <w:lang w:val="en-GB" w:bidi="ar-DZ"/>
        </w:rPr>
        <w:t xml:space="preserve"> the request. If the registering authority has requested the broadcaster to</w:t>
      </w:r>
      <w:r w:rsidR="00CE2EC1" w:rsidRPr="00D72602">
        <w:rPr>
          <w:rFonts w:ascii="Arial" w:hAnsi="Arial" w:cs="Arial"/>
          <w:sz w:val="24"/>
          <w:szCs w:val="24"/>
          <w:lang w:val="en-GB" w:bidi="ar-DZ"/>
        </w:rPr>
        <w:t xml:space="preserve"> complete the notification</w:t>
      </w:r>
      <w:r w:rsidRPr="00D72602">
        <w:rPr>
          <w:rFonts w:ascii="Arial" w:hAnsi="Arial" w:cs="Arial"/>
          <w:sz w:val="24"/>
          <w:szCs w:val="24"/>
          <w:lang w:val="en-GB" w:bidi="ar-DZ"/>
        </w:rPr>
        <w:t xml:space="preserve">, the time-limit referred to in paragraph 5 </w:t>
      </w:r>
      <w:r w:rsidR="00BD0792" w:rsidRPr="00D72602">
        <w:rPr>
          <w:rFonts w:ascii="Arial" w:hAnsi="Arial" w:cs="Arial"/>
          <w:sz w:val="24"/>
          <w:szCs w:val="24"/>
          <w:lang w:val="en-GB" w:bidi="ar-DZ"/>
        </w:rPr>
        <w:t>wi</w:t>
      </w:r>
      <w:r w:rsidRPr="00D72602">
        <w:rPr>
          <w:rFonts w:ascii="Arial" w:hAnsi="Arial" w:cs="Arial"/>
          <w:sz w:val="24"/>
          <w:szCs w:val="24"/>
          <w:lang w:val="en-GB" w:bidi="ar-DZ"/>
        </w:rPr>
        <w:t xml:space="preserve">ll </w:t>
      </w:r>
      <w:r w:rsidR="00CE2EC1" w:rsidRPr="00D72602">
        <w:rPr>
          <w:rFonts w:ascii="Arial" w:hAnsi="Arial" w:cs="Arial"/>
          <w:sz w:val="24"/>
          <w:szCs w:val="24"/>
          <w:lang w:val="en-GB" w:bidi="ar-DZ"/>
        </w:rPr>
        <w:t xml:space="preserve">run from </w:t>
      </w:r>
      <w:r w:rsidRPr="00D72602">
        <w:rPr>
          <w:rFonts w:ascii="Arial" w:hAnsi="Arial" w:cs="Arial"/>
          <w:sz w:val="24"/>
          <w:szCs w:val="24"/>
          <w:lang w:val="en-GB" w:bidi="ar-DZ"/>
        </w:rPr>
        <w:t>the day of recei</w:t>
      </w:r>
      <w:r w:rsidR="00BD0792" w:rsidRPr="00D72602">
        <w:rPr>
          <w:rFonts w:ascii="Arial" w:hAnsi="Arial" w:cs="Arial"/>
          <w:sz w:val="24"/>
          <w:szCs w:val="24"/>
          <w:lang w:val="en-GB" w:bidi="ar-DZ"/>
        </w:rPr>
        <w:t>ving</w:t>
      </w:r>
      <w:r w:rsidRPr="00D72602">
        <w:rPr>
          <w:rFonts w:ascii="Arial" w:hAnsi="Arial" w:cs="Arial"/>
          <w:sz w:val="24"/>
          <w:szCs w:val="24"/>
          <w:lang w:val="en-GB" w:bidi="ar-DZ"/>
        </w:rPr>
        <w:t xml:space="preserve"> </w:t>
      </w:r>
      <w:r w:rsidR="00CE2EC1" w:rsidRPr="00D72602">
        <w:rPr>
          <w:rFonts w:ascii="Arial" w:hAnsi="Arial" w:cs="Arial"/>
          <w:sz w:val="24"/>
          <w:szCs w:val="24"/>
          <w:lang w:val="en-GB" w:bidi="ar-DZ"/>
        </w:rPr>
        <w:t xml:space="preserve">a completed </w:t>
      </w:r>
      <w:r w:rsidRPr="00D72602">
        <w:rPr>
          <w:rFonts w:ascii="Arial" w:hAnsi="Arial" w:cs="Arial"/>
          <w:sz w:val="24"/>
          <w:szCs w:val="24"/>
          <w:lang w:val="en-GB" w:bidi="ar-DZ"/>
        </w:rPr>
        <w:t xml:space="preserve">notification. </w:t>
      </w:r>
    </w:p>
    <w:p w14:paraId="0200051B" w14:textId="77777777" w:rsidR="003939A8" w:rsidRPr="00D72602" w:rsidRDefault="003939A8" w:rsidP="00772D2D">
      <w:pPr>
        <w:widowControl/>
        <w:numPr>
          <w:ilvl w:val="0"/>
          <w:numId w:val="357"/>
        </w:numPr>
        <w:tabs>
          <w:tab w:val="left" w:pos="720"/>
          <w:tab w:val="left" w:pos="8064"/>
          <w:tab w:val="right" w:pos="9648"/>
        </w:tabs>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The</w:t>
      </w:r>
      <w:r w:rsidR="00F821F2"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broadcaster </w:t>
      </w:r>
      <w:r w:rsidR="00BD0792" w:rsidRPr="00D72602">
        <w:rPr>
          <w:rFonts w:ascii="Arial" w:hAnsi="Arial" w:cs="Arial"/>
          <w:sz w:val="24"/>
          <w:szCs w:val="24"/>
          <w:lang w:val="en-GB" w:bidi="ar-DZ"/>
        </w:rPr>
        <w:t>wil</w:t>
      </w:r>
      <w:r w:rsidRPr="00D72602">
        <w:rPr>
          <w:rFonts w:ascii="Arial" w:hAnsi="Arial" w:cs="Arial"/>
          <w:sz w:val="24"/>
          <w:szCs w:val="24"/>
          <w:lang w:val="en-GB" w:bidi="ar-DZ"/>
        </w:rPr>
        <w:t xml:space="preserve">l notify the registering authority, within 14 days, </w:t>
      </w:r>
      <w:r w:rsidR="00BD0792" w:rsidRPr="00D72602">
        <w:rPr>
          <w:rFonts w:ascii="Arial" w:hAnsi="Arial" w:cs="Arial"/>
          <w:sz w:val="24"/>
          <w:szCs w:val="24"/>
          <w:lang w:val="en-GB" w:bidi="ar-DZ"/>
        </w:rPr>
        <w:t>about</w:t>
      </w:r>
      <w:r w:rsidRPr="00D72602">
        <w:rPr>
          <w:rFonts w:ascii="Arial" w:hAnsi="Arial" w:cs="Arial"/>
          <w:sz w:val="24"/>
          <w:szCs w:val="24"/>
          <w:lang w:val="en-GB" w:bidi="ar-DZ"/>
        </w:rPr>
        <w:t xml:space="preserve"> any changes in the state of facts</w:t>
      </w:r>
      <w:r w:rsidR="00BD0792" w:rsidRPr="00D72602">
        <w:rPr>
          <w:rFonts w:ascii="Arial" w:hAnsi="Arial" w:cs="Arial"/>
          <w:sz w:val="24"/>
          <w:szCs w:val="24"/>
          <w:lang w:val="en-GB" w:bidi="ar-DZ"/>
        </w:rPr>
        <w:t>,</w:t>
      </w:r>
      <w:r w:rsidRPr="00D72602">
        <w:rPr>
          <w:rFonts w:ascii="Arial" w:hAnsi="Arial" w:cs="Arial"/>
          <w:sz w:val="24"/>
          <w:szCs w:val="24"/>
          <w:lang w:val="en-GB" w:bidi="ar-DZ"/>
        </w:rPr>
        <w:t xml:space="preserve"> or the legal status </w:t>
      </w:r>
      <w:r w:rsidR="00EA6D6E" w:rsidRPr="00D72602">
        <w:rPr>
          <w:rFonts w:ascii="Arial" w:hAnsi="Arial" w:cs="Arial"/>
          <w:sz w:val="24"/>
          <w:szCs w:val="24"/>
          <w:lang w:val="en-GB" w:bidi="ar-DZ"/>
        </w:rPr>
        <w:t xml:space="preserve">subject to registration, </w:t>
      </w:r>
      <w:r w:rsidR="00BD0792" w:rsidRPr="00D72602">
        <w:rPr>
          <w:rFonts w:ascii="Arial" w:hAnsi="Arial" w:cs="Arial"/>
          <w:sz w:val="24"/>
          <w:szCs w:val="24"/>
          <w:lang w:val="en-GB" w:bidi="ar-DZ"/>
        </w:rPr>
        <w:t>that</w:t>
      </w:r>
      <w:r w:rsidR="00EA6D6E" w:rsidRPr="00D72602">
        <w:rPr>
          <w:rFonts w:ascii="Arial" w:hAnsi="Arial" w:cs="Arial"/>
          <w:sz w:val="24"/>
          <w:szCs w:val="24"/>
          <w:lang w:val="en-GB" w:bidi="ar-DZ"/>
        </w:rPr>
        <w:t xml:space="preserve"> </w:t>
      </w:r>
      <w:r w:rsidRPr="00D72602">
        <w:rPr>
          <w:rFonts w:ascii="Arial" w:hAnsi="Arial" w:cs="Arial"/>
          <w:sz w:val="24"/>
          <w:szCs w:val="24"/>
          <w:lang w:val="en-GB" w:bidi="ar-DZ"/>
        </w:rPr>
        <w:t>arose after the act of registration. The provisions governing registration</w:t>
      </w:r>
      <w:r w:rsidR="00F821F2" w:rsidRPr="00D72602">
        <w:rPr>
          <w:rFonts w:ascii="Arial" w:hAnsi="Arial" w:cs="Arial"/>
          <w:sz w:val="24"/>
          <w:szCs w:val="24"/>
          <w:lang w:val="en-GB" w:bidi="ar-DZ"/>
        </w:rPr>
        <w:t xml:space="preserve"> </w:t>
      </w:r>
      <w:r w:rsidR="00BD0792" w:rsidRPr="00D72602">
        <w:rPr>
          <w:rFonts w:ascii="Arial" w:hAnsi="Arial" w:cs="Arial"/>
          <w:sz w:val="24"/>
          <w:szCs w:val="24"/>
          <w:lang w:val="en-GB" w:bidi="ar-DZ"/>
        </w:rPr>
        <w:t>wi</w:t>
      </w:r>
      <w:r w:rsidRPr="00D72602">
        <w:rPr>
          <w:rFonts w:ascii="Arial" w:hAnsi="Arial" w:cs="Arial"/>
          <w:sz w:val="24"/>
          <w:szCs w:val="24"/>
          <w:lang w:val="en-GB" w:bidi="ar-DZ"/>
        </w:rPr>
        <w:t xml:space="preserve">ll apply accordingly to </w:t>
      </w:r>
      <w:r w:rsidR="00BD0792" w:rsidRPr="00D72602">
        <w:rPr>
          <w:rFonts w:ascii="Arial" w:hAnsi="Arial" w:cs="Arial"/>
          <w:sz w:val="24"/>
          <w:szCs w:val="24"/>
          <w:lang w:val="en-GB" w:bidi="ar-DZ"/>
        </w:rPr>
        <w:t xml:space="preserve">the </w:t>
      </w:r>
      <w:r w:rsidRPr="00D72602">
        <w:rPr>
          <w:rFonts w:ascii="Arial" w:hAnsi="Arial" w:cs="Arial"/>
          <w:sz w:val="24"/>
          <w:szCs w:val="24"/>
          <w:lang w:val="en-GB" w:bidi="ar-DZ"/>
        </w:rPr>
        <w:t>notification of changes.</w:t>
      </w:r>
    </w:p>
    <w:p w14:paraId="55D0A051" w14:textId="77777777" w:rsidR="00E2722A" w:rsidRPr="00D72602" w:rsidRDefault="00E2722A" w:rsidP="00772D2D">
      <w:pPr>
        <w:widowControl/>
        <w:tabs>
          <w:tab w:val="left" w:pos="0"/>
          <w:tab w:val="left" w:pos="284"/>
          <w:tab w:val="left" w:pos="1152"/>
        </w:tabs>
        <w:suppressAutoHyphens/>
        <w:spacing w:after="60"/>
        <w:jc w:val="both"/>
        <w:rPr>
          <w:rFonts w:ascii="Arial" w:hAnsi="Arial" w:cs="Arial"/>
          <w:sz w:val="24"/>
          <w:szCs w:val="24"/>
          <w:lang w:val="en-GB" w:bidi="ar-DZ"/>
        </w:rPr>
      </w:pPr>
    </w:p>
    <w:p w14:paraId="3FA33685" w14:textId="77777777" w:rsidR="007220B5" w:rsidRPr="00D72602" w:rsidRDefault="00396C63" w:rsidP="00772D2D">
      <w:pPr>
        <w:widowControl/>
        <w:tabs>
          <w:tab w:val="left" w:pos="360"/>
          <w:tab w:val="left" w:pos="644"/>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45</w:t>
      </w:r>
    </w:p>
    <w:p w14:paraId="736F56CB" w14:textId="77777777" w:rsidR="00396C63" w:rsidRPr="00D72602" w:rsidRDefault="00396C63" w:rsidP="00772D2D">
      <w:pPr>
        <w:widowControl/>
        <w:numPr>
          <w:ilvl w:val="1"/>
          <w:numId w:val="357"/>
        </w:numPr>
        <w:tabs>
          <w:tab w:val="clear" w:pos="1440"/>
          <w:tab w:val="left" w:pos="0"/>
          <w:tab w:val="num" w:pos="360"/>
          <w:tab w:val="left" w:pos="644"/>
          <w:tab w:val="left" w:pos="1152"/>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xml:space="preserve">The registering authority </w:t>
      </w:r>
      <w:r w:rsidR="00BD0792" w:rsidRPr="00D72602">
        <w:rPr>
          <w:rFonts w:ascii="Arial" w:hAnsi="Arial" w:cs="Arial"/>
          <w:sz w:val="24"/>
          <w:szCs w:val="24"/>
          <w:lang w:val="en-GB" w:bidi="ar-DZ"/>
        </w:rPr>
        <w:t xml:space="preserve">will </w:t>
      </w:r>
      <w:r w:rsidR="0072634F" w:rsidRPr="00D72602">
        <w:rPr>
          <w:rFonts w:ascii="Arial" w:hAnsi="Arial" w:cs="Arial"/>
          <w:sz w:val="24"/>
          <w:szCs w:val="24"/>
          <w:lang w:val="en-GB" w:bidi="ar-DZ"/>
        </w:rPr>
        <w:t>remove</w:t>
      </w:r>
      <w:r w:rsidRPr="00D72602">
        <w:rPr>
          <w:rFonts w:ascii="Arial" w:hAnsi="Arial" w:cs="Arial"/>
          <w:sz w:val="24"/>
          <w:szCs w:val="24"/>
          <w:lang w:val="en-GB" w:bidi="ar-DZ"/>
        </w:rPr>
        <w:t xml:space="preserve"> the programme service referred to in Article 41 paragraph 1 subparagraph 2 </w:t>
      </w:r>
      <w:r w:rsidR="0072634F" w:rsidRPr="00D72602">
        <w:rPr>
          <w:rFonts w:ascii="Arial" w:hAnsi="Arial" w:cs="Arial"/>
          <w:sz w:val="24"/>
          <w:szCs w:val="24"/>
          <w:lang w:val="en-GB" w:bidi="ar-DZ"/>
        </w:rPr>
        <w:t xml:space="preserve">from the register </w:t>
      </w:r>
      <w:r w:rsidRPr="00D72602">
        <w:rPr>
          <w:rFonts w:ascii="Arial" w:hAnsi="Arial" w:cs="Arial"/>
          <w:sz w:val="24"/>
          <w:szCs w:val="24"/>
          <w:lang w:val="en-GB" w:bidi="ar-DZ"/>
        </w:rPr>
        <w:t xml:space="preserve">if </w:t>
      </w:r>
      <w:r w:rsidR="00E2722A" w:rsidRPr="00D72602">
        <w:rPr>
          <w:rFonts w:ascii="Arial" w:hAnsi="Arial" w:cs="Arial"/>
          <w:sz w:val="24"/>
          <w:szCs w:val="24"/>
          <w:lang w:val="en-GB" w:bidi="ar-DZ"/>
        </w:rPr>
        <w:t xml:space="preserve">contents in </w:t>
      </w:r>
      <w:r w:rsidRPr="00D72602">
        <w:rPr>
          <w:rFonts w:ascii="Arial" w:hAnsi="Arial" w:cs="Arial"/>
          <w:sz w:val="24"/>
          <w:szCs w:val="24"/>
          <w:lang w:val="en-GB" w:bidi="ar-DZ"/>
        </w:rPr>
        <w:t xml:space="preserve">serious </w:t>
      </w:r>
      <w:r w:rsidR="00E2722A" w:rsidRPr="00D72602">
        <w:rPr>
          <w:rFonts w:ascii="Arial" w:hAnsi="Arial" w:cs="Arial"/>
          <w:sz w:val="24"/>
          <w:szCs w:val="24"/>
          <w:lang w:val="en-GB" w:bidi="ar-DZ"/>
        </w:rPr>
        <w:t xml:space="preserve">breach of </w:t>
      </w:r>
      <w:r w:rsidR="00BD0792"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 xml:space="preserve">provisions of Article 18 </w:t>
      </w:r>
      <w:r w:rsidRPr="00D72602">
        <w:rPr>
          <w:rFonts w:ascii="Arial" w:hAnsi="Arial" w:cs="Arial"/>
          <w:sz w:val="24"/>
          <w:szCs w:val="24"/>
          <w:lang w:val="en-GB" w:bidi="ar-DZ"/>
        </w:rPr>
        <w:t>paragraphs 1, 4</w:t>
      </w:r>
      <w:r w:rsidR="00C266E6" w:rsidRPr="00D72602">
        <w:rPr>
          <w:rFonts w:ascii="Arial" w:hAnsi="Arial" w:cs="Arial"/>
          <w:sz w:val="24"/>
          <w:szCs w:val="24"/>
          <w:lang w:val="en-GB" w:bidi="ar-DZ"/>
        </w:rPr>
        <w:t xml:space="preserve"> and</w:t>
      </w:r>
      <w:r w:rsidRPr="00D72602">
        <w:rPr>
          <w:rFonts w:ascii="Arial" w:hAnsi="Arial" w:cs="Arial"/>
          <w:sz w:val="24"/>
          <w:szCs w:val="24"/>
          <w:lang w:val="en-GB" w:bidi="ar-DZ"/>
        </w:rPr>
        <w:t xml:space="preserve"> 5 </w:t>
      </w:r>
      <w:r w:rsidR="00E2722A" w:rsidRPr="00D72602">
        <w:rPr>
          <w:rFonts w:ascii="Arial" w:hAnsi="Arial" w:cs="Arial"/>
          <w:sz w:val="24"/>
          <w:szCs w:val="24"/>
          <w:lang w:val="en-GB" w:bidi="ar-DZ"/>
        </w:rPr>
        <w:t xml:space="preserve">were </w:t>
      </w:r>
      <w:r w:rsidRPr="00D72602">
        <w:rPr>
          <w:rFonts w:ascii="Arial" w:hAnsi="Arial" w:cs="Arial"/>
          <w:sz w:val="24"/>
          <w:szCs w:val="24"/>
          <w:lang w:val="en-GB" w:bidi="ar-DZ"/>
        </w:rPr>
        <w:t>inserted</w:t>
      </w:r>
      <w:r w:rsidR="00E2722A" w:rsidRPr="00D72602">
        <w:rPr>
          <w:rFonts w:ascii="Arial" w:hAnsi="Arial" w:cs="Arial"/>
          <w:sz w:val="24"/>
          <w:szCs w:val="24"/>
          <w:lang w:val="en-GB" w:bidi="ar-DZ"/>
        </w:rPr>
        <w:t xml:space="preserve"> at least twice in the programme service during the last 12 months</w:t>
      </w:r>
      <w:r w:rsidRPr="00D72602">
        <w:rPr>
          <w:rFonts w:ascii="Arial" w:hAnsi="Arial" w:cs="Arial"/>
          <w:sz w:val="24"/>
          <w:szCs w:val="24"/>
          <w:lang w:val="en-GB" w:bidi="ar-DZ"/>
        </w:rPr>
        <w:t>.</w:t>
      </w:r>
    </w:p>
    <w:p w14:paraId="116198B8" w14:textId="77777777" w:rsidR="00C266E6" w:rsidRPr="00D72602" w:rsidRDefault="00C266E6" w:rsidP="00772D2D">
      <w:pPr>
        <w:widowControl/>
        <w:numPr>
          <w:ilvl w:val="1"/>
          <w:numId w:val="357"/>
        </w:numPr>
        <w:tabs>
          <w:tab w:val="clear" w:pos="1440"/>
          <w:tab w:val="left" w:pos="0"/>
          <w:tab w:val="left" w:pos="360"/>
          <w:tab w:val="left" w:pos="644"/>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xml:space="preserve">The registering authority </w:t>
      </w:r>
      <w:r w:rsidR="00BD0792"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refuse to register the programme service referred to in Article 41 paragraph 1 subparagraph 1 if contents in serious breach of </w:t>
      </w:r>
      <w:r w:rsidR="00BD0792" w:rsidRPr="00D72602">
        <w:rPr>
          <w:rFonts w:ascii="Arial" w:hAnsi="Arial" w:cs="Arial"/>
          <w:sz w:val="24"/>
          <w:szCs w:val="24"/>
          <w:lang w:val="en-GB" w:bidi="ar-DZ"/>
        </w:rPr>
        <w:t xml:space="preserve">the </w:t>
      </w:r>
      <w:r w:rsidRPr="00D72602">
        <w:rPr>
          <w:rFonts w:ascii="Arial" w:hAnsi="Arial" w:cs="Arial"/>
          <w:sz w:val="24"/>
          <w:szCs w:val="24"/>
          <w:lang w:val="en-GB" w:bidi="ar-DZ"/>
        </w:rPr>
        <w:t>provisions of Article 18 paragraphs 1, 4 and 5 were inserted at least twice in the programme service during the last 12 months.</w:t>
      </w:r>
    </w:p>
    <w:p w14:paraId="682C7EC4" w14:textId="77777777" w:rsidR="00C266E6" w:rsidRPr="00D72602" w:rsidRDefault="00C266E6" w:rsidP="00772D2D">
      <w:pPr>
        <w:widowControl/>
        <w:numPr>
          <w:ilvl w:val="1"/>
          <w:numId w:val="357"/>
        </w:numPr>
        <w:tabs>
          <w:tab w:val="left" w:pos="0"/>
          <w:tab w:val="left" w:pos="360"/>
          <w:tab w:val="left" w:pos="1152"/>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xml:space="preserve">The registering authority </w:t>
      </w:r>
      <w:r w:rsidR="00BD0792" w:rsidRPr="00D72602">
        <w:rPr>
          <w:rFonts w:ascii="Arial" w:hAnsi="Arial" w:cs="Arial"/>
          <w:sz w:val="24"/>
          <w:szCs w:val="24"/>
          <w:lang w:val="en-GB" w:bidi="ar-DZ"/>
        </w:rPr>
        <w:t xml:space="preserve">will </w:t>
      </w:r>
      <w:r w:rsidR="00AA1A70" w:rsidRPr="00D72602">
        <w:rPr>
          <w:rFonts w:ascii="Arial" w:hAnsi="Arial" w:cs="Arial"/>
          <w:sz w:val="24"/>
          <w:szCs w:val="24"/>
          <w:lang w:val="en-GB" w:bidi="ar-DZ"/>
        </w:rPr>
        <w:t>remove</w:t>
      </w:r>
      <w:r w:rsidRPr="00D72602">
        <w:rPr>
          <w:rFonts w:ascii="Arial" w:hAnsi="Arial" w:cs="Arial"/>
          <w:sz w:val="24"/>
          <w:szCs w:val="24"/>
          <w:lang w:val="en-GB" w:bidi="ar-DZ"/>
        </w:rPr>
        <w:t xml:space="preserve"> a retransmitted programme service </w:t>
      </w:r>
      <w:r w:rsidR="00AA1A70" w:rsidRPr="00D72602">
        <w:rPr>
          <w:rFonts w:ascii="Arial" w:hAnsi="Arial" w:cs="Arial"/>
          <w:sz w:val="24"/>
          <w:szCs w:val="24"/>
          <w:lang w:val="en-GB" w:bidi="ar-DZ"/>
        </w:rPr>
        <w:t>from the register</w:t>
      </w:r>
      <w:r w:rsidR="000F56F2" w:rsidRPr="00D72602">
        <w:rPr>
          <w:rFonts w:ascii="Arial" w:hAnsi="Arial" w:cs="Arial"/>
          <w:sz w:val="24"/>
          <w:szCs w:val="24"/>
          <w:lang w:val="en-GB" w:bidi="ar-DZ"/>
        </w:rPr>
        <w:t>,</w:t>
      </w:r>
      <w:r w:rsidR="00AA1A70" w:rsidRPr="00D72602">
        <w:rPr>
          <w:rFonts w:ascii="Arial" w:hAnsi="Arial" w:cs="Arial"/>
          <w:sz w:val="24"/>
          <w:szCs w:val="24"/>
          <w:lang w:val="en-GB" w:bidi="ar-DZ"/>
        </w:rPr>
        <w:t xml:space="preserve"> </w:t>
      </w:r>
      <w:r w:rsidRPr="00D72602">
        <w:rPr>
          <w:rFonts w:ascii="Arial" w:hAnsi="Arial" w:cs="Arial"/>
          <w:sz w:val="24"/>
          <w:szCs w:val="24"/>
          <w:lang w:val="en-GB" w:bidi="ar-DZ"/>
        </w:rPr>
        <w:t>if:</w:t>
      </w:r>
      <w:r w:rsidR="00F821F2" w:rsidRPr="00D72602">
        <w:rPr>
          <w:rFonts w:ascii="Arial" w:hAnsi="Arial" w:cs="Arial"/>
          <w:sz w:val="24"/>
          <w:szCs w:val="24"/>
          <w:lang w:val="en-GB" w:bidi="ar-DZ"/>
        </w:rPr>
        <w:t xml:space="preserve"> </w:t>
      </w:r>
    </w:p>
    <w:p w14:paraId="0E0820B0" w14:textId="77777777" w:rsidR="00E2722A" w:rsidRPr="00D72602" w:rsidRDefault="00C266E6" w:rsidP="00772D2D">
      <w:pPr>
        <w:widowControl/>
        <w:numPr>
          <w:ilvl w:val="4"/>
          <w:numId w:val="356"/>
        </w:numPr>
        <w:tabs>
          <w:tab w:val="left" w:pos="360"/>
          <w:tab w:val="left" w:pos="720"/>
          <w:tab w:val="left" w:pos="1152"/>
        </w:tabs>
        <w:suppressAutoHyphens/>
        <w:spacing w:after="60"/>
        <w:ind w:left="720" w:hanging="360"/>
        <w:jc w:val="both"/>
        <w:rPr>
          <w:rFonts w:ascii="Arial" w:hAnsi="Arial" w:cs="Arial"/>
          <w:sz w:val="24"/>
          <w:szCs w:val="24"/>
          <w:lang w:val="en-GB" w:bidi="ar-DZ"/>
        </w:rPr>
      </w:pPr>
      <w:r w:rsidRPr="00D72602">
        <w:rPr>
          <w:rFonts w:ascii="Arial" w:hAnsi="Arial" w:cs="Arial"/>
          <w:sz w:val="24"/>
          <w:szCs w:val="24"/>
          <w:lang w:val="en-GB" w:bidi="ar-DZ"/>
        </w:rPr>
        <w:t>contents in serious breach of provisions of Article 18 paragraphs 1, 4 and 5 were inserted at least twice in the programme service during the last 12 months,</w:t>
      </w:r>
    </w:p>
    <w:p w14:paraId="68DAC099" w14:textId="77777777" w:rsidR="006F6E04" w:rsidRPr="00D72602" w:rsidRDefault="006F6E04" w:rsidP="00772D2D">
      <w:pPr>
        <w:widowControl/>
        <w:numPr>
          <w:ilvl w:val="0"/>
          <w:numId w:val="363"/>
        </w:numPr>
        <w:tabs>
          <w:tab w:val="left" w:pos="72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operator, without the broadcaster</w:t>
      </w:r>
      <w:r w:rsidR="00AA1A70" w:rsidRPr="00D72602">
        <w:rPr>
          <w:rFonts w:ascii="Arial" w:hAnsi="Arial" w:cs="Arial"/>
          <w:sz w:val="24"/>
          <w:szCs w:val="24"/>
          <w:lang w:val="en-GB" w:bidi="ar-DZ"/>
        </w:rPr>
        <w:t>’</w:t>
      </w:r>
      <w:r w:rsidRPr="00D72602">
        <w:rPr>
          <w:rFonts w:ascii="Arial" w:hAnsi="Arial" w:cs="Arial"/>
          <w:sz w:val="24"/>
          <w:szCs w:val="24"/>
          <w:lang w:val="en-GB" w:bidi="ar-DZ"/>
        </w:rPr>
        <w:t>s approval,</w:t>
      </w:r>
      <w:r w:rsidR="00F821F2" w:rsidRPr="00D72602">
        <w:rPr>
          <w:rFonts w:ascii="Arial" w:hAnsi="Arial" w:cs="Arial"/>
          <w:sz w:val="24"/>
          <w:szCs w:val="24"/>
          <w:lang w:val="en-GB" w:bidi="ar-DZ"/>
        </w:rPr>
        <w:t xml:space="preserve"> </w:t>
      </w:r>
      <w:r w:rsidRPr="00D72602">
        <w:rPr>
          <w:rFonts w:ascii="Arial" w:hAnsi="Arial" w:cs="Arial"/>
          <w:sz w:val="24"/>
          <w:szCs w:val="24"/>
          <w:lang w:val="en-GB" w:bidi="ar-DZ"/>
        </w:rPr>
        <w:t>introduces changes to the programme service or does not retransmit it complete or simultaneously,</w:t>
      </w:r>
    </w:p>
    <w:p w14:paraId="2B1BA46B" w14:textId="77777777" w:rsidR="00C54D60" w:rsidRPr="00D72602" w:rsidRDefault="00C54D60" w:rsidP="002A0371">
      <w:pPr>
        <w:widowControl/>
        <w:suppressAutoHyphens/>
        <w:spacing w:after="60"/>
        <w:ind w:left="720" w:hanging="294"/>
        <w:jc w:val="both"/>
        <w:rPr>
          <w:rFonts w:ascii="Arial" w:hAnsi="Arial" w:cs="Arial"/>
          <w:sz w:val="24"/>
          <w:szCs w:val="24"/>
          <w:lang w:val="en-GB" w:bidi="ar-DZ"/>
        </w:rPr>
      </w:pPr>
      <w:r w:rsidRPr="00D72602">
        <w:rPr>
          <w:rFonts w:ascii="Arial" w:hAnsi="Arial" w:cs="Arial"/>
          <w:sz w:val="24"/>
          <w:szCs w:val="24"/>
          <w:lang w:val="en-GB" w:bidi="ar-DZ"/>
        </w:rPr>
        <w:lastRenderedPageBreak/>
        <w:t xml:space="preserve">2a) </w:t>
      </w:r>
      <w:r w:rsidR="00FA21D9">
        <w:rPr>
          <w:rStyle w:val="Odwoanieprzypisudolnego"/>
          <w:rFonts w:ascii="Arial" w:hAnsi="Arial" w:cs="Arial"/>
          <w:sz w:val="24"/>
          <w:szCs w:val="24"/>
          <w:lang w:val="en-GB" w:bidi="ar-DZ"/>
        </w:rPr>
        <w:footnoteReference w:id="48"/>
      </w:r>
      <w:r w:rsidRPr="00D72602">
        <w:rPr>
          <w:rFonts w:ascii="Arial" w:hAnsi="Arial" w:cs="Arial"/>
          <w:sz w:val="24"/>
          <w:szCs w:val="24"/>
          <w:lang w:val="en-GB" w:bidi="ar-DZ"/>
        </w:rPr>
        <w:t xml:space="preserve"> in this programme service, the operator </w:t>
      </w:r>
      <w:r w:rsidR="00122794" w:rsidRPr="00D72602">
        <w:rPr>
          <w:rFonts w:ascii="Arial" w:hAnsi="Arial" w:cs="Arial"/>
          <w:sz w:val="24"/>
          <w:szCs w:val="24"/>
          <w:lang w:val="en-GB" w:bidi="ar-DZ"/>
        </w:rPr>
        <w:t xml:space="preserve">fails to </w:t>
      </w:r>
      <w:r w:rsidRPr="00D72602">
        <w:rPr>
          <w:rFonts w:ascii="Arial" w:hAnsi="Arial" w:cs="Arial"/>
          <w:sz w:val="24"/>
          <w:szCs w:val="24"/>
          <w:lang w:val="en-GB" w:bidi="ar-DZ"/>
        </w:rPr>
        <w:t>provide the viewers/li</w:t>
      </w:r>
      <w:r w:rsidR="00122794" w:rsidRPr="00D72602">
        <w:rPr>
          <w:rFonts w:ascii="Arial" w:hAnsi="Arial" w:cs="Arial"/>
          <w:sz w:val="24"/>
          <w:szCs w:val="24"/>
          <w:lang w:val="en-GB" w:bidi="ar-DZ"/>
        </w:rPr>
        <w:t xml:space="preserve">steners </w:t>
      </w:r>
      <w:r w:rsidR="00BD0792" w:rsidRPr="00D72602">
        <w:rPr>
          <w:rFonts w:ascii="Arial" w:hAnsi="Arial" w:cs="Arial"/>
          <w:sz w:val="24"/>
          <w:szCs w:val="24"/>
          <w:lang w:val="en-GB" w:bidi="ar-DZ"/>
        </w:rPr>
        <w:t xml:space="preserve">with </w:t>
      </w:r>
      <w:r w:rsidR="00122794" w:rsidRPr="00D72602">
        <w:rPr>
          <w:rFonts w:ascii="Arial" w:hAnsi="Arial" w:cs="Arial"/>
          <w:sz w:val="24"/>
          <w:szCs w:val="24"/>
          <w:lang w:val="en-GB" w:bidi="ar-DZ"/>
        </w:rPr>
        <w:t>aids for impaired persons in the transmitted programmes,</w:t>
      </w:r>
    </w:p>
    <w:p w14:paraId="5E7F79DB" w14:textId="77777777" w:rsidR="00E2722A" w:rsidRPr="00D72602" w:rsidRDefault="00944116" w:rsidP="00772D2D">
      <w:pPr>
        <w:widowControl/>
        <w:numPr>
          <w:ilvl w:val="5"/>
          <w:numId w:val="356"/>
        </w:numPr>
        <w:tabs>
          <w:tab w:val="clear" w:pos="4500"/>
          <w:tab w:val="num" w:pos="720"/>
        </w:tabs>
        <w:suppressAutoHyphens/>
        <w:spacing w:after="60"/>
        <w:ind w:left="720"/>
        <w:jc w:val="both"/>
        <w:rPr>
          <w:rFonts w:ascii="Arial" w:hAnsi="Arial" w:cs="Arial"/>
          <w:sz w:val="24"/>
          <w:szCs w:val="24"/>
          <w:lang w:val="en-GB" w:bidi="ar-DZ"/>
        </w:rPr>
      </w:pPr>
      <w:r w:rsidRPr="00D72602">
        <w:rPr>
          <w:rFonts w:ascii="Arial" w:hAnsi="Arial" w:cs="Arial"/>
          <w:i/>
          <w:sz w:val="24"/>
          <w:szCs w:val="24"/>
          <w:lang w:val="en-GB" w:bidi="ar-DZ"/>
        </w:rPr>
        <w:t>(repealed)</w:t>
      </w:r>
      <w:r w:rsidRPr="00D72602">
        <w:rPr>
          <w:rFonts w:ascii="Arial" w:hAnsi="Arial" w:cs="Arial"/>
          <w:sz w:val="24"/>
          <w:szCs w:val="24"/>
          <w:lang w:val="en-GB" w:bidi="ar-DZ"/>
        </w:rPr>
        <w:t xml:space="preserve">. </w:t>
      </w:r>
    </w:p>
    <w:p w14:paraId="5B72B05B" w14:textId="77777777" w:rsidR="00E2722A" w:rsidRPr="00D72602" w:rsidRDefault="00BD0792" w:rsidP="00772D2D">
      <w:pPr>
        <w:widowControl/>
        <w:numPr>
          <w:ilvl w:val="0"/>
          <w:numId w:val="366"/>
        </w:numPr>
        <w:tabs>
          <w:tab w:val="clear" w:pos="750"/>
          <w:tab w:val="num" w:pos="360"/>
          <w:tab w:val="left" w:pos="1008"/>
          <w:tab w:val="left" w:pos="1152"/>
        </w:tabs>
        <w:suppressAutoHyphens/>
        <w:spacing w:after="60"/>
        <w:ind w:left="360"/>
        <w:jc w:val="both"/>
        <w:rPr>
          <w:rFonts w:ascii="Arial" w:hAnsi="Arial" w:cs="Arial"/>
          <w:sz w:val="24"/>
          <w:szCs w:val="24"/>
          <w:lang w:val="en-GB" w:bidi="ar-DZ"/>
        </w:rPr>
      </w:pPr>
      <w:r w:rsidRPr="00D72602">
        <w:rPr>
          <w:rFonts w:ascii="Arial" w:hAnsi="Arial" w:cs="Arial"/>
          <w:sz w:val="24"/>
          <w:szCs w:val="24"/>
          <w:lang w:val="en-GB" w:bidi="ar-DZ"/>
        </w:rPr>
        <w:t xml:space="preserve">A </w:t>
      </w:r>
      <w:r w:rsidR="00E2722A" w:rsidRPr="00D72602">
        <w:rPr>
          <w:rFonts w:ascii="Arial" w:hAnsi="Arial" w:cs="Arial"/>
          <w:sz w:val="24"/>
          <w:szCs w:val="24"/>
          <w:lang w:val="en-GB" w:bidi="ar-DZ"/>
        </w:rPr>
        <w:t xml:space="preserve">refusal to register </w:t>
      </w:r>
      <w:r w:rsidR="001619C8" w:rsidRPr="00D72602">
        <w:rPr>
          <w:rFonts w:ascii="Arial" w:hAnsi="Arial" w:cs="Arial"/>
          <w:sz w:val="24"/>
          <w:szCs w:val="24"/>
          <w:lang w:val="en-GB" w:bidi="ar-DZ"/>
        </w:rPr>
        <w:t xml:space="preserve">or </w:t>
      </w:r>
      <w:r w:rsidR="002D6B39" w:rsidRPr="00D72602">
        <w:rPr>
          <w:rFonts w:ascii="Arial" w:hAnsi="Arial" w:cs="Arial"/>
          <w:sz w:val="24"/>
          <w:szCs w:val="24"/>
          <w:lang w:val="en-GB" w:bidi="ar-DZ"/>
        </w:rPr>
        <w:t xml:space="preserve">the </w:t>
      </w:r>
      <w:r w:rsidR="00EC15C5" w:rsidRPr="00D72602">
        <w:rPr>
          <w:rFonts w:ascii="Arial" w:hAnsi="Arial" w:cs="Arial"/>
          <w:sz w:val="24"/>
          <w:szCs w:val="24"/>
          <w:lang w:val="en-GB" w:bidi="ar-DZ"/>
        </w:rPr>
        <w:t xml:space="preserve">removal from the </w:t>
      </w:r>
      <w:r w:rsidR="001619C8" w:rsidRPr="00D72602">
        <w:rPr>
          <w:rFonts w:ascii="Arial" w:hAnsi="Arial" w:cs="Arial"/>
          <w:sz w:val="24"/>
          <w:szCs w:val="24"/>
          <w:lang w:val="en-GB" w:bidi="ar-DZ"/>
        </w:rPr>
        <w:t>regist</w:t>
      </w:r>
      <w:r w:rsidR="00EC15C5" w:rsidRPr="00D72602">
        <w:rPr>
          <w:rFonts w:ascii="Arial" w:hAnsi="Arial" w:cs="Arial"/>
          <w:sz w:val="24"/>
          <w:szCs w:val="24"/>
          <w:lang w:val="en-GB" w:bidi="ar-DZ"/>
        </w:rPr>
        <w:t>e</w:t>
      </w:r>
      <w:r w:rsidR="001619C8" w:rsidRPr="00D72602">
        <w:rPr>
          <w:rFonts w:ascii="Arial" w:hAnsi="Arial" w:cs="Arial"/>
          <w:sz w:val="24"/>
          <w:szCs w:val="24"/>
          <w:lang w:val="en-GB" w:bidi="ar-DZ"/>
        </w:rPr>
        <w:t xml:space="preserve">r, </w:t>
      </w:r>
      <w:r w:rsidRPr="00D72602">
        <w:rPr>
          <w:rFonts w:ascii="Arial" w:hAnsi="Arial" w:cs="Arial"/>
          <w:sz w:val="24"/>
          <w:szCs w:val="24"/>
          <w:lang w:val="en-GB" w:bidi="ar-DZ"/>
        </w:rPr>
        <w:t xml:space="preserve">as </w:t>
      </w:r>
      <w:r w:rsidR="001619C8" w:rsidRPr="00D72602">
        <w:rPr>
          <w:rFonts w:ascii="Arial" w:hAnsi="Arial" w:cs="Arial"/>
          <w:sz w:val="24"/>
          <w:szCs w:val="24"/>
          <w:lang w:val="en-GB" w:bidi="ar-DZ"/>
        </w:rPr>
        <w:t xml:space="preserve">referred to in paragraphs 1-3, </w:t>
      </w:r>
      <w:r w:rsidRPr="00D72602">
        <w:rPr>
          <w:rFonts w:ascii="Arial" w:hAnsi="Arial" w:cs="Arial"/>
          <w:sz w:val="24"/>
          <w:szCs w:val="24"/>
          <w:lang w:val="en-GB" w:bidi="ar-DZ"/>
        </w:rPr>
        <w:t xml:space="preserve">will </w:t>
      </w:r>
      <w:r w:rsidR="00E2722A" w:rsidRPr="00D72602">
        <w:rPr>
          <w:rFonts w:ascii="Arial" w:hAnsi="Arial" w:cs="Arial"/>
          <w:sz w:val="24"/>
          <w:szCs w:val="24"/>
          <w:lang w:val="en-GB" w:bidi="ar-DZ"/>
        </w:rPr>
        <w:t xml:space="preserve">be made in the form of an administrative decision; the provisions of Article 33 paragraph 3 </w:t>
      </w:r>
      <w:r w:rsidRPr="00D72602">
        <w:rPr>
          <w:rFonts w:ascii="Arial" w:hAnsi="Arial" w:cs="Arial"/>
          <w:sz w:val="24"/>
          <w:szCs w:val="24"/>
          <w:lang w:val="en-GB" w:bidi="ar-DZ"/>
        </w:rPr>
        <w:t xml:space="preserve">will </w:t>
      </w:r>
      <w:r w:rsidR="00E2722A" w:rsidRPr="00D72602">
        <w:rPr>
          <w:rFonts w:ascii="Arial" w:hAnsi="Arial" w:cs="Arial"/>
          <w:sz w:val="24"/>
          <w:szCs w:val="24"/>
          <w:lang w:val="en-GB" w:bidi="ar-DZ"/>
        </w:rPr>
        <w:t>apply accordingly to such a decision.</w:t>
      </w:r>
    </w:p>
    <w:p w14:paraId="59E47F2E" w14:textId="77777777" w:rsidR="00E2722A" w:rsidRPr="00D72602" w:rsidRDefault="00E2722A" w:rsidP="00772D2D">
      <w:pPr>
        <w:widowControl/>
        <w:tabs>
          <w:tab w:val="left" w:pos="4752"/>
        </w:tabs>
        <w:suppressAutoHyphens/>
        <w:spacing w:after="60"/>
        <w:jc w:val="both"/>
        <w:rPr>
          <w:rFonts w:ascii="Arial" w:hAnsi="Arial" w:cs="Arial"/>
          <w:sz w:val="24"/>
          <w:szCs w:val="24"/>
          <w:lang w:val="en-GB" w:bidi="ar-DZ"/>
        </w:rPr>
      </w:pPr>
    </w:p>
    <w:p w14:paraId="2DEFE5AC" w14:textId="77777777" w:rsidR="00E2722A" w:rsidRPr="00D72602" w:rsidRDefault="00E2722A" w:rsidP="00772D2D">
      <w:pPr>
        <w:keepNext/>
        <w:widowControl/>
        <w:tabs>
          <w:tab w:val="left" w:pos="4752"/>
        </w:tabs>
        <w:suppressAutoHyphens/>
        <w:spacing w:after="60"/>
        <w:ind w:left="4464"/>
        <w:jc w:val="both"/>
        <w:rPr>
          <w:rFonts w:ascii="Arial" w:hAnsi="Arial" w:cs="Arial"/>
          <w:b/>
          <w:sz w:val="24"/>
          <w:szCs w:val="24"/>
          <w:lang w:val="en-GB" w:bidi="ar-DZ"/>
        </w:rPr>
      </w:pPr>
      <w:r w:rsidRPr="00D72602">
        <w:rPr>
          <w:rFonts w:ascii="Arial" w:hAnsi="Arial" w:cs="Arial"/>
          <w:b/>
          <w:sz w:val="24"/>
          <w:szCs w:val="24"/>
          <w:lang w:val="en-GB" w:bidi="ar-DZ"/>
        </w:rPr>
        <w:t>Article 46</w:t>
      </w:r>
    </w:p>
    <w:p w14:paraId="674AC8C8" w14:textId="77777777" w:rsidR="009E770C" w:rsidRPr="00D72602" w:rsidRDefault="00E2722A" w:rsidP="00772D2D">
      <w:pPr>
        <w:pStyle w:val="Tekstpodstawowy"/>
        <w:widowControl/>
        <w:tabs>
          <w:tab w:val="clear" w:pos="284"/>
          <w:tab w:val="clear" w:pos="576"/>
          <w:tab w:val="clear" w:pos="720"/>
          <w:tab w:val="clear" w:pos="1008"/>
          <w:tab w:val="left" w:pos="432"/>
        </w:tabs>
        <w:suppressAutoHyphens/>
        <w:spacing w:after="60"/>
        <w:rPr>
          <w:rFonts w:ascii="Arial" w:hAnsi="Arial" w:cs="Arial"/>
          <w:lang w:val="en-GB" w:bidi="ar-DZ"/>
        </w:rPr>
      </w:pPr>
      <w:r w:rsidRPr="00D72602">
        <w:rPr>
          <w:rFonts w:ascii="Arial" w:hAnsi="Arial" w:cs="Arial"/>
          <w:lang w:val="en-GB" w:bidi="ar-DZ"/>
        </w:rPr>
        <w:t xml:space="preserve">The National Council </w:t>
      </w:r>
      <w:r w:rsidR="009E0DDC" w:rsidRPr="00D72602">
        <w:rPr>
          <w:rFonts w:ascii="Arial" w:hAnsi="Arial" w:cs="Arial"/>
          <w:lang w:val="en-GB" w:bidi="ar-DZ"/>
        </w:rPr>
        <w:t>will issue</w:t>
      </w:r>
      <w:r w:rsidRPr="00D72602">
        <w:rPr>
          <w:rFonts w:ascii="Arial" w:hAnsi="Arial" w:cs="Arial"/>
          <w:lang w:val="en-GB" w:bidi="ar-DZ"/>
        </w:rPr>
        <w:t xml:space="preserve"> a regulation</w:t>
      </w:r>
      <w:r w:rsidR="009E0DDC" w:rsidRPr="00D72602">
        <w:rPr>
          <w:rFonts w:ascii="Arial" w:hAnsi="Arial" w:cs="Arial"/>
          <w:lang w:val="en-GB" w:bidi="ar-DZ"/>
        </w:rPr>
        <w:t xml:space="preserve"> determining in</w:t>
      </w:r>
      <w:r w:rsidRPr="00D72602">
        <w:rPr>
          <w:rFonts w:ascii="Arial" w:hAnsi="Arial" w:cs="Arial"/>
          <w:lang w:val="en-GB" w:bidi="ar-DZ"/>
        </w:rPr>
        <w:t xml:space="preserve"> detail </w:t>
      </w:r>
      <w:r w:rsidR="009E0DDC" w:rsidRPr="00D72602">
        <w:rPr>
          <w:rFonts w:ascii="Arial" w:hAnsi="Arial" w:cs="Arial"/>
          <w:lang w:val="en-GB" w:bidi="ar-DZ"/>
        </w:rPr>
        <w:t>the</w:t>
      </w:r>
      <w:r w:rsidR="009E770C" w:rsidRPr="00D72602">
        <w:rPr>
          <w:rFonts w:ascii="Arial" w:hAnsi="Arial" w:cs="Arial"/>
          <w:lang w:val="en-GB" w:bidi="ar-DZ"/>
        </w:rPr>
        <w:t xml:space="preserve"> </w:t>
      </w:r>
      <w:r w:rsidRPr="00D72602">
        <w:rPr>
          <w:rFonts w:ascii="Arial" w:hAnsi="Arial" w:cs="Arial"/>
          <w:lang w:val="en-GB" w:bidi="ar-DZ"/>
        </w:rPr>
        <w:t xml:space="preserve">procedure for </w:t>
      </w:r>
      <w:r w:rsidR="009E770C" w:rsidRPr="00D72602">
        <w:rPr>
          <w:rFonts w:ascii="Arial" w:hAnsi="Arial" w:cs="Arial"/>
          <w:lang w:val="en-GB" w:bidi="ar-DZ"/>
        </w:rPr>
        <w:t xml:space="preserve">keeping the </w:t>
      </w:r>
      <w:r w:rsidRPr="00D72602">
        <w:rPr>
          <w:rFonts w:ascii="Arial" w:hAnsi="Arial" w:cs="Arial"/>
          <w:lang w:val="en-GB" w:bidi="ar-DZ"/>
        </w:rPr>
        <w:t>regist</w:t>
      </w:r>
      <w:r w:rsidR="009E770C" w:rsidRPr="00D72602">
        <w:rPr>
          <w:rFonts w:ascii="Arial" w:hAnsi="Arial" w:cs="Arial"/>
          <w:lang w:val="en-GB" w:bidi="ar-DZ"/>
        </w:rPr>
        <w:t>e</w:t>
      </w:r>
      <w:r w:rsidRPr="00D72602">
        <w:rPr>
          <w:rFonts w:ascii="Arial" w:hAnsi="Arial" w:cs="Arial"/>
          <w:lang w:val="en-GB" w:bidi="ar-DZ"/>
        </w:rPr>
        <w:t xml:space="preserve">r of programme services </w:t>
      </w:r>
      <w:r w:rsidR="00E61E9D" w:rsidRPr="00D72602">
        <w:rPr>
          <w:rFonts w:ascii="Arial" w:hAnsi="Arial" w:cs="Arial"/>
          <w:lang w:val="en-GB" w:bidi="ar-DZ"/>
        </w:rPr>
        <w:t xml:space="preserve">transmitted exclusively in </w:t>
      </w:r>
      <w:r w:rsidR="00EC15C5" w:rsidRPr="00D72602">
        <w:rPr>
          <w:rFonts w:ascii="Arial" w:hAnsi="Arial" w:cs="Arial"/>
          <w:lang w:val="en-GB" w:bidi="ar-DZ"/>
        </w:rPr>
        <w:t xml:space="preserve">an </w:t>
      </w:r>
      <w:r w:rsidR="00E74DA9" w:rsidRPr="00D72602">
        <w:rPr>
          <w:rFonts w:ascii="Arial" w:hAnsi="Arial" w:cs="Arial"/>
          <w:lang w:val="en-GB" w:bidi="ar-DZ"/>
        </w:rPr>
        <w:t>information and communication</w:t>
      </w:r>
      <w:r w:rsidR="00F7532F" w:rsidRPr="00D72602">
        <w:rPr>
          <w:rFonts w:ascii="Arial" w:hAnsi="Arial" w:cs="Arial"/>
          <w:lang w:val="en-GB" w:bidi="ar-DZ"/>
        </w:rPr>
        <w:t xml:space="preserve"> technology</w:t>
      </w:r>
      <w:r w:rsidR="00F821F2" w:rsidRPr="00D72602">
        <w:rPr>
          <w:rFonts w:ascii="Arial" w:hAnsi="Arial" w:cs="Arial"/>
          <w:lang w:val="en-GB" w:bidi="ar-DZ"/>
        </w:rPr>
        <w:t xml:space="preserve"> </w:t>
      </w:r>
      <w:r w:rsidR="00E61E9D" w:rsidRPr="00D72602">
        <w:rPr>
          <w:rFonts w:ascii="Arial" w:hAnsi="Arial" w:cs="Arial"/>
          <w:lang w:val="en-GB" w:bidi="ar-DZ"/>
        </w:rPr>
        <w:t>system</w:t>
      </w:r>
      <w:r w:rsidR="009E0DDC" w:rsidRPr="00D72602">
        <w:rPr>
          <w:rFonts w:ascii="Arial" w:hAnsi="Arial" w:cs="Arial"/>
          <w:lang w:val="en-GB" w:bidi="ar-DZ"/>
        </w:rPr>
        <w:t>,</w:t>
      </w:r>
      <w:r w:rsidR="00E61E9D" w:rsidRPr="00D72602">
        <w:rPr>
          <w:rFonts w:ascii="Arial" w:hAnsi="Arial" w:cs="Arial"/>
          <w:lang w:val="en-GB" w:bidi="ar-DZ"/>
        </w:rPr>
        <w:t xml:space="preserve"> and </w:t>
      </w:r>
      <w:r w:rsidR="006D7090" w:rsidRPr="00D72602">
        <w:rPr>
          <w:rFonts w:ascii="Arial" w:hAnsi="Arial" w:cs="Arial"/>
          <w:lang w:val="en-GB" w:bidi="ar-DZ"/>
        </w:rPr>
        <w:t xml:space="preserve">of </w:t>
      </w:r>
      <w:r w:rsidR="00E61E9D" w:rsidRPr="00D72602">
        <w:rPr>
          <w:rFonts w:ascii="Arial" w:hAnsi="Arial" w:cs="Arial"/>
          <w:lang w:val="en-GB" w:bidi="ar-DZ"/>
        </w:rPr>
        <w:t>retransmitted programme services</w:t>
      </w:r>
      <w:r w:rsidR="009E770C" w:rsidRPr="00D72602">
        <w:rPr>
          <w:rFonts w:ascii="Arial" w:hAnsi="Arial" w:cs="Arial"/>
          <w:lang w:val="en-GB" w:bidi="ar-DZ"/>
        </w:rPr>
        <w:t>, including:</w:t>
      </w:r>
    </w:p>
    <w:p w14:paraId="3B057D91" w14:textId="77777777" w:rsidR="009E770C" w:rsidRPr="00D72602" w:rsidRDefault="009E0DDC" w:rsidP="00772D2D">
      <w:pPr>
        <w:pStyle w:val="Tekstpodstawowy"/>
        <w:widowControl/>
        <w:numPr>
          <w:ilvl w:val="1"/>
          <w:numId w:val="341"/>
        </w:numPr>
        <w:tabs>
          <w:tab w:val="clear" w:pos="284"/>
          <w:tab w:val="clear" w:pos="576"/>
          <w:tab w:val="clear" w:pos="720"/>
          <w:tab w:val="clear" w:pos="1008"/>
          <w:tab w:val="clear" w:pos="1440"/>
          <w:tab w:val="num" w:pos="360"/>
          <w:tab w:val="left" w:pos="432"/>
        </w:tabs>
        <w:suppressAutoHyphens/>
        <w:spacing w:after="60"/>
        <w:ind w:left="360"/>
        <w:rPr>
          <w:rFonts w:ascii="Arial" w:hAnsi="Arial" w:cs="Arial"/>
          <w:lang w:val="en-GB" w:bidi="ar-DZ"/>
        </w:rPr>
      </w:pPr>
      <w:r w:rsidRPr="00D72602">
        <w:rPr>
          <w:rFonts w:ascii="Arial" w:hAnsi="Arial" w:cs="Arial"/>
          <w:lang w:val="en-GB" w:bidi="ar-DZ"/>
        </w:rPr>
        <w:t>the template</w:t>
      </w:r>
      <w:r w:rsidR="00E2722A" w:rsidRPr="00D72602">
        <w:rPr>
          <w:rFonts w:ascii="Arial" w:hAnsi="Arial" w:cs="Arial"/>
          <w:lang w:val="en-GB" w:bidi="ar-DZ"/>
        </w:rPr>
        <w:t xml:space="preserve"> of the register</w:t>
      </w:r>
      <w:r w:rsidR="009E770C" w:rsidRPr="00D72602">
        <w:rPr>
          <w:rFonts w:ascii="Arial" w:hAnsi="Arial" w:cs="Arial"/>
          <w:lang w:val="en-GB" w:bidi="ar-DZ"/>
        </w:rPr>
        <w:t>,</w:t>
      </w:r>
    </w:p>
    <w:p w14:paraId="5CAF0681" w14:textId="77777777" w:rsidR="00E2722A" w:rsidRPr="00D72602" w:rsidRDefault="009E0DDC" w:rsidP="00772D2D">
      <w:pPr>
        <w:pStyle w:val="Tekstpodstawowy"/>
        <w:widowControl/>
        <w:numPr>
          <w:ilvl w:val="1"/>
          <w:numId w:val="341"/>
        </w:numPr>
        <w:tabs>
          <w:tab w:val="clear" w:pos="284"/>
          <w:tab w:val="clear" w:pos="576"/>
          <w:tab w:val="clear" w:pos="720"/>
          <w:tab w:val="clear" w:pos="1008"/>
          <w:tab w:val="clear" w:pos="1440"/>
          <w:tab w:val="num" w:pos="360"/>
          <w:tab w:val="left" w:pos="432"/>
        </w:tabs>
        <w:suppressAutoHyphens/>
        <w:spacing w:after="60"/>
        <w:ind w:left="360"/>
        <w:rPr>
          <w:rFonts w:ascii="Arial" w:hAnsi="Arial" w:cs="Arial"/>
          <w:lang w:val="en-GB" w:bidi="ar-DZ"/>
        </w:rPr>
      </w:pPr>
      <w:r w:rsidRPr="00D72602">
        <w:rPr>
          <w:rFonts w:ascii="Arial" w:hAnsi="Arial" w:cs="Arial"/>
          <w:lang w:val="en-GB" w:bidi="ar-DZ"/>
        </w:rPr>
        <w:t>the template</w:t>
      </w:r>
      <w:r w:rsidR="0066393A" w:rsidRPr="00D72602">
        <w:rPr>
          <w:rFonts w:ascii="Arial" w:hAnsi="Arial" w:cs="Arial"/>
          <w:lang w:val="en-GB" w:bidi="ar-DZ"/>
        </w:rPr>
        <w:t xml:space="preserve"> of </w:t>
      </w:r>
      <w:r w:rsidR="00BC242D" w:rsidRPr="00D72602">
        <w:rPr>
          <w:rFonts w:ascii="Arial" w:hAnsi="Arial" w:cs="Arial"/>
          <w:lang w:val="en-GB" w:bidi="ar-DZ"/>
        </w:rPr>
        <w:t>notification for registration</w:t>
      </w:r>
    </w:p>
    <w:p w14:paraId="4199731B" w14:textId="77777777" w:rsidR="0066393A" w:rsidRPr="00D72602" w:rsidRDefault="0066393A" w:rsidP="00772D2D">
      <w:pPr>
        <w:pStyle w:val="Tekstpodstawowy"/>
        <w:widowControl/>
        <w:tabs>
          <w:tab w:val="clear" w:pos="284"/>
          <w:tab w:val="clear" w:pos="576"/>
          <w:tab w:val="clear" w:pos="720"/>
          <w:tab w:val="clear" w:pos="1008"/>
          <w:tab w:val="left" w:pos="432"/>
        </w:tabs>
        <w:suppressAutoHyphens/>
        <w:spacing w:after="60"/>
        <w:rPr>
          <w:rFonts w:ascii="Arial" w:hAnsi="Arial" w:cs="Arial"/>
          <w:lang w:val="en-GB" w:bidi="ar-DZ"/>
        </w:rPr>
      </w:pPr>
      <w:r w:rsidRPr="00D72602">
        <w:rPr>
          <w:rFonts w:ascii="Arial" w:hAnsi="Arial" w:cs="Arial"/>
          <w:lang w:val="en-GB" w:bidi="ar-DZ"/>
        </w:rPr>
        <w:t xml:space="preserve">- </w:t>
      </w:r>
      <w:r w:rsidR="00182A44" w:rsidRPr="00D72602">
        <w:rPr>
          <w:rFonts w:ascii="Arial" w:hAnsi="Arial" w:cs="Arial"/>
          <w:lang w:val="en-GB" w:bidi="ar-DZ"/>
        </w:rPr>
        <w:t xml:space="preserve">with due regard to </w:t>
      </w:r>
      <w:r w:rsidR="009E0DDC" w:rsidRPr="00D72602">
        <w:rPr>
          <w:rFonts w:ascii="Arial" w:hAnsi="Arial" w:cs="Arial"/>
          <w:lang w:val="en-GB" w:bidi="ar-DZ"/>
        </w:rPr>
        <w:t>the</w:t>
      </w:r>
      <w:r w:rsidR="00C828A1" w:rsidRPr="00D72602">
        <w:rPr>
          <w:rFonts w:ascii="Arial" w:hAnsi="Arial" w:cs="Arial"/>
          <w:lang w:val="en-GB" w:bidi="ar-DZ"/>
        </w:rPr>
        <w:t xml:space="preserve"> possibility </w:t>
      </w:r>
      <w:r w:rsidR="009E0DDC" w:rsidRPr="00D72602">
        <w:rPr>
          <w:rFonts w:ascii="Arial" w:hAnsi="Arial" w:cs="Arial"/>
          <w:lang w:val="en-GB" w:bidi="ar-DZ"/>
        </w:rPr>
        <w:t>of</w:t>
      </w:r>
      <w:r w:rsidR="00C828A1" w:rsidRPr="00D72602">
        <w:rPr>
          <w:rFonts w:ascii="Arial" w:hAnsi="Arial" w:cs="Arial"/>
          <w:lang w:val="en-GB" w:bidi="ar-DZ"/>
        </w:rPr>
        <w:t xml:space="preserve"> keep</w:t>
      </w:r>
      <w:r w:rsidR="009E0DDC" w:rsidRPr="00D72602">
        <w:rPr>
          <w:rFonts w:ascii="Arial" w:hAnsi="Arial" w:cs="Arial"/>
          <w:lang w:val="en-GB" w:bidi="ar-DZ"/>
        </w:rPr>
        <w:t>ing</w:t>
      </w:r>
      <w:r w:rsidR="00C828A1" w:rsidRPr="00D72602">
        <w:rPr>
          <w:rFonts w:ascii="Arial" w:hAnsi="Arial" w:cs="Arial"/>
          <w:lang w:val="en-GB" w:bidi="ar-DZ"/>
        </w:rPr>
        <w:t xml:space="preserve"> the register and fil</w:t>
      </w:r>
      <w:r w:rsidR="009E0DDC" w:rsidRPr="00D72602">
        <w:rPr>
          <w:rFonts w:ascii="Arial" w:hAnsi="Arial" w:cs="Arial"/>
          <w:lang w:val="en-GB" w:bidi="ar-DZ"/>
        </w:rPr>
        <w:t>ing</w:t>
      </w:r>
      <w:r w:rsidR="00C828A1" w:rsidRPr="00D72602">
        <w:rPr>
          <w:rFonts w:ascii="Arial" w:hAnsi="Arial" w:cs="Arial"/>
          <w:lang w:val="en-GB" w:bidi="ar-DZ"/>
        </w:rPr>
        <w:t xml:space="preserve"> applications in the </w:t>
      </w:r>
      <w:r w:rsidR="00E74DA9" w:rsidRPr="00D72602">
        <w:rPr>
          <w:rFonts w:ascii="Arial" w:hAnsi="Arial" w:cs="Arial"/>
          <w:lang w:val="en-GB" w:bidi="ar-DZ"/>
        </w:rPr>
        <w:t>information and communication</w:t>
      </w:r>
      <w:r w:rsidR="00F7532F" w:rsidRPr="00D72602">
        <w:rPr>
          <w:rFonts w:ascii="Arial" w:hAnsi="Arial" w:cs="Arial"/>
          <w:lang w:val="en-GB" w:bidi="ar-DZ"/>
        </w:rPr>
        <w:t xml:space="preserve"> technology</w:t>
      </w:r>
      <w:r w:rsidR="0066324C" w:rsidRPr="00D72602">
        <w:rPr>
          <w:rFonts w:ascii="Arial" w:hAnsi="Arial" w:cs="Arial"/>
          <w:lang w:val="en-GB" w:bidi="ar-DZ"/>
        </w:rPr>
        <w:t xml:space="preserve"> system</w:t>
      </w:r>
      <w:r w:rsidR="00C828A1" w:rsidRPr="00D72602">
        <w:rPr>
          <w:rFonts w:ascii="Arial" w:hAnsi="Arial" w:cs="Arial"/>
          <w:lang w:val="en-GB" w:bidi="ar-DZ"/>
        </w:rPr>
        <w:t xml:space="preserve">, </w:t>
      </w:r>
      <w:r w:rsidR="00A7469D" w:rsidRPr="00D72602">
        <w:rPr>
          <w:rFonts w:ascii="Arial" w:hAnsi="Arial" w:cs="Arial"/>
          <w:lang w:val="en-GB" w:bidi="ar-DZ"/>
        </w:rPr>
        <w:t xml:space="preserve">the </w:t>
      </w:r>
      <w:r w:rsidR="00C828A1" w:rsidRPr="00D72602">
        <w:rPr>
          <w:rFonts w:ascii="Arial" w:hAnsi="Arial" w:cs="Arial"/>
          <w:lang w:val="en-GB" w:bidi="ar-DZ"/>
        </w:rPr>
        <w:t>nee</w:t>
      </w:r>
      <w:r w:rsidR="009E0DDC" w:rsidRPr="00D72602">
        <w:rPr>
          <w:rFonts w:ascii="Arial" w:hAnsi="Arial" w:cs="Arial"/>
          <w:lang w:val="en-GB" w:bidi="ar-DZ"/>
        </w:rPr>
        <w:t>d</w:t>
      </w:r>
      <w:r w:rsidR="00C828A1" w:rsidRPr="00D72602">
        <w:rPr>
          <w:rFonts w:ascii="Arial" w:hAnsi="Arial" w:cs="Arial"/>
          <w:lang w:val="en-GB" w:bidi="ar-DZ"/>
        </w:rPr>
        <w:t xml:space="preserve"> to ensure transparency and </w:t>
      </w:r>
      <w:r w:rsidR="009E0DDC" w:rsidRPr="00D72602">
        <w:rPr>
          <w:rFonts w:ascii="Arial" w:hAnsi="Arial" w:cs="Arial"/>
          <w:lang w:val="en-GB" w:bidi="ar-DZ"/>
        </w:rPr>
        <w:t xml:space="preserve">the </w:t>
      </w:r>
      <w:r w:rsidR="00C828A1" w:rsidRPr="00D72602">
        <w:rPr>
          <w:rFonts w:ascii="Arial" w:hAnsi="Arial" w:cs="Arial"/>
          <w:lang w:val="en-GB" w:bidi="ar-DZ"/>
        </w:rPr>
        <w:t>completeness of information recorded in the register</w:t>
      </w:r>
      <w:r w:rsidR="009E0DDC" w:rsidRPr="00D72602">
        <w:rPr>
          <w:rFonts w:ascii="Arial" w:hAnsi="Arial" w:cs="Arial"/>
          <w:lang w:val="en-GB" w:bidi="ar-DZ"/>
        </w:rPr>
        <w:t>,</w:t>
      </w:r>
      <w:r w:rsidR="00C828A1" w:rsidRPr="00D72602">
        <w:rPr>
          <w:rFonts w:ascii="Arial" w:hAnsi="Arial" w:cs="Arial"/>
          <w:lang w:val="en-GB" w:bidi="ar-DZ"/>
        </w:rPr>
        <w:t xml:space="preserve"> and </w:t>
      </w:r>
      <w:r w:rsidR="009E0DDC" w:rsidRPr="00D72602">
        <w:rPr>
          <w:rFonts w:ascii="Arial" w:hAnsi="Arial" w:cs="Arial"/>
          <w:lang w:val="en-GB" w:bidi="ar-DZ"/>
        </w:rPr>
        <w:t xml:space="preserve">the </w:t>
      </w:r>
      <w:r w:rsidR="001F5287" w:rsidRPr="00D72602">
        <w:rPr>
          <w:rFonts w:ascii="Arial" w:hAnsi="Arial" w:cs="Arial"/>
          <w:lang w:val="en-GB" w:bidi="ar-DZ"/>
        </w:rPr>
        <w:t xml:space="preserve">efficiency of the registering </w:t>
      </w:r>
      <w:r w:rsidR="00EE3C64" w:rsidRPr="00D72602">
        <w:rPr>
          <w:rFonts w:ascii="Arial" w:hAnsi="Arial" w:cs="Arial"/>
          <w:lang w:val="en-GB" w:bidi="ar-DZ"/>
        </w:rPr>
        <w:t>proced</w:t>
      </w:r>
      <w:r w:rsidR="00BC242D" w:rsidRPr="00D72602">
        <w:rPr>
          <w:rFonts w:ascii="Arial" w:hAnsi="Arial" w:cs="Arial"/>
          <w:lang w:val="en-GB" w:bidi="ar-DZ"/>
        </w:rPr>
        <w:t>u</w:t>
      </w:r>
      <w:r w:rsidR="00EE3C64" w:rsidRPr="00D72602">
        <w:rPr>
          <w:rFonts w:ascii="Arial" w:hAnsi="Arial" w:cs="Arial"/>
          <w:lang w:val="en-GB" w:bidi="ar-DZ"/>
        </w:rPr>
        <w:t>re</w:t>
      </w:r>
      <w:r w:rsidR="001F5287" w:rsidRPr="00D72602">
        <w:rPr>
          <w:rFonts w:ascii="Arial" w:hAnsi="Arial" w:cs="Arial"/>
          <w:lang w:val="en-GB" w:bidi="ar-DZ"/>
        </w:rPr>
        <w:t xml:space="preserve">, as well as </w:t>
      </w:r>
      <w:r w:rsidR="009E0DDC" w:rsidRPr="00D72602">
        <w:rPr>
          <w:rFonts w:ascii="Arial" w:hAnsi="Arial" w:cs="Arial"/>
          <w:lang w:val="en-GB" w:bidi="ar-DZ"/>
        </w:rPr>
        <w:t xml:space="preserve">the </w:t>
      </w:r>
      <w:r w:rsidR="006D5DBB" w:rsidRPr="00D72602">
        <w:rPr>
          <w:rFonts w:ascii="Arial" w:hAnsi="Arial" w:cs="Arial"/>
          <w:lang w:val="en-GB" w:bidi="ar-DZ"/>
        </w:rPr>
        <w:t>prevent</w:t>
      </w:r>
      <w:r w:rsidR="009E51F5" w:rsidRPr="00D72602">
        <w:rPr>
          <w:rFonts w:ascii="Arial" w:hAnsi="Arial" w:cs="Arial"/>
          <w:lang w:val="en-GB" w:bidi="ar-DZ"/>
        </w:rPr>
        <w:t>ion</w:t>
      </w:r>
      <w:r w:rsidR="006D5DBB" w:rsidRPr="00D72602">
        <w:rPr>
          <w:rFonts w:ascii="Arial" w:hAnsi="Arial" w:cs="Arial"/>
          <w:lang w:val="en-GB" w:bidi="ar-DZ"/>
        </w:rPr>
        <w:t xml:space="preserve"> </w:t>
      </w:r>
      <w:r w:rsidR="009E51F5" w:rsidRPr="00D72602">
        <w:rPr>
          <w:rFonts w:ascii="Arial" w:hAnsi="Arial" w:cs="Arial"/>
          <w:lang w:val="en-GB" w:bidi="ar-DZ"/>
        </w:rPr>
        <w:t xml:space="preserve">of </w:t>
      </w:r>
      <w:r w:rsidR="004A6BBD" w:rsidRPr="00D72602">
        <w:rPr>
          <w:rFonts w:ascii="Arial" w:hAnsi="Arial" w:cs="Arial"/>
          <w:lang w:val="en-GB" w:bidi="ar-DZ"/>
        </w:rPr>
        <w:t>impedime</w:t>
      </w:r>
      <w:r w:rsidR="00AF078C" w:rsidRPr="00D72602">
        <w:rPr>
          <w:rFonts w:ascii="Arial" w:hAnsi="Arial" w:cs="Arial"/>
          <w:lang w:val="en-GB" w:bidi="ar-DZ"/>
        </w:rPr>
        <w:t>n</w:t>
      </w:r>
      <w:r w:rsidR="004A6BBD" w:rsidRPr="00D72602">
        <w:rPr>
          <w:rFonts w:ascii="Arial" w:hAnsi="Arial" w:cs="Arial"/>
          <w:lang w:val="en-GB" w:bidi="ar-DZ"/>
        </w:rPr>
        <w:t>ts affecting</w:t>
      </w:r>
      <w:r w:rsidR="00866AF8" w:rsidRPr="00D72602">
        <w:rPr>
          <w:rFonts w:ascii="Arial" w:hAnsi="Arial" w:cs="Arial"/>
          <w:lang w:val="en-GB" w:bidi="ar-DZ"/>
        </w:rPr>
        <w:t xml:space="preserve"> </w:t>
      </w:r>
      <w:r w:rsidR="009E0DDC" w:rsidRPr="00D72602">
        <w:rPr>
          <w:rFonts w:ascii="Arial" w:hAnsi="Arial" w:cs="Arial"/>
          <w:lang w:val="en-GB" w:bidi="ar-DZ"/>
        </w:rPr>
        <w:t xml:space="preserve">the operations of </w:t>
      </w:r>
      <w:r w:rsidR="00E61E9D" w:rsidRPr="00D72602">
        <w:rPr>
          <w:rFonts w:ascii="Arial" w:hAnsi="Arial" w:cs="Arial"/>
          <w:lang w:val="en-GB" w:bidi="ar-DZ"/>
        </w:rPr>
        <w:t>media service providers</w:t>
      </w:r>
      <w:r w:rsidR="001F5287" w:rsidRPr="00D72602">
        <w:rPr>
          <w:rFonts w:ascii="Arial" w:hAnsi="Arial" w:cs="Arial"/>
          <w:lang w:val="en-GB" w:bidi="ar-DZ"/>
        </w:rPr>
        <w:t>.</w:t>
      </w:r>
    </w:p>
    <w:p w14:paraId="36E1B065" w14:textId="77777777" w:rsidR="00E2722A" w:rsidRPr="00D72602" w:rsidRDefault="00E2722A" w:rsidP="00772D2D">
      <w:pPr>
        <w:widowControl/>
        <w:tabs>
          <w:tab w:val="left" w:pos="432"/>
        </w:tabs>
        <w:suppressAutoHyphens/>
        <w:spacing w:after="60"/>
        <w:jc w:val="both"/>
        <w:rPr>
          <w:rFonts w:ascii="Arial" w:hAnsi="Arial" w:cs="Arial"/>
          <w:sz w:val="24"/>
          <w:szCs w:val="24"/>
          <w:lang w:val="en-GB" w:bidi="ar-DZ"/>
        </w:rPr>
      </w:pPr>
    </w:p>
    <w:p w14:paraId="0B38E784" w14:textId="77777777" w:rsidR="00E61E9D" w:rsidRPr="00D72602" w:rsidRDefault="00E61E9D" w:rsidP="00772D2D">
      <w:pPr>
        <w:keepNext/>
        <w:widowControl/>
        <w:tabs>
          <w:tab w:val="left" w:pos="4752"/>
        </w:tabs>
        <w:suppressAutoHyphens/>
        <w:spacing w:after="60"/>
        <w:ind w:left="4464"/>
        <w:jc w:val="both"/>
        <w:rPr>
          <w:rFonts w:ascii="Arial" w:hAnsi="Arial" w:cs="Arial"/>
          <w:b/>
          <w:sz w:val="24"/>
          <w:szCs w:val="24"/>
          <w:lang w:val="en-GB" w:bidi="ar-DZ"/>
        </w:rPr>
      </w:pPr>
      <w:r w:rsidRPr="00D72602">
        <w:rPr>
          <w:rFonts w:ascii="Arial" w:hAnsi="Arial" w:cs="Arial"/>
          <w:b/>
          <w:sz w:val="24"/>
          <w:szCs w:val="24"/>
          <w:lang w:val="en-GB" w:bidi="ar-DZ"/>
        </w:rPr>
        <w:t>Article 46a</w:t>
      </w:r>
    </w:p>
    <w:p w14:paraId="211657BF" w14:textId="77777777" w:rsidR="00E61E9D" w:rsidRPr="00D72602" w:rsidRDefault="00E61E9D" w:rsidP="00772D2D">
      <w:pPr>
        <w:widowControl/>
        <w:numPr>
          <w:ilvl w:val="3"/>
          <w:numId w:val="361"/>
        </w:numPr>
        <w:tabs>
          <w:tab w:val="clear" w:pos="2880"/>
          <w:tab w:val="num" w:pos="360"/>
          <w:tab w:val="left" w:pos="4752"/>
        </w:tabs>
        <w:suppressAutoHyphens/>
        <w:spacing w:after="60"/>
        <w:ind w:left="360" w:hanging="357"/>
        <w:jc w:val="both"/>
        <w:rPr>
          <w:rFonts w:ascii="Arial" w:hAnsi="Arial" w:cs="Arial"/>
          <w:sz w:val="24"/>
          <w:szCs w:val="24"/>
          <w:lang w:val="en-GB" w:bidi="ar-DZ"/>
        </w:rPr>
      </w:pPr>
      <w:r w:rsidRPr="00D72602">
        <w:rPr>
          <w:rFonts w:ascii="Arial" w:hAnsi="Arial" w:cs="Arial"/>
          <w:sz w:val="24"/>
          <w:szCs w:val="24"/>
          <w:lang w:val="en-GB" w:bidi="ar-DZ"/>
        </w:rPr>
        <w:t xml:space="preserve">If </w:t>
      </w:r>
      <w:r w:rsidR="007C731C" w:rsidRPr="00D72602">
        <w:rPr>
          <w:rFonts w:ascii="Arial" w:hAnsi="Arial" w:cs="Arial"/>
          <w:sz w:val="24"/>
          <w:szCs w:val="24"/>
          <w:lang w:val="en-GB" w:bidi="ar-DZ"/>
        </w:rPr>
        <w:t>a</w:t>
      </w:r>
      <w:r w:rsidRPr="00D72602">
        <w:rPr>
          <w:rFonts w:ascii="Arial" w:hAnsi="Arial" w:cs="Arial"/>
          <w:sz w:val="24"/>
          <w:szCs w:val="24"/>
          <w:lang w:val="en-GB" w:bidi="ar-DZ"/>
        </w:rPr>
        <w:t xml:space="preserve"> broadcaster of a programme service referred to in Article 45 paragr</w:t>
      </w:r>
      <w:r w:rsidR="00EC4202" w:rsidRPr="00D72602">
        <w:rPr>
          <w:rFonts w:ascii="Arial" w:hAnsi="Arial" w:cs="Arial"/>
          <w:sz w:val="24"/>
          <w:szCs w:val="24"/>
          <w:lang w:val="en-GB" w:bidi="ar-DZ"/>
        </w:rPr>
        <w:t>a</w:t>
      </w:r>
      <w:r w:rsidRPr="00D72602">
        <w:rPr>
          <w:rFonts w:ascii="Arial" w:hAnsi="Arial" w:cs="Arial"/>
          <w:sz w:val="24"/>
          <w:szCs w:val="24"/>
          <w:lang w:val="en-GB" w:bidi="ar-DZ"/>
        </w:rPr>
        <w:t xml:space="preserve">ph 3 subparagraph 1 is established in another </w:t>
      </w:r>
      <w:r w:rsidR="00395FBA" w:rsidRPr="00D72602">
        <w:rPr>
          <w:rFonts w:ascii="Arial" w:hAnsi="Arial" w:cs="Arial"/>
          <w:sz w:val="24"/>
          <w:szCs w:val="24"/>
          <w:lang w:val="en-GB" w:bidi="ar-DZ"/>
        </w:rPr>
        <w:t>Member State</w:t>
      </w:r>
      <w:r w:rsidRPr="00D72602">
        <w:rPr>
          <w:rFonts w:ascii="Arial" w:hAnsi="Arial" w:cs="Arial"/>
          <w:sz w:val="24"/>
          <w:szCs w:val="24"/>
          <w:lang w:val="en-GB" w:bidi="ar-DZ"/>
        </w:rPr>
        <w:t xml:space="preserve"> of the European Union, the National Council </w:t>
      </w:r>
      <w:r w:rsidR="009E0DDC"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notify this broadcaster and the European Commission of </w:t>
      </w:r>
      <w:r w:rsidR="009E0DDC"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identified </w:t>
      </w:r>
      <w:r w:rsidR="009C2874" w:rsidRPr="00D72602">
        <w:rPr>
          <w:rFonts w:ascii="Arial" w:hAnsi="Arial" w:cs="Arial"/>
          <w:sz w:val="24"/>
          <w:szCs w:val="24"/>
          <w:lang w:val="en-GB" w:bidi="ar-DZ"/>
        </w:rPr>
        <w:t>infringements</w:t>
      </w:r>
      <w:r w:rsidR="009E0DDC" w:rsidRPr="00D72602">
        <w:rPr>
          <w:rFonts w:ascii="Arial" w:hAnsi="Arial" w:cs="Arial"/>
          <w:sz w:val="24"/>
          <w:szCs w:val="24"/>
          <w:lang w:val="en-GB" w:bidi="ar-DZ"/>
        </w:rPr>
        <w:t>,</w:t>
      </w:r>
      <w:r w:rsidR="009C2874" w:rsidRPr="00D72602">
        <w:rPr>
          <w:rFonts w:ascii="Arial" w:hAnsi="Arial" w:cs="Arial"/>
          <w:sz w:val="24"/>
          <w:szCs w:val="24"/>
          <w:lang w:val="en-GB" w:bidi="ar-DZ"/>
        </w:rPr>
        <w:t xml:space="preserve"> and of the intention to remove the retransmitted progra</w:t>
      </w:r>
      <w:r w:rsidR="00E25D11" w:rsidRPr="00D72602">
        <w:rPr>
          <w:rFonts w:ascii="Arial" w:hAnsi="Arial" w:cs="Arial"/>
          <w:sz w:val="24"/>
          <w:szCs w:val="24"/>
          <w:lang w:val="en-GB" w:bidi="ar-DZ"/>
        </w:rPr>
        <w:t>mme service from the register. The</w:t>
      </w:r>
      <w:r w:rsidR="009C2874" w:rsidRPr="00D72602">
        <w:rPr>
          <w:rFonts w:ascii="Arial" w:hAnsi="Arial" w:cs="Arial"/>
          <w:sz w:val="24"/>
          <w:szCs w:val="24"/>
          <w:lang w:val="en-GB" w:bidi="ar-DZ"/>
        </w:rPr>
        <w:t xml:space="preserve"> programme service </w:t>
      </w:r>
      <w:r w:rsidR="009E0DDC" w:rsidRPr="00D72602">
        <w:rPr>
          <w:rFonts w:ascii="Arial" w:hAnsi="Arial" w:cs="Arial"/>
          <w:sz w:val="24"/>
          <w:szCs w:val="24"/>
          <w:lang w:val="en-GB" w:bidi="ar-DZ"/>
        </w:rPr>
        <w:t xml:space="preserve">will </w:t>
      </w:r>
      <w:r w:rsidR="009C2874" w:rsidRPr="00D72602">
        <w:rPr>
          <w:rFonts w:ascii="Arial" w:hAnsi="Arial" w:cs="Arial"/>
          <w:sz w:val="24"/>
          <w:szCs w:val="24"/>
          <w:lang w:val="en-GB" w:bidi="ar-DZ"/>
        </w:rPr>
        <w:t>be removed from the register if</w:t>
      </w:r>
      <w:r w:rsidR="007D2D2F" w:rsidRPr="00D72602">
        <w:rPr>
          <w:rFonts w:ascii="Arial" w:hAnsi="Arial" w:cs="Arial"/>
          <w:sz w:val="24"/>
          <w:szCs w:val="24"/>
          <w:lang w:val="en-GB" w:bidi="ar-DZ"/>
        </w:rPr>
        <w:t>, following</w:t>
      </w:r>
      <w:r w:rsidR="009C2874" w:rsidRPr="00D72602">
        <w:rPr>
          <w:rFonts w:ascii="Arial" w:hAnsi="Arial" w:cs="Arial"/>
          <w:sz w:val="24"/>
          <w:szCs w:val="24"/>
          <w:lang w:val="en-GB" w:bidi="ar-DZ"/>
        </w:rPr>
        <w:t xml:space="preserve"> </w:t>
      </w:r>
      <w:r w:rsidR="007D2D2F" w:rsidRPr="00D72602">
        <w:rPr>
          <w:rFonts w:ascii="Arial" w:hAnsi="Arial" w:cs="Arial"/>
          <w:sz w:val="24"/>
          <w:szCs w:val="24"/>
          <w:lang w:val="en-GB" w:bidi="ar-DZ"/>
        </w:rPr>
        <w:t>consultations</w:t>
      </w:r>
      <w:r w:rsidR="00F821F2" w:rsidRPr="00D72602">
        <w:rPr>
          <w:rFonts w:ascii="Arial" w:hAnsi="Arial" w:cs="Arial"/>
          <w:sz w:val="24"/>
          <w:szCs w:val="24"/>
          <w:lang w:val="en-GB" w:bidi="ar-DZ"/>
        </w:rPr>
        <w:t xml:space="preserve"> </w:t>
      </w:r>
      <w:r w:rsidR="007D2D2F" w:rsidRPr="00D72602">
        <w:rPr>
          <w:rFonts w:ascii="Arial" w:hAnsi="Arial" w:cs="Arial"/>
          <w:sz w:val="24"/>
          <w:szCs w:val="24"/>
          <w:lang w:val="en-GB" w:bidi="ar-DZ"/>
        </w:rPr>
        <w:t xml:space="preserve">held by the National Council with the </w:t>
      </w:r>
      <w:r w:rsidR="002F6F00" w:rsidRPr="00D72602">
        <w:rPr>
          <w:rFonts w:ascii="Arial" w:hAnsi="Arial" w:cs="Arial"/>
          <w:sz w:val="24"/>
          <w:szCs w:val="24"/>
          <w:lang w:val="en-GB" w:bidi="ar-DZ"/>
        </w:rPr>
        <w:t>S</w:t>
      </w:r>
      <w:r w:rsidR="007D2D2F" w:rsidRPr="00D72602">
        <w:rPr>
          <w:rFonts w:ascii="Arial" w:hAnsi="Arial" w:cs="Arial"/>
          <w:sz w:val="24"/>
          <w:szCs w:val="24"/>
          <w:lang w:val="en-GB" w:bidi="ar-DZ"/>
        </w:rPr>
        <w:t xml:space="preserve">tate in which the broadcaster is established and with the European Commission, the infringements are not discontinued </w:t>
      </w:r>
      <w:r w:rsidR="009C2874" w:rsidRPr="00D72602">
        <w:rPr>
          <w:rFonts w:ascii="Arial" w:hAnsi="Arial" w:cs="Arial"/>
          <w:sz w:val="24"/>
          <w:szCs w:val="24"/>
          <w:lang w:val="en-GB" w:bidi="ar-DZ"/>
        </w:rPr>
        <w:t>with</w:t>
      </w:r>
      <w:r w:rsidR="00EC4202" w:rsidRPr="00D72602">
        <w:rPr>
          <w:rFonts w:ascii="Arial" w:hAnsi="Arial" w:cs="Arial"/>
          <w:sz w:val="24"/>
          <w:szCs w:val="24"/>
          <w:lang w:val="en-GB" w:bidi="ar-DZ"/>
        </w:rPr>
        <w:t>i</w:t>
      </w:r>
      <w:r w:rsidR="009C2874" w:rsidRPr="00D72602">
        <w:rPr>
          <w:rFonts w:ascii="Arial" w:hAnsi="Arial" w:cs="Arial"/>
          <w:sz w:val="24"/>
          <w:szCs w:val="24"/>
          <w:lang w:val="en-GB" w:bidi="ar-DZ"/>
        </w:rPr>
        <w:t>n two months from the notification</w:t>
      </w:r>
      <w:r w:rsidR="00CB2AB8" w:rsidRPr="00D72602">
        <w:rPr>
          <w:rFonts w:ascii="Arial" w:hAnsi="Arial" w:cs="Arial"/>
          <w:sz w:val="24"/>
          <w:szCs w:val="24"/>
          <w:lang w:val="en-GB" w:bidi="ar-DZ"/>
        </w:rPr>
        <w:t>.</w:t>
      </w:r>
    </w:p>
    <w:p w14:paraId="7130F4FA" w14:textId="77777777" w:rsidR="00CB2AB8" w:rsidRPr="00D72602" w:rsidRDefault="00CB2AB8" w:rsidP="00772D2D">
      <w:pPr>
        <w:widowControl/>
        <w:numPr>
          <w:ilvl w:val="3"/>
          <w:numId w:val="361"/>
        </w:numPr>
        <w:tabs>
          <w:tab w:val="clear" w:pos="2880"/>
          <w:tab w:val="num" w:pos="360"/>
        </w:tabs>
        <w:suppressAutoHyphens/>
        <w:spacing w:after="60"/>
        <w:ind w:left="360" w:hanging="357"/>
        <w:jc w:val="both"/>
        <w:rPr>
          <w:rFonts w:ascii="Arial" w:hAnsi="Arial" w:cs="Arial"/>
          <w:sz w:val="24"/>
          <w:szCs w:val="24"/>
          <w:lang w:val="en-GB" w:bidi="ar-DZ"/>
        </w:rPr>
      </w:pPr>
      <w:r w:rsidRPr="00D72602">
        <w:rPr>
          <w:rFonts w:ascii="Arial" w:hAnsi="Arial" w:cs="Arial"/>
          <w:sz w:val="24"/>
          <w:szCs w:val="24"/>
          <w:lang w:val="en-GB" w:bidi="ar-DZ"/>
        </w:rPr>
        <w:t xml:space="preserve">The measures referred to in paragraph 1 </w:t>
      </w:r>
      <w:r w:rsidR="009E0DDC" w:rsidRPr="00D72602">
        <w:rPr>
          <w:rFonts w:ascii="Arial" w:hAnsi="Arial" w:cs="Arial"/>
          <w:sz w:val="24"/>
          <w:szCs w:val="24"/>
          <w:lang w:val="en-GB" w:bidi="ar-DZ"/>
        </w:rPr>
        <w:t xml:space="preserve">must </w:t>
      </w:r>
      <w:r w:rsidR="00790C15" w:rsidRPr="00D72602">
        <w:rPr>
          <w:rFonts w:ascii="Arial" w:hAnsi="Arial" w:cs="Arial"/>
          <w:sz w:val="24"/>
          <w:szCs w:val="24"/>
          <w:lang w:val="en-GB" w:bidi="ar-DZ"/>
        </w:rPr>
        <w:t>be objectively necessary</w:t>
      </w:r>
      <w:r w:rsidR="00694711" w:rsidRPr="00D72602">
        <w:rPr>
          <w:rFonts w:ascii="Arial" w:hAnsi="Arial" w:cs="Arial"/>
          <w:sz w:val="24"/>
          <w:szCs w:val="24"/>
          <w:lang w:val="en-GB" w:bidi="ar-DZ"/>
        </w:rPr>
        <w:t>,</w:t>
      </w:r>
      <w:r w:rsidR="00A7469D" w:rsidRPr="00D72602">
        <w:rPr>
          <w:rFonts w:ascii="Arial" w:hAnsi="Arial" w:cs="Arial"/>
          <w:sz w:val="24"/>
          <w:szCs w:val="24"/>
          <w:lang w:val="en-GB" w:bidi="ar-DZ"/>
        </w:rPr>
        <w:t xml:space="preserve"> applied in a non-</w:t>
      </w:r>
      <w:r w:rsidR="00790C15" w:rsidRPr="00D72602">
        <w:rPr>
          <w:rFonts w:ascii="Arial" w:hAnsi="Arial" w:cs="Arial"/>
          <w:sz w:val="24"/>
          <w:szCs w:val="24"/>
          <w:lang w:val="en-GB" w:bidi="ar-DZ"/>
        </w:rPr>
        <w:t>discriminatory manner and proportionate to the objectives they pursue</w:t>
      </w:r>
      <w:r w:rsidR="00A160CE" w:rsidRPr="00D72602">
        <w:rPr>
          <w:rFonts w:ascii="Arial" w:hAnsi="Arial" w:cs="Arial"/>
          <w:sz w:val="24"/>
          <w:szCs w:val="24"/>
          <w:lang w:val="en-GB" w:bidi="ar-DZ"/>
        </w:rPr>
        <w:t>,</w:t>
      </w:r>
      <w:r w:rsidR="00790C15" w:rsidRPr="00D72602">
        <w:rPr>
          <w:rFonts w:ascii="Arial" w:hAnsi="Arial" w:cs="Arial"/>
          <w:sz w:val="24"/>
          <w:szCs w:val="24"/>
          <w:lang w:val="en-GB" w:bidi="ar-DZ"/>
        </w:rPr>
        <w:t xml:space="preserve"> </w:t>
      </w:r>
      <w:r w:rsidR="00E30634" w:rsidRPr="00D72602">
        <w:rPr>
          <w:rFonts w:ascii="Arial" w:hAnsi="Arial" w:cs="Arial"/>
          <w:sz w:val="24"/>
          <w:szCs w:val="24"/>
          <w:lang w:val="en-GB" w:bidi="ar-DZ"/>
        </w:rPr>
        <w:t xml:space="preserve">and </w:t>
      </w:r>
      <w:r w:rsidR="00A160CE" w:rsidRPr="00D72602">
        <w:rPr>
          <w:rFonts w:ascii="Arial" w:hAnsi="Arial" w:cs="Arial"/>
          <w:sz w:val="24"/>
          <w:szCs w:val="24"/>
          <w:lang w:val="en-GB" w:bidi="ar-DZ"/>
        </w:rPr>
        <w:t xml:space="preserve">may be taken only </w:t>
      </w:r>
      <w:r w:rsidR="00E30634" w:rsidRPr="00D72602">
        <w:rPr>
          <w:rFonts w:ascii="Arial" w:hAnsi="Arial" w:cs="Arial"/>
          <w:sz w:val="24"/>
          <w:szCs w:val="24"/>
          <w:lang w:val="en-GB" w:bidi="ar-DZ"/>
        </w:rPr>
        <w:t>i</w:t>
      </w:r>
      <w:r w:rsidR="00790C15" w:rsidRPr="00D72602">
        <w:rPr>
          <w:rFonts w:ascii="Arial" w:hAnsi="Arial" w:cs="Arial"/>
          <w:sz w:val="24"/>
          <w:szCs w:val="24"/>
          <w:lang w:val="en-GB" w:bidi="ar-DZ"/>
        </w:rPr>
        <w:t>f the following c</w:t>
      </w:r>
      <w:r w:rsidR="00EC4202" w:rsidRPr="00D72602">
        <w:rPr>
          <w:rFonts w:ascii="Arial" w:hAnsi="Arial" w:cs="Arial"/>
          <w:sz w:val="24"/>
          <w:szCs w:val="24"/>
          <w:lang w:val="en-GB" w:bidi="ar-DZ"/>
        </w:rPr>
        <w:t>onditions</w:t>
      </w:r>
      <w:r w:rsidR="00790C15" w:rsidRPr="00D72602">
        <w:rPr>
          <w:rFonts w:ascii="Arial" w:hAnsi="Arial" w:cs="Arial"/>
          <w:sz w:val="24"/>
          <w:szCs w:val="24"/>
          <w:lang w:val="en-GB" w:bidi="ar-DZ"/>
        </w:rPr>
        <w:t xml:space="preserve"> are met:</w:t>
      </w:r>
    </w:p>
    <w:p w14:paraId="7E331CAB" w14:textId="77777777" w:rsidR="00790C15" w:rsidRPr="00D72602" w:rsidRDefault="00790C15" w:rsidP="00772D2D">
      <w:pPr>
        <w:pStyle w:val="CM4"/>
        <w:numPr>
          <w:ilvl w:val="4"/>
          <w:numId w:val="361"/>
        </w:numPr>
        <w:tabs>
          <w:tab w:val="clear" w:pos="3240"/>
          <w:tab w:val="num" w:pos="720"/>
        </w:tabs>
        <w:spacing w:before="60" w:after="60"/>
        <w:ind w:left="720" w:hanging="357"/>
        <w:jc w:val="both"/>
        <w:rPr>
          <w:rFonts w:ascii="Arial" w:hAnsi="Arial" w:cs="Arial"/>
          <w:lang w:val="en-GB" w:bidi="ar-DZ"/>
        </w:rPr>
      </w:pPr>
      <w:r w:rsidRPr="00D72602">
        <w:rPr>
          <w:rFonts w:ascii="Arial" w:hAnsi="Arial" w:cs="Arial"/>
          <w:lang w:val="en-GB" w:bidi="ar-DZ"/>
        </w:rPr>
        <w:t xml:space="preserve">the National Council has notified the European Commission and the </w:t>
      </w:r>
      <w:r w:rsidR="00395FBA" w:rsidRPr="00D72602">
        <w:rPr>
          <w:rFonts w:ascii="Arial" w:hAnsi="Arial" w:cs="Arial"/>
          <w:lang w:val="en-GB" w:bidi="ar-DZ"/>
        </w:rPr>
        <w:t>Member State</w:t>
      </w:r>
      <w:r w:rsidRPr="00D72602">
        <w:rPr>
          <w:rFonts w:ascii="Arial" w:hAnsi="Arial" w:cs="Arial"/>
          <w:lang w:val="en-GB" w:bidi="ar-DZ"/>
        </w:rPr>
        <w:t xml:space="preserve"> in which the broadcaster </w:t>
      </w:r>
      <w:r w:rsidR="00694711" w:rsidRPr="00D72602">
        <w:rPr>
          <w:rFonts w:ascii="Arial" w:hAnsi="Arial" w:cs="Arial"/>
          <w:lang w:val="en-GB" w:bidi="ar-DZ"/>
        </w:rPr>
        <w:t xml:space="preserve">has its </w:t>
      </w:r>
      <w:r w:rsidR="009E0DDC" w:rsidRPr="00D72602">
        <w:rPr>
          <w:rFonts w:ascii="Arial" w:hAnsi="Arial" w:cs="Arial"/>
          <w:lang w:val="en-GB" w:bidi="ar-DZ"/>
        </w:rPr>
        <w:t xml:space="preserve">registered </w:t>
      </w:r>
      <w:r w:rsidR="0087524A" w:rsidRPr="00D72602">
        <w:rPr>
          <w:rFonts w:ascii="Arial" w:hAnsi="Arial" w:cs="Arial"/>
          <w:lang w:val="en-GB" w:bidi="ar-DZ"/>
        </w:rPr>
        <w:t>office</w:t>
      </w:r>
      <w:r w:rsidRPr="00D72602">
        <w:rPr>
          <w:rFonts w:ascii="Arial" w:hAnsi="Arial" w:cs="Arial"/>
          <w:lang w:val="en-GB" w:bidi="ar-DZ"/>
        </w:rPr>
        <w:t xml:space="preserve"> of its intention to take such measures</w:t>
      </w:r>
      <w:r w:rsidR="009E0DDC" w:rsidRPr="00D72602">
        <w:rPr>
          <w:rFonts w:ascii="Arial" w:hAnsi="Arial" w:cs="Arial"/>
          <w:lang w:val="en-GB" w:bidi="ar-DZ"/>
        </w:rPr>
        <w:t>,</w:t>
      </w:r>
      <w:r w:rsidRPr="00D72602">
        <w:rPr>
          <w:rFonts w:ascii="Arial" w:hAnsi="Arial" w:cs="Arial"/>
          <w:lang w:val="en-GB" w:bidi="ar-DZ"/>
        </w:rPr>
        <w:t xml:space="preserve"> </w:t>
      </w:r>
      <w:r w:rsidR="000113C6" w:rsidRPr="00D72602">
        <w:rPr>
          <w:rFonts w:ascii="Arial" w:hAnsi="Arial" w:cs="Arial"/>
          <w:lang w:val="en-GB" w:bidi="ar-DZ"/>
        </w:rPr>
        <w:t>while</w:t>
      </w:r>
      <w:r w:rsidR="00124244" w:rsidRPr="00D72602">
        <w:rPr>
          <w:rFonts w:ascii="Arial" w:hAnsi="Arial" w:cs="Arial"/>
          <w:lang w:val="en-GB" w:bidi="ar-DZ"/>
        </w:rPr>
        <w:t xml:space="preserve"> </w:t>
      </w:r>
      <w:r w:rsidRPr="00D72602">
        <w:rPr>
          <w:rFonts w:ascii="Arial" w:hAnsi="Arial" w:cs="Arial"/>
          <w:lang w:val="en-GB" w:bidi="ar-DZ"/>
        </w:rPr>
        <w:t>substantiat</w:t>
      </w:r>
      <w:r w:rsidR="000113C6" w:rsidRPr="00D72602">
        <w:rPr>
          <w:rFonts w:ascii="Arial" w:hAnsi="Arial" w:cs="Arial"/>
          <w:lang w:val="en-GB" w:bidi="ar-DZ"/>
        </w:rPr>
        <w:t>ing</w:t>
      </w:r>
      <w:r w:rsidR="00F821F2" w:rsidRPr="00D72602">
        <w:rPr>
          <w:rFonts w:ascii="Arial" w:hAnsi="Arial" w:cs="Arial"/>
          <w:lang w:val="en-GB" w:bidi="ar-DZ"/>
        </w:rPr>
        <w:t xml:space="preserve"> </w:t>
      </w:r>
      <w:r w:rsidRPr="00D72602">
        <w:rPr>
          <w:rFonts w:ascii="Arial" w:hAnsi="Arial" w:cs="Arial"/>
          <w:lang w:val="en-GB" w:bidi="ar-DZ"/>
        </w:rPr>
        <w:t xml:space="preserve">the grounds on which it bases its assessment; and </w:t>
      </w:r>
    </w:p>
    <w:p w14:paraId="09DFC416" w14:textId="77777777" w:rsidR="00C6054D" w:rsidRPr="00D72602" w:rsidRDefault="00790C15" w:rsidP="00772D2D">
      <w:pPr>
        <w:pStyle w:val="Default"/>
        <w:numPr>
          <w:ilvl w:val="4"/>
          <w:numId w:val="361"/>
        </w:numPr>
        <w:tabs>
          <w:tab w:val="clear" w:pos="3240"/>
          <w:tab w:val="num" w:pos="720"/>
        </w:tabs>
        <w:ind w:left="720" w:hanging="357"/>
        <w:jc w:val="both"/>
        <w:rPr>
          <w:rFonts w:ascii="Arial" w:hAnsi="Arial" w:cs="Arial"/>
          <w:sz w:val="24"/>
          <w:szCs w:val="24"/>
          <w:lang w:val="en-GB" w:bidi="ar-DZ"/>
        </w:rPr>
      </w:pPr>
      <w:r w:rsidRPr="00D72602">
        <w:rPr>
          <w:rFonts w:ascii="Arial" w:hAnsi="Arial" w:cs="Arial"/>
          <w:sz w:val="24"/>
          <w:szCs w:val="24"/>
          <w:lang w:val="en-GB" w:bidi="ar-DZ"/>
        </w:rPr>
        <w:t xml:space="preserve">the Commission has decided that the measures are compatible with </w:t>
      </w:r>
      <w:r w:rsidR="00A7469D" w:rsidRPr="00D72602">
        <w:rPr>
          <w:rFonts w:ascii="Arial" w:hAnsi="Arial" w:cs="Arial"/>
          <w:sz w:val="24"/>
          <w:szCs w:val="24"/>
          <w:lang w:val="en-GB" w:bidi="ar-DZ"/>
        </w:rPr>
        <w:t>the</w:t>
      </w:r>
      <w:r w:rsidRPr="00D72602">
        <w:rPr>
          <w:rFonts w:ascii="Arial" w:hAnsi="Arial" w:cs="Arial"/>
          <w:sz w:val="24"/>
          <w:szCs w:val="24"/>
          <w:lang w:val="en-GB" w:bidi="ar-DZ"/>
        </w:rPr>
        <w:t xml:space="preserve"> law</w:t>
      </w:r>
      <w:r w:rsidR="00A7469D" w:rsidRPr="00D72602">
        <w:rPr>
          <w:rFonts w:ascii="Arial" w:hAnsi="Arial" w:cs="Arial"/>
          <w:sz w:val="24"/>
          <w:szCs w:val="24"/>
          <w:lang w:val="en-GB" w:bidi="ar-DZ"/>
        </w:rPr>
        <w:t xml:space="preserve"> of the European Union</w:t>
      </w:r>
      <w:r w:rsidR="00F15AEB" w:rsidRPr="00D72602">
        <w:rPr>
          <w:rFonts w:ascii="Arial" w:hAnsi="Arial" w:cs="Arial"/>
          <w:sz w:val="24"/>
          <w:szCs w:val="24"/>
          <w:lang w:val="en-GB" w:bidi="ar-DZ"/>
        </w:rPr>
        <w:t>.</w:t>
      </w:r>
    </w:p>
    <w:p w14:paraId="68722C1F" w14:textId="77777777" w:rsidR="00C6054D" w:rsidRPr="00D72602" w:rsidRDefault="00C6054D" w:rsidP="00772D2D">
      <w:pPr>
        <w:pStyle w:val="Default"/>
        <w:ind w:left="76"/>
        <w:jc w:val="center"/>
        <w:rPr>
          <w:rFonts w:ascii="Arial" w:hAnsi="Arial" w:cs="Arial"/>
          <w:lang w:val="en-GB" w:bidi="ar-DZ"/>
        </w:rPr>
      </w:pPr>
    </w:p>
    <w:p w14:paraId="7F13A0F0" w14:textId="77777777" w:rsidR="00F15AEB" w:rsidRPr="00D72602" w:rsidRDefault="00F15AEB" w:rsidP="00772D2D">
      <w:pPr>
        <w:pStyle w:val="Default"/>
        <w:ind w:left="76"/>
        <w:jc w:val="center"/>
        <w:rPr>
          <w:rFonts w:ascii="Arial" w:hAnsi="Arial" w:cs="Arial"/>
          <w:b/>
          <w:sz w:val="24"/>
          <w:szCs w:val="24"/>
          <w:lang w:val="en-GB" w:bidi="ar-DZ"/>
        </w:rPr>
      </w:pPr>
      <w:r w:rsidRPr="00D72602">
        <w:rPr>
          <w:rFonts w:ascii="Arial" w:hAnsi="Arial" w:cs="Arial"/>
          <w:b/>
          <w:sz w:val="24"/>
          <w:szCs w:val="24"/>
          <w:lang w:val="en-GB" w:bidi="ar-DZ"/>
        </w:rPr>
        <w:t>Article 46b</w:t>
      </w:r>
    </w:p>
    <w:p w14:paraId="2F1204CF" w14:textId="77777777" w:rsidR="00E17223" w:rsidRPr="00D72602" w:rsidRDefault="00E17223" w:rsidP="00772D2D">
      <w:pPr>
        <w:widowControl/>
        <w:numPr>
          <w:ilvl w:val="3"/>
          <w:numId w:val="337"/>
        </w:numPr>
        <w:tabs>
          <w:tab w:val="clear" w:pos="2880"/>
          <w:tab w:val="num" w:pos="360"/>
          <w:tab w:val="left" w:pos="4752"/>
        </w:tabs>
        <w:suppressAutoHyphens/>
        <w:spacing w:after="60"/>
        <w:ind w:left="357" w:hanging="357"/>
        <w:jc w:val="both"/>
        <w:rPr>
          <w:rFonts w:ascii="Arial" w:hAnsi="Arial" w:cs="Arial"/>
          <w:sz w:val="24"/>
          <w:szCs w:val="24"/>
          <w:lang w:val="en-GB" w:bidi="ar-DZ"/>
        </w:rPr>
      </w:pPr>
      <w:r w:rsidRPr="00D72602">
        <w:rPr>
          <w:rFonts w:ascii="Arial" w:hAnsi="Arial" w:cs="Arial"/>
          <w:sz w:val="24"/>
          <w:szCs w:val="24"/>
          <w:lang w:val="en-GB" w:bidi="ar-DZ"/>
        </w:rPr>
        <w:t xml:space="preserve">If a programme service of a broadcaster established in another </w:t>
      </w:r>
      <w:r w:rsidR="00395FBA" w:rsidRPr="00D72602">
        <w:rPr>
          <w:rFonts w:ascii="Arial" w:hAnsi="Arial" w:cs="Arial"/>
          <w:sz w:val="24"/>
          <w:szCs w:val="24"/>
          <w:lang w:val="en-GB" w:bidi="ar-DZ"/>
        </w:rPr>
        <w:t>Member State</w:t>
      </w:r>
      <w:r w:rsidRPr="00D72602">
        <w:rPr>
          <w:rFonts w:ascii="Arial" w:hAnsi="Arial" w:cs="Arial"/>
          <w:sz w:val="24"/>
          <w:szCs w:val="24"/>
          <w:lang w:val="en-GB" w:bidi="ar-DZ"/>
        </w:rPr>
        <w:t xml:space="preserve"> of the European Union is wholly or mostly directed towards the</w:t>
      </w:r>
      <w:r w:rsidR="00F821F2"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Republic of Poland, the Chairman of the National Council may </w:t>
      </w:r>
      <w:r w:rsidR="00396DF7" w:rsidRPr="00D72602">
        <w:rPr>
          <w:rFonts w:ascii="Arial" w:hAnsi="Arial" w:cs="Arial"/>
          <w:sz w:val="24"/>
          <w:szCs w:val="24"/>
          <w:lang w:val="en-GB" w:bidi="ar-DZ"/>
        </w:rPr>
        <w:t>request</w:t>
      </w:r>
      <w:r w:rsidRPr="00D72602">
        <w:rPr>
          <w:rFonts w:ascii="Arial" w:hAnsi="Arial" w:cs="Arial"/>
          <w:sz w:val="24"/>
          <w:szCs w:val="24"/>
          <w:lang w:val="en-GB" w:bidi="ar-DZ"/>
        </w:rPr>
        <w:t xml:space="preserve"> </w:t>
      </w:r>
      <w:r w:rsidR="00396DF7" w:rsidRPr="00D72602">
        <w:rPr>
          <w:rFonts w:ascii="Arial" w:hAnsi="Arial" w:cs="Arial"/>
          <w:sz w:val="24"/>
          <w:szCs w:val="24"/>
          <w:lang w:val="en-GB" w:bidi="ar-DZ"/>
        </w:rPr>
        <w:t xml:space="preserve">the </w:t>
      </w:r>
      <w:r w:rsidR="002F6F00" w:rsidRPr="00D72602">
        <w:rPr>
          <w:rFonts w:ascii="Arial" w:hAnsi="Arial" w:cs="Arial"/>
          <w:sz w:val="24"/>
          <w:szCs w:val="24"/>
          <w:lang w:val="en-GB" w:bidi="ar-DZ"/>
        </w:rPr>
        <w:t>S</w:t>
      </w:r>
      <w:r w:rsidRPr="00D72602">
        <w:rPr>
          <w:rFonts w:ascii="Arial" w:hAnsi="Arial" w:cs="Arial"/>
          <w:sz w:val="24"/>
          <w:szCs w:val="24"/>
          <w:lang w:val="en-GB" w:bidi="ar-DZ"/>
        </w:rPr>
        <w:t>tate in which the broadcaster of this programme service is established to apply a suitable solution</w:t>
      </w:r>
      <w:r w:rsidR="005C05D3" w:rsidRPr="00D72602">
        <w:rPr>
          <w:rFonts w:ascii="Arial" w:hAnsi="Arial" w:cs="Arial"/>
          <w:sz w:val="24"/>
          <w:szCs w:val="24"/>
          <w:lang w:val="en-GB" w:bidi="ar-DZ"/>
        </w:rPr>
        <w:t xml:space="preserve"> in this programme service</w:t>
      </w:r>
      <w:r w:rsidRPr="00D72602">
        <w:rPr>
          <w:rFonts w:ascii="Arial" w:hAnsi="Arial" w:cs="Arial"/>
          <w:sz w:val="24"/>
          <w:szCs w:val="24"/>
          <w:lang w:val="en-GB" w:bidi="ar-DZ"/>
        </w:rPr>
        <w:t>, including</w:t>
      </w:r>
      <w:r w:rsidR="009E0DDC" w:rsidRPr="00D72602">
        <w:rPr>
          <w:rFonts w:ascii="Arial" w:hAnsi="Arial" w:cs="Arial"/>
          <w:sz w:val="24"/>
          <w:szCs w:val="24"/>
          <w:lang w:val="en-GB" w:bidi="ar-DZ"/>
        </w:rPr>
        <w:t xml:space="preserve"> in</w:t>
      </w:r>
      <w:r w:rsidRPr="00D72602">
        <w:rPr>
          <w:rFonts w:ascii="Arial" w:hAnsi="Arial" w:cs="Arial"/>
          <w:sz w:val="24"/>
          <w:szCs w:val="24"/>
          <w:lang w:val="en-GB" w:bidi="ar-DZ"/>
        </w:rPr>
        <w:t xml:space="preserve"> particular a solution that ensures the rules of </w:t>
      </w:r>
      <w:r w:rsidR="009E0DDC" w:rsidRPr="00D72602">
        <w:rPr>
          <w:rFonts w:ascii="Arial" w:hAnsi="Arial" w:cs="Arial"/>
          <w:sz w:val="24"/>
          <w:szCs w:val="24"/>
          <w:lang w:val="en-GB" w:bidi="ar-DZ"/>
        </w:rPr>
        <w:t xml:space="preserve">the </w:t>
      </w:r>
      <w:r w:rsidRPr="00D72602">
        <w:rPr>
          <w:rFonts w:ascii="Arial" w:hAnsi="Arial" w:cs="Arial"/>
          <w:sz w:val="24"/>
          <w:szCs w:val="24"/>
          <w:lang w:val="en-GB" w:bidi="ar-DZ"/>
        </w:rPr>
        <w:t>protection of public inter</w:t>
      </w:r>
      <w:r w:rsidR="00EC4202" w:rsidRPr="00D72602">
        <w:rPr>
          <w:rFonts w:ascii="Arial" w:hAnsi="Arial" w:cs="Arial"/>
          <w:sz w:val="24"/>
          <w:szCs w:val="24"/>
          <w:lang w:val="en-GB" w:bidi="ar-DZ"/>
        </w:rPr>
        <w:t>e</w:t>
      </w:r>
      <w:r w:rsidRPr="00D72602">
        <w:rPr>
          <w:rFonts w:ascii="Arial" w:hAnsi="Arial" w:cs="Arial"/>
          <w:sz w:val="24"/>
          <w:szCs w:val="24"/>
          <w:lang w:val="en-GB" w:bidi="ar-DZ"/>
        </w:rPr>
        <w:t>st</w:t>
      </w:r>
      <w:r w:rsidR="009E0DDC" w:rsidRPr="00D72602">
        <w:rPr>
          <w:rFonts w:ascii="Arial" w:hAnsi="Arial" w:cs="Arial"/>
          <w:sz w:val="24"/>
          <w:szCs w:val="24"/>
          <w:lang w:val="en-GB" w:bidi="ar-DZ"/>
        </w:rPr>
        <w:t xml:space="preserve"> are respected</w:t>
      </w:r>
      <w:r w:rsidRPr="00D72602">
        <w:rPr>
          <w:rFonts w:ascii="Arial" w:hAnsi="Arial" w:cs="Arial"/>
          <w:sz w:val="24"/>
          <w:szCs w:val="24"/>
          <w:lang w:val="en-GB" w:bidi="ar-DZ"/>
        </w:rPr>
        <w:t xml:space="preserve">, </w:t>
      </w:r>
      <w:r w:rsidR="009E0DDC" w:rsidRPr="00D72602">
        <w:rPr>
          <w:rFonts w:ascii="Arial" w:hAnsi="Arial" w:cs="Arial"/>
          <w:sz w:val="24"/>
          <w:szCs w:val="24"/>
          <w:lang w:val="en-GB" w:bidi="ar-DZ"/>
        </w:rPr>
        <w:t xml:space="preserve">as </w:t>
      </w:r>
      <w:r w:rsidRPr="00D72602">
        <w:rPr>
          <w:rFonts w:ascii="Arial" w:hAnsi="Arial" w:cs="Arial"/>
          <w:sz w:val="24"/>
          <w:szCs w:val="24"/>
          <w:lang w:val="en-GB" w:bidi="ar-DZ"/>
        </w:rPr>
        <w:t xml:space="preserve">set out in the </w:t>
      </w:r>
      <w:r w:rsidR="00AF6C07" w:rsidRPr="00D72602">
        <w:rPr>
          <w:rFonts w:ascii="Arial" w:hAnsi="Arial" w:cs="Arial"/>
          <w:sz w:val="24"/>
          <w:szCs w:val="24"/>
          <w:lang w:val="en-GB" w:bidi="ar-DZ"/>
        </w:rPr>
        <w:t>A</w:t>
      </w:r>
      <w:r w:rsidR="005C05D3" w:rsidRPr="00D72602">
        <w:rPr>
          <w:rFonts w:ascii="Arial" w:hAnsi="Arial" w:cs="Arial"/>
          <w:sz w:val="24"/>
          <w:szCs w:val="24"/>
          <w:lang w:val="en-GB" w:bidi="ar-DZ"/>
        </w:rPr>
        <w:t>ct and separate provisions</w:t>
      </w:r>
      <w:r w:rsidRPr="00D72602">
        <w:rPr>
          <w:rFonts w:ascii="Arial" w:hAnsi="Arial" w:cs="Arial"/>
          <w:sz w:val="24"/>
          <w:szCs w:val="24"/>
          <w:lang w:val="en-GB" w:bidi="ar-DZ"/>
        </w:rPr>
        <w:t>.</w:t>
      </w:r>
    </w:p>
    <w:p w14:paraId="614F4925" w14:textId="77777777" w:rsidR="00660354" w:rsidRPr="00D72602" w:rsidRDefault="00E17223" w:rsidP="00772D2D">
      <w:pPr>
        <w:widowControl/>
        <w:numPr>
          <w:ilvl w:val="3"/>
          <w:numId w:val="337"/>
        </w:numPr>
        <w:tabs>
          <w:tab w:val="clear" w:pos="2880"/>
          <w:tab w:val="num" w:pos="360"/>
          <w:tab w:val="left" w:pos="4752"/>
        </w:tabs>
        <w:suppressAutoHyphens/>
        <w:spacing w:after="60"/>
        <w:ind w:left="357" w:hanging="357"/>
        <w:jc w:val="both"/>
        <w:rPr>
          <w:rFonts w:ascii="Arial" w:hAnsi="Arial" w:cs="Arial"/>
          <w:sz w:val="24"/>
          <w:szCs w:val="24"/>
          <w:lang w:val="en-GB" w:bidi="ar-DZ"/>
        </w:rPr>
      </w:pPr>
      <w:r w:rsidRPr="00D72602">
        <w:rPr>
          <w:rFonts w:ascii="Arial" w:hAnsi="Arial" w:cs="Arial"/>
          <w:sz w:val="24"/>
          <w:szCs w:val="24"/>
          <w:lang w:val="en-GB" w:bidi="ar-DZ"/>
        </w:rPr>
        <w:t xml:space="preserve"> </w:t>
      </w:r>
      <w:r w:rsidR="00396DF7" w:rsidRPr="00D72602">
        <w:rPr>
          <w:rFonts w:ascii="Arial" w:hAnsi="Arial" w:cs="Arial"/>
          <w:sz w:val="24"/>
          <w:szCs w:val="24"/>
          <w:lang w:val="en-GB" w:bidi="ar-DZ"/>
        </w:rPr>
        <w:t>If a suitable solution is not applied within two months following the request referred to in paragraph 1</w:t>
      </w:r>
      <w:r w:rsidR="009E0DDC" w:rsidRPr="00D72602">
        <w:rPr>
          <w:rFonts w:ascii="Arial" w:hAnsi="Arial" w:cs="Arial"/>
          <w:sz w:val="24"/>
          <w:szCs w:val="24"/>
          <w:lang w:val="en-GB" w:bidi="ar-DZ"/>
        </w:rPr>
        <w:t>,</w:t>
      </w:r>
      <w:r w:rsidR="00396DF7" w:rsidRPr="00D72602">
        <w:rPr>
          <w:rFonts w:ascii="Arial" w:hAnsi="Arial" w:cs="Arial"/>
          <w:sz w:val="24"/>
          <w:szCs w:val="24"/>
          <w:lang w:val="en-GB" w:bidi="ar-DZ"/>
        </w:rPr>
        <w:t xml:space="preserve"> and the broadcaster of the programme service concerned is </w:t>
      </w:r>
      <w:r w:rsidR="00396DF7" w:rsidRPr="00D72602">
        <w:rPr>
          <w:rFonts w:ascii="Arial" w:hAnsi="Arial" w:cs="Arial"/>
          <w:sz w:val="24"/>
          <w:szCs w:val="24"/>
          <w:lang w:val="en-GB" w:bidi="ar-DZ"/>
        </w:rPr>
        <w:lastRenderedPageBreak/>
        <w:t xml:space="preserve">established in another </w:t>
      </w:r>
      <w:r w:rsidR="00395FBA" w:rsidRPr="00D72602">
        <w:rPr>
          <w:rFonts w:ascii="Arial" w:hAnsi="Arial" w:cs="Arial"/>
          <w:sz w:val="24"/>
          <w:szCs w:val="24"/>
          <w:lang w:val="en-GB" w:bidi="ar-DZ"/>
        </w:rPr>
        <w:t>Member State</w:t>
      </w:r>
      <w:r w:rsidR="00396DF7" w:rsidRPr="00D72602">
        <w:rPr>
          <w:rFonts w:ascii="Arial" w:hAnsi="Arial" w:cs="Arial"/>
          <w:sz w:val="24"/>
          <w:szCs w:val="24"/>
          <w:lang w:val="en-GB" w:bidi="ar-DZ"/>
        </w:rPr>
        <w:t xml:space="preserve"> of the Eur</w:t>
      </w:r>
      <w:r w:rsidR="0015176B" w:rsidRPr="00D72602">
        <w:rPr>
          <w:rFonts w:ascii="Arial" w:hAnsi="Arial" w:cs="Arial"/>
          <w:sz w:val="24"/>
          <w:szCs w:val="24"/>
          <w:lang w:val="en-GB" w:bidi="ar-DZ"/>
        </w:rPr>
        <w:t>opean</w:t>
      </w:r>
      <w:r w:rsidR="00F821F2" w:rsidRPr="00D72602">
        <w:rPr>
          <w:rFonts w:ascii="Arial" w:hAnsi="Arial" w:cs="Arial"/>
          <w:sz w:val="24"/>
          <w:szCs w:val="24"/>
          <w:lang w:val="en-GB" w:bidi="ar-DZ"/>
        </w:rPr>
        <w:t xml:space="preserve"> </w:t>
      </w:r>
      <w:r w:rsidR="00396DF7" w:rsidRPr="00D72602">
        <w:rPr>
          <w:rFonts w:ascii="Arial" w:hAnsi="Arial" w:cs="Arial"/>
          <w:sz w:val="24"/>
          <w:szCs w:val="24"/>
          <w:lang w:val="en-GB" w:bidi="ar-DZ"/>
        </w:rPr>
        <w:t xml:space="preserve">Union </w:t>
      </w:r>
      <w:r w:rsidR="00660354" w:rsidRPr="00D72602">
        <w:rPr>
          <w:rFonts w:ascii="Arial" w:hAnsi="Arial" w:cs="Arial"/>
          <w:sz w:val="24"/>
          <w:szCs w:val="24"/>
          <w:lang w:val="en-GB" w:bidi="ar-DZ"/>
        </w:rPr>
        <w:t xml:space="preserve">in order to circumvent the provisions of law applicable in the Republic of Poland, the Chairman of the National </w:t>
      </w:r>
      <w:r w:rsidR="0015176B" w:rsidRPr="00D72602">
        <w:rPr>
          <w:rFonts w:ascii="Arial" w:hAnsi="Arial" w:cs="Arial"/>
          <w:sz w:val="24"/>
          <w:szCs w:val="24"/>
          <w:lang w:val="en-GB" w:bidi="ar-DZ"/>
        </w:rPr>
        <w:t>C</w:t>
      </w:r>
      <w:r w:rsidR="00660354" w:rsidRPr="00D72602">
        <w:rPr>
          <w:rFonts w:ascii="Arial" w:hAnsi="Arial" w:cs="Arial"/>
          <w:sz w:val="24"/>
          <w:szCs w:val="24"/>
          <w:lang w:val="en-GB" w:bidi="ar-DZ"/>
        </w:rPr>
        <w:t xml:space="preserve">ouncil may notify the European Commission and the </w:t>
      </w:r>
      <w:r w:rsidR="002F6F00" w:rsidRPr="00D72602">
        <w:rPr>
          <w:rFonts w:ascii="Arial" w:hAnsi="Arial" w:cs="Arial"/>
          <w:sz w:val="24"/>
          <w:szCs w:val="24"/>
          <w:lang w:val="en-GB" w:bidi="ar-DZ"/>
        </w:rPr>
        <w:t>S</w:t>
      </w:r>
      <w:r w:rsidR="00660354" w:rsidRPr="00D72602">
        <w:rPr>
          <w:rFonts w:ascii="Arial" w:hAnsi="Arial" w:cs="Arial"/>
          <w:sz w:val="24"/>
          <w:szCs w:val="24"/>
          <w:lang w:val="en-GB" w:bidi="ar-DZ"/>
        </w:rPr>
        <w:t xml:space="preserve">tate in </w:t>
      </w:r>
      <w:r w:rsidR="0015176B" w:rsidRPr="00D72602">
        <w:rPr>
          <w:rFonts w:ascii="Arial" w:hAnsi="Arial" w:cs="Arial"/>
          <w:sz w:val="24"/>
          <w:szCs w:val="24"/>
          <w:lang w:val="en-GB" w:bidi="ar-DZ"/>
        </w:rPr>
        <w:t>w</w:t>
      </w:r>
      <w:r w:rsidR="00660354" w:rsidRPr="00D72602">
        <w:rPr>
          <w:rFonts w:ascii="Arial" w:hAnsi="Arial" w:cs="Arial"/>
          <w:sz w:val="24"/>
          <w:szCs w:val="24"/>
          <w:lang w:val="en-GB" w:bidi="ar-DZ"/>
        </w:rPr>
        <w:t xml:space="preserve">hich the broadcaster is established of its intention to refuse </w:t>
      </w:r>
      <w:r w:rsidR="009E0DDC" w:rsidRPr="00D72602">
        <w:rPr>
          <w:rFonts w:ascii="Arial" w:hAnsi="Arial" w:cs="Arial"/>
          <w:sz w:val="24"/>
          <w:szCs w:val="24"/>
          <w:lang w:val="en-GB" w:bidi="ar-DZ"/>
        </w:rPr>
        <w:t xml:space="preserve">to register </w:t>
      </w:r>
      <w:r w:rsidR="00331C32" w:rsidRPr="00D72602">
        <w:rPr>
          <w:rFonts w:ascii="Arial" w:hAnsi="Arial" w:cs="Arial"/>
          <w:sz w:val="24"/>
          <w:szCs w:val="24"/>
          <w:lang w:val="en-GB" w:bidi="ar-DZ"/>
        </w:rPr>
        <w:t>the programme service</w:t>
      </w:r>
      <w:r w:rsidR="009E0DDC" w:rsidRPr="00D72602">
        <w:rPr>
          <w:rFonts w:ascii="Arial" w:hAnsi="Arial" w:cs="Arial"/>
          <w:sz w:val="24"/>
          <w:szCs w:val="24"/>
          <w:lang w:val="en-GB" w:bidi="ar-DZ"/>
        </w:rPr>
        <w:t>,</w:t>
      </w:r>
      <w:r w:rsidR="00331C32" w:rsidRPr="00D72602">
        <w:rPr>
          <w:rFonts w:ascii="Arial" w:hAnsi="Arial" w:cs="Arial"/>
          <w:sz w:val="24"/>
          <w:szCs w:val="24"/>
          <w:lang w:val="en-GB" w:bidi="ar-DZ"/>
        </w:rPr>
        <w:t xml:space="preserve"> </w:t>
      </w:r>
      <w:r w:rsidR="00660354" w:rsidRPr="00D72602">
        <w:rPr>
          <w:rFonts w:ascii="Arial" w:hAnsi="Arial" w:cs="Arial"/>
          <w:sz w:val="24"/>
          <w:szCs w:val="24"/>
          <w:lang w:val="en-GB" w:bidi="ar-DZ"/>
        </w:rPr>
        <w:t xml:space="preserve">or to remove </w:t>
      </w:r>
      <w:r w:rsidR="00331C32" w:rsidRPr="00D72602">
        <w:rPr>
          <w:rFonts w:ascii="Arial" w:hAnsi="Arial" w:cs="Arial"/>
          <w:sz w:val="24"/>
          <w:szCs w:val="24"/>
          <w:lang w:val="en-GB" w:bidi="ar-DZ"/>
        </w:rPr>
        <w:t xml:space="preserve">the programme service </w:t>
      </w:r>
      <w:r w:rsidR="00660354" w:rsidRPr="00D72602">
        <w:rPr>
          <w:rFonts w:ascii="Arial" w:hAnsi="Arial" w:cs="Arial"/>
          <w:sz w:val="24"/>
          <w:szCs w:val="24"/>
          <w:lang w:val="en-GB" w:bidi="ar-DZ"/>
        </w:rPr>
        <w:t xml:space="preserve">from the register, or </w:t>
      </w:r>
      <w:r w:rsidR="00B77A99" w:rsidRPr="00D72602">
        <w:rPr>
          <w:rFonts w:ascii="Arial" w:hAnsi="Arial" w:cs="Arial"/>
          <w:sz w:val="24"/>
          <w:szCs w:val="24"/>
          <w:lang w:val="en-GB" w:bidi="ar-DZ"/>
        </w:rPr>
        <w:t xml:space="preserve">of its intention to </w:t>
      </w:r>
      <w:r w:rsidR="00660354" w:rsidRPr="00D72602">
        <w:rPr>
          <w:rFonts w:ascii="Arial" w:hAnsi="Arial" w:cs="Arial"/>
          <w:sz w:val="24"/>
          <w:szCs w:val="24"/>
          <w:lang w:val="en-GB" w:bidi="ar-DZ"/>
        </w:rPr>
        <w:t>apply another necessary non-discriminating and proportionate measure</w:t>
      </w:r>
      <w:r w:rsidR="00B77A99" w:rsidRPr="00D72602">
        <w:rPr>
          <w:rFonts w:ascii="Arial" w:hAnsi="Arial" w:cs="Arial"/>
          <w:sz w:val="24"/>
          <w:szCs w:val="24"/>
          <w:lang w:val="en-GB" w:bidi="ar-DZ"/>
        </w:rPr>
        <w:t xml:space="preserve"> provided for in the law</w:t>
      </w:r>
      <w:r w:rsidR="00660354" w:rsidRPr="00D72602">
        <w:rPr>
          <w:rFonts w:ascii="Arial" w:hAnsi="Arial" w:cs="Arial"/>
          <w:sz w:val="24"/>
          <w:szCs w:val="24"/>
          <w:lang w:val="en-GB" w:bidi="ar-DZ"/>
        </w:rPr>
        <w:t xml:space="preserve">. The notification </w:t>
      </w:r>
      <w:r w:rsidR="009E0DDC" w:rsidRPr="00D72602">
        <w:rPr>
          <w:rFonts w:ascii="Arial" w:hAnsi="Arial" w:cs="Arial"/>
          <w:sz w:val="24"/>
          <w:szCs w:val="24"/>
          <w:lang w:val="en-GB" w:bidi="ar-DZ"/>
        </w:rPr>
        <w:t xml:space="preserve">must </w:t>
      </w:r>
      <w:r w:rsidR="00142A7F" w:rsidRPr="00D72602">
        <w:rPr>
          <w:rFonts w:ascii="Arial" w:hAnsi="Arial" w:cs="Arial"/>
          <w:sz w:val="24"/>
          <w:szCs w:val="24"/>
          <w:lang w:val="en-GB" w:bidi="ar-DZ"/>
        </w:rPr>
        <w:t xml:space="preserve">be </w:t>
      </w:r>
      <w:r w:rsidR="00B77A99" w:rsidRPr="00D72602">
        <w:rPr>
          <w:rFonts w:ascii="Arial" w:hAnsi="Arial" w:cs="Arial"/>
          <w:sz w:val="24"/>
          <w:szCs w:val="24"/>
          <w:lang w:val="en-GB" w:bidi="ar-DZ"/>
        </w:rPr>
        <w:t>substantiat</w:t>
      </w:r>
      <w:r w:rsidR="00142A7F" w:rsidRPr="00D72602">
        <w:rPr>
          <w:rFonts w:ascii="Arial" w:hAnsi="Arial" w:cs="Arial"/>
          <w:sz w:val="24"/>
          <w:szCs w:val="24"/>
          <w:lang w:val="en-GB" w:bidi="ar-DZ"/>
        </w:rPr>
        <w:t>ed</w:t>
      </w:r>
      <w:r w:rsidR="00660354" w:rsidRPr="00D72602">
        <w:rPr>
          <w:rFonts w:ascii="Arial" w:hAnsi="Arial" w:cs="Arial"/>
          <w:sz w:val="24"/>
          <w:szCs w:val="24"/>
          <w:lang w:val="en-GB" w:bidi="ar-DZ"/>
        </w:rPr>
        <w:t>.</w:t>
      </w:r>
    </w:p>
    <w:p w14:paraId="39B60960" w14:textId="77777777" w:rsidR="006B5E07" w:rsidRPr="00D72602" w:rsidRDefault="004D3E77" w:rsidP="00772D2D">
      <w:pPr>
        <w:widowControl/>
        <w:numPr>
          <w:ilvl w:val="3"/>
          <w:numId w:val="337"/>
        </w:numPr>
        <w:tabs>
          <w:tab w:val="clear" w:pos="2880"/>
          <w:tab w:val="num" w:pos="360"/>
          <w:tab w:val="left" w:pos="4752"/>
        </w:tabs>
        <w:suppressAutoHyphens/>
        <w:spacing w:after="60"/>
        <w:ind w:left="357" w:hanging="357"/>
        <w:jc w:val="both"/>
        <w:rPr>
          <w:rFonts w:ascii="Arial" w:hAnsi="Arial" w:cs="Arial"/>
          <w:sz w:val="24"/>
          <w:szCs w:val="24"/>
          <w:lang w:val="en-GB" w:bidi="ar-DZ"/>
        </w:rPr>
      </w:pPr>
      <w:r w:rsidRPr="00D72602">
        <w:rPr>
          <w:rFonts w:ascii="Arial" w:hAnsi="Arial" w:cs="Arial"/>
          <w:sz w:val="24"/>
          <w:szCs w:val="24"/>
          <w:lang w:val="en-GB" w:bidi="ar-DZ"/>
        </w:rPr>
        <w:t>When assessing whether</w:t>
      </w:r>
      <w:r w:rsidR="00F821F2" w:rsidRPr="00D72602">
        <w:rPr>
          <w:rFonts w:ascii="Arial" w:hAnsi="Arial" w:cs="Arial"/>
          <w:sz w:val="24"/>
          <w:szCs w:val="24"/>
          <w:lang w:val="en-GB" w:bidi="ar-DZ"/>
        </w:rPr>
        <w:t xml:space="preserve"> </w:t>
      </w:r>
      <w:r w:rsidRPr="00D72602">
        <w:rPr>
          <w:rFonts w:ascii="Arial" w:hAnsi="Arial" w:cs="Arial"/>
          <w:sz w:val="24"/>
          <w:szCs w:val="24"/>
          <w:lang w:val="en-GB" w:bidi="ar-DZ"/>
        </w:rPr>
        <w:t>the programme service referred to in paragraph 1 is wholly or mostly directed towards the Republic of Poland, the National Council may refer to indicators such as the origin of the television advertising</w:t>
      </w:r>
      <w:r w:rsidR="00F821F2" w:rsidRPr="00D72602">
        <w:rPr>
          <w:rFonts w:ascii="Arial" w:hAnsi="Arial" w:cs="Arial"/>
          <w:sz w:val="24"/>
          <w:szCs w:val="24"/>
          <w:lang w:val="en-GB" w:bidi="ar-DZ"/>
        </w:rPr>
        <w:t xml:space="preserve"> </w:t>
      </w:r>
      <w:r w:rsidRPr="00D72602">
        <w:rPr>
          <w:rFonts w:ascii="Arial" w:hAnsi="Arial" w:cs="Arial"/>
          <w:sz w:val="24"/>
          <w:szCs w:val="24"/>
          <w:lang w:val="en-GB" w:bidi="ar-DZ"/>
        </w:rPr>
        <w:t>or subscription revenues, the main language of the service</w:t>
      </w:r>
      <w:r w:rsidR="006B5E07" w:rsidRPr="00D72602">
        <w:rPr>
          <w:rFonts w:ascii="Arial" w:hAnsi="Arial" w:cs="Arial"/>
          <w:sz w:val="24"/>
          <w:szCs w:val="24"/>
          <w:lang w:val="en-GB" w:bidi="ar-DZ"/>
        </w:rPr>
        <w:t xml:space="preserve"> or the existence of programmes or commercial communications targeted specifically at the public in the </w:t>
      </w:r>
      <w:r w:rsidR="00395FBA" w:rsidRPr="00D72602">
        <w:rPr>
          <w:rFonts w:ascii="Arial" w:hAnsi="Arial" w:cs="Arial"/>
          <w:sz w:val="24"/>
          <w:szCs w:val="24"/>
          <w:lang w:val="en-GB" w:bidi="ar-DZ"/>
        </w:rPr>
        <w:t>Member State</w:t>
      </w:r>
      <w:r w:rsidR="006B5E07" w:rsidRPr="00D72602">
        <w:rPr>
          <w:rFonts w:ascii="Arial" w:hAnsi="Arial" w:cs="Arial"/>
          <w:sz w:val="24"/>
          <w:szCs w:val="24"/>
          <w:lang w:val="en-GB" w:bidi="ar-DZ"/>
        </w:rPr>
        <w:t xml:space="preserve"> where they are received.</w:t>
      </w:r>
    </w:p>
    <w:p w14:paraId="17928829" w14:textId="77777777" w:rsidR="00681C63" w:rsidRPr="00D72602" w:rsidRDefault="006B5E07" w:rsidP="00772D2D">
      <w:pPr>
        <w:widowControl/>
        <w:numPr>
          <w:ilvl w:val="3"/>
          <w:numId w:val="337"/>
        </w:numPr>
        <w:tabs>
          <w:tab w:val="clear" w:pos="2880"/>
          <w:tab w:val="num" w:pos="360"/>
          <w:tab w:val="left" w:pos="4752"/>
        </w:tabs>
        <w:suppressAutoHyphens/>
        <w:spacing w:after="60"/>
        <w:ind w:left="357" w:hanging="357"/>
        <w:jc w:val="both"/>
        <w:rPr>
          <w:rFonts w:ascii="Arial" w:hAnsi="Arial" w:cs="Arial"/>
          <w:sz w:val="24"/>
          <w:szCs w:val="24"/>
          <w:lang w:val="en-GB" w:bidi="ar-DZ"/>
        </w:rPr>
      </w:pPr>
      <w:r w:rsidRPr="00D72602">
        <w:rPr>
          <w:rFonts w:ascii="Arial" w:hAnsi="Arial" w:cs="Arial"/>
          <w:sz w:val="24"/>
          <w:szCs w:val="24"/>
          <w:lang w:val="en-GB" w:bidi="ar-DZ"/>
        </w:rPr>
        <w:t xml:space="preserve">The </w:t>
      </w:r>
      <w:r w:rsidR="00590E88" w:rsidRPr="00D72602">
        <w:rPr>
          <w:rFonts w:ascii="Arial" w:hAnsi="Arial" w:cs="Arial"/>
          <w:sz w:val="24"/>
          <w:szCs w:val="24"/>
          <w:lang w:val="en-GB" w:bidi="ar-DZ"/>
        </w:rPr>
        <w:t xml:space="preserve">Chairman of the </w:t>
      </w:r>
      <w:r w:rsidR="00661548" w:rsidRPr="00D72602">
        <w:rPr>
          <w:rFonts w:ascii="Arial" w:hAnsi="Arial" w:cs="Arial"/>
          <w:sz w:val="24"/>
          <w:szCs w:val="24"/>
          <w:lang w:val="en-GB" w:bidi="ar-DZ"/>
        </w:rPr>
        <w:t>N</w:t>
      </w:r>
      <w:r w:rsidR="00590E88" w:rsidRPr="00D72602">
        <w:rPr>
          <w:rFonts w:ascii="Arial" w:hAnsi="Arial" w:cs="Arial"/>
          <w:sz w:val="24"/>
          <w:szCs w:val="24"/>
          <w:lang w:val="en-GB" w:bidi="ar-DZ"/>
        </w:rPr>
        <w:t xml:space="preserve">ational Council may issue a decision </w:t>
      </w:r>
      <w:r w:rsidR="006A1CBA" w:rsidRPr="00D72602">
        <w:rPr>
          <w:rFonts w:ascii="Arial" w:hAnsi="Arial" w:cs="Arial"/>
          <w:sz w:val="24"/>
          <w:szCs w:val="24"/>
          <w:lang w:val="en-GB" w:bidi="ar-DZ"/>
        </w:rPr>
        <w:t xml:space="preserve">on </w:t>
      </w:r>
      <w:r w:rsidR="000B4BC1" w:rsidRPr="00D72602">
        <w:rPr>
          <w:rFonts w:ascii="Arial" w:hAnsi="Arial" w:cs="Arial"/>
          <w:sz w:val="24"/>
          <w:szCs w:val="24"/>
          <w:lang w:val="en-GB" w:bidi="ar-DZ"/>
        </w:rPr>
        <w:t xml:space="preserve">the </w:t>
      </w:r>
      <w:r w:rsidR="006A1CBA" w:rsidRPr="00D72602">
        <w:rPr>
          <w:rFonts w:ascii="Arial" w:hAnsi="Arial" w:cs="Arial"/>
          <w:sz w:val="24"/>
          <w:szCs w:val="24"/>
          <w:lang w:val="en-GB" w:bidi="ar-DZ"/>
        </w:rPr>
        <w:t xml:space="preserve">refusal to </w:t>
      </w:r>
      <w:r w:rsidR="00590E88" w:rsidRPr="00D72602">
        <w:rPr>
          <w:rFonts w:ascii="Arial" w:hAnsi="Arial" w:cs="Arial"/>
          <w:sz w:val="24"/>
          <w:szCs w:val="24"/>
          <w:lang w:val="en-GB" w:bidi="ar-DZ"/>
        </w:rPr>
        <w:t xml:space="preserve">register or </w:t>
      </w:r>
      <w:r w:rsidR="00661548" w:rsidRPr="00D72602">
        <w:rPr>
          <w:rFonts w:ascii="Arial" w:hAnsi="Arial" w:cs="Arial"/>
          <w:sz w:val="24"/>
          <w:szCs w:val="24"/>
          <w:lang w:val="en-GB" w:bidi="ar-DZ"/>
        </w:rPr>
        <w:t xml:space="preserve">on </w:t>
      </w:r>
      <w:r w:rsidR="000B4BC1" w:rsidRPr="00D72602">
        <w:rPr>
          <w:rFonts w:ascii="Arial" w:hAnsi="Arial" w:cs="Arial"/>
          <w:sz w:val="24"/>
          <w:szCs w:val="24"/>
          <w:lang w:val="en-GB" w:bidi="ar-DZ"/>
        </w:rPr>
        <w:t xml:space="preserve">the </w:t>
      </w:r>
      <w:r w:rsidR="00590E88" w:rsidRPr="00D72602">
        <w:rPr>
          <w:rFonts w:ascii="Arial" w:hAnsi="Arial" w:cs="Arial"/>
          <w:sz w:val="24"/>
          <w:szCs w:val="24"/>
          <w:lang w:val="en-GB" w:bidi="ar-DZ"/>
        </w:rPr>
        <w:t>remov</w:t>
      </w:r>
      <w:r w:rsidR="00661548" w:rsidRPr="00D72602">
        <w:rPr>
          <w:rFonts w:ascii="Arial" w:hAnsi="Arial" w:cs="Arial"/>
          <w:sz w:val="24"/>
          <w:szCs w:val="24"/>
          <w:lang w:val="en-GB" w:bidi="ar-DZ"/>
        </w:rPr>
        <w:t>al</w:t>
      </w:r>
      <w:r w:rsidR="00590E88" w:rsidRPr="00D72602">
        <w:rPr>
          <w:rFonts w:ascii="Arial" w:hAnsi="Arial" w:cs="Arial"/>
          <w:sz w:val="24"/>
          <w:szCs w:val="24"/>
          <w:lang w:val="en-GB" w:bidi="ar-DZ"/>
        </w:rPr>
        <w:t xml:space="preserve"> from the register </w:t>
      </w:r>
      <w:r w:rsidR="00661548" w:rsidRPr="00D72602">
        <w:rPr>
          <w:rFonts w:ascii="Arial" w:hAnsi="Arial" w:cs="Arial"/>
          <w:sz w:val="24"/>
          <w:szCs w:val="24"/>
          <w:lang w:val="en-GB" w:bidi="ar-DZ"/>
        </w:rPr>
        <w:t xml:space="preserve">of </w:t>
      </w:r>
      <w:r w:rsidR="0074773C" w:rsidRPr="00D72602">
        <w:rPr>
          <w:rFonts w:ascii="Arial" w:hAnsi="Arial" w:cs="Arial"/>
          <w:sz w:val="24"/>
          <w:szCs w:val="24"/>
          <w:lang w:val="en-GB" w:bidi="ar-DZ"/>
        </w:rPr>
        <w:t>the</w:t>
      </w:r>
      <w:r w:rsidR="00590E88" w:rsidRPr="00D72602">
        <w:rPr>
          <w:rFonts w:ascii="Arial" w:hAnsi="Arial" w:cs="Arial"/>
          <w:sz w:val="24"/>
          <w:szCs w:val="24"/>
          <w:lang w:val="en-GB" w:bidi="ar-DZ"/>
        </w:rPr>
        <w:t xml:space="preserve"> programme service referred to in paragraph</w:t>
      </w:r>
      <w:r w:rsidR="006A1CBA" w:rsidRPr="00D72602">
        <w:rPr>
          <w:rFonts w:ascii="Arial" w:hAnsi="Arial" w:cs="Arial"/>
          <w:sz w:val="24"/>
          <w:szCs w:val="24"/>
          <w:lang w:val="en-GB" w:bidi="ar-DZ"/>
        </w:rPr>
        <w:t>s 1 and 2</w:t>
      </w:r>
      <w:r w:rsidR="000B4BC1" w:rsidRPr="00D72602">
        <w:rPr>
          <w:rFonts w:ascii="Arial" w:hAnsi="Arial" w:cs="Arial"/>
          <w:sz w:val="24"/>
          <w:szCs w:val="24"/>
          <w:lang w:val="en-GB" w:bidi="ar-DZ"/>
        </w:rPr>
        <w:t>,</w:t>
      </w:r>
      <w:r w:rsidR="006A1CBA" w:rsidRPr="00D72602">
        <w:rPr>
          <w:rFonts w:ascii="Arial" w:hAnsi="Arial" w:cs="Arial"/>
          <w:sz w:val="24"/>
          <w:szCs w:val="24"/>
          <w:lang w:val="en-GB" w:bidi="ar-DZ"/>
        </w:rPr>
        <w:t xml:space="preserve"> or on another measure, </w:t>
      </w:r>
      <w:r w:rsidR="000B4BC1" w:rsidRPr="00D72602">
        <w:rPr>
          <w:rFonts w:ascii="Arial" w:hAnsi="Arial" w:cs="Arial"/>
          <w:sz w:val="24"/>
          <w:szCs w:val="24"/>
          <w:lang w:val="en-GB" w:bidi="ar-DZ"/>
        </w:rPr>
        <w:t>only if</w:t>
      </w:r>
      <w:r w:rsidR="006A1CBA" w:rsidRPr="00D72602">
        <w:rPr>
          <w:rFonts w:ascii="Arial" w:hAnsi="Arial" w:cs="Arial"/>
          <w:sz w:val="24"/>
          <w:szCs w:val="24"/>
          <w:lang w:val="en-GB" w:bidi="ar-DZ"/>
        </w:rPr>
        <w:t xml:space="preserve"> the European Commission </w:t>
      </w:r>
      <w:r w:rsidR="000B4BC1" w:rsidRPr="00D72602">
        <w:rPr>
          <w:rFonts w:ascii="Arial" w:hAnsi="Arial" w:cs="Arial"/>
          <w:sz w:val="24"/>
          <w:szCs w:val="24"/>
          <w:lang w:val="en-GB" w:bidi="ar-DZ"/>
        </w:rPr>
        <w:t>does not issue a decision stating that it would be contrary to the European Union law</w:t>
      </w:r>
      <w:r w:rsidR="006A1CBA" w:rsidRPr="00D72602">
        <w:rPr>
          <w:rFonts w:ascii="Arial" w:hAnsi="Arial" w:cs="Arial"/>
          <w:sz w:val="24"/>
          <w:szCs w:val="24"/>
          <w:lang w:val="en-GB" w:bidi="ar-DZ"/>
        </w:rPr>
        <w:t>, within three months</w:t>
      </w:r>
      <w:r w:rsidR="00F821F2" w:rsidRPr="00D72602">
        <w:rPr>
          <w:rFonts w:ascii="Arial" w:hAnsi="Arial" w:cs="Arial"/>
          <w:sz w:val="24"/>
          <w:szCs w:val="24"/>
          <w:lang w:val="en-GB" w:bidi="ar-DZ"/>
        </w:rPr>
        <w:t xml:space="preserve"> </w:t>
      </w:r>
      <w:r w:rsidR="005F3A19" w:rsidRPr="00D72602">
        <w:rPr>
          <w:rFonts w:ascii="Arial" w:hAnsi="Arial" w:cs="Arial"/>
          <w:sz w:val="24"/>
          <w:szCs w:val="24"/>
          <w:lang w:val="en-GB" w:bidi="ar-DZ"/>
        </w:rPr>
        <w:t xml:space="preserve">following the </w:t>
      </w:r>
      <w:r w:rsidR="006A1CBA" w:rsidRPr="00D72602">
        <w:rPr>
          <w:rFonts w:ascii="Arial" w:hAnsi="Arial" w:cs="Arial"/>
          <w:sz w:val="24"/>
          <w:szCs w:val="24"/>
          <w:lang w:val="en-GB" w:bidi="ar-DZ"/>
        </w:rPr>
        <w:t>notification referred to in paragraph 2</w:t>
      </w:r>
      <w:r w:rsidR="00681C63" w:rsidRPr="00D72602">
        <w:rPr>
          <w:rFonts w:ascii="Arial" w:hAnsi="Arial" w:cs="Arial"/>
          <w:sz w:val="24"/>
          <w:szCs w:val="24"/>
          <w:lang w:val="en-GB" w:bidi="ar-DZ"/>
        </w:rPr>
        <w:t>.</w:t>
      </w:r>
    </w:p>
    <w:p w14:paraId="6B7E5007" w14:textId="77777777" w:rsidR="00F15AEB" w:rsidRPr="00D72602" w:rsidRDefault="00681C63" w:rsidP="00772D2D">
      <w:pPr>
        <w:widowControl/>
        <w:numPr>
          <w:ilvl w:val="3"/>
          <w:numId w:val="337"/>
        </w:numPr>
        <w:tabs>
          <w:tab w:val="clear" w:pos="2880"/>
          <w:tab w:val="num" w:pos="360"/>
          <w:tab w:val="left" w:pos="4752"/>
        </w:tabs>
        <w:suppressAutoHyphens/>
        <w:spacing w:after="60"/>
        <w:ind w:left="357" w:hanging="357"/>
        <w:jc w:val="both"/>
        <w:rPr>
          <w:rFonts w:ascii="Arial" w:hAnsi="Arial" w:cs="Arial"/>
          <w:sz w:val="24"/>
          <w:szCs w:val="24"/>
          <w:lang w:val="en-GB" w:bidi="ar-DZ"/>
        </w:rPr>
      </w:pPr>
      <w:r w:rsidRPr="00D72602">
        <w:rPr>
          <w:rFonts w:ascii="Arial" w:hAnsi="Arial" w:cs="Arial"/>
          <w:sz w:val="24"/>
          <w:szCs w:val="24"/>
          <w:lang w:val="en-GB" w:bidi="ar-DZ"/>
        </w:rPr>
        <w:t xml:space="preserve">The Chairman of the </w:t>
      </w:r>
      <w:r w:rsidR="00F13A2F" w:rsidRPr="00D72602">
        <w:rPr>
          <w:rFonts w:ascii="Arial" w:hAnsi="Arial" w:cs="Arial"/>
          <w:sz w:val="24"/>
          <w:szCs w:val="24"/>
          <w:lang w:val="en-GB" w:bidi="ar-DZ"/>
        </w:rPr>
        <w:t>N</w:t>
      </w:r>
      <w:r w:rsidRPr="00D72602">
        <w:rPr>
          <w:rFonts w:ascii="Arial" w:hAnsi="Arial" w:cs="Arial"/>
          <w:sz w:val="24"/>
          <w:szCs w:val="24"/>
          <w:lang w:val="en-GB" w:bidi="ar-DZ"/>
        </w:rPr>
        <w:t>ational</w:t>
      </w:r>
      <w:r w:rsidR="00F13A2F"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Council </w:t>
      </w:r>
      <w:r w:rsidR="000B4BC1" w:rsidRPr="00D72602">
        <w:rPr>
          <w:rFonts w:ascii="Arial" w:hAnsi="Arial" w:cs="Arial"/>
          <w:sz w:val="24"/>
          <w:szCs w:val="24"/>
          <w:lang w:val="en-GB" w:bidi="ar-DZ"/>
        </w:rPr>
        <w:t>wi</w:t>
      </w:r>
      <w:r w:rsidRPr="00D72602">
        <w:rPr>
          <w:rFonts w:ascii="Arial" w:hAnsi="Arial" w:cs="Arial"/>
          <w:sz w:val="24"/>
          <w:szCs w:val="24"/>
          <w:lang w:val="en-GB" w:bidi="ar-DZ"/>
        </w:rPr>
        <w:t>ll make the request referred to in paragraph 1</w:t>
      </w:r>
      <w:r w:rsidR="000B4BC1" w:rsidRPr="00D72602">
        <w:rPr>
          <w:rFonts w:ascii="Arial" w:hAnsi="Arial" w:cs="Arial"/>
          <w:sz w:val="24"/>
          <w:szCs w:val="24"/>
          <w:lang w:val="en-GB" w:bidi="ar-DZ"/>
        </w:rPr>
        <w:t>,</w:t>
      </w:r>
      <w:r w:rsidRPr="00D72602">
        <w:rPr>
          <w:rFonts w:ascii="Arial" w:hAnsi="Arial" w:cs="Arial"/>
          <w:sz w:val="24"/>
          <w:szCs w:val="24"/>
          <w:lang w:val="en-GB" w:bidi="ar-DZ"/>
        </w:rPr>
        <w:t xml:space="preserve"> and the notification referred to in paragraph 2</w:t>
      </w:r>
      <w:r w:rsidR="000B4BC1" w:rsidRPr="00D72602">
        <w:rPr>
          <w:rFonts w:ascii="Arial" w:hAnsi="Arial" w:cs="Arial"/>
          <w:sz w:val="24"/>
          <w:szCs w:val="24"/>
          <w:lang w:val="en-GB" w:bidi="ar-DZ"/>
        </w:rPr>
        <w:t>,</w:t>
      </w:r>
      <w:r w:rsidRPr="00D72602">
        <w:rPr>
          <w:rFonts w:ascii="Arial" w:hAnsi="Arial" w:cs="Arial"/>
          <w:sz w:val="24"/>
          <w:szCs w:val="24"/>
          <w:lang w:val="en-GB" w:bidi="ar-DZ"/>
        </w:rPr>
        <w:t xml:space="preserve"> on the basis of a resolution of the National Council.</w:t>
      </w:r>
      <w:r w:rsidR="00F821F2" w:rsidRPr="00D72602">
        <w:rPr>
          <w:rFonts w:ascii="Arial" w:hAnsi="Arial" w:cs="Arial"/>
          <w:sz w:val="24"/>
          <w:szCs w:val="24"/>
          <w:lang w:val="en-GB" w:bidi="ar-DZ"/>
        </w:rPr>
        <w:t xml:space="preserve"> </w:t>
      </w:r>
    </w:p>
    <w:p w14:paraId="67D11327" w14:textId="77777777" w:rsidR="00F15AEB" w:rsidRPr="00D72602" w:rsidRDefault="00F15AEB" w:rsidP="00772D2D">
      <w:pPr>
        <w:keepNext/>
        <w:widowControl/>
        <w:tabs>
          <w:tab w:val="left" w:pos="4752"/>
        </w:tabs>
        <w:suppressAutoHyphens/>
        <w:spacing w:after="40"/>
        <w:ind w:left="4464"/>
        <w:jc w:val="both"/>
        <w:rPr>
          <w:rFonts w:ascii="Arial" w:hAnsi="Arial" w:cs="Arial"/>
          <w:sz w:val="24"/>
          <w:szCs w:val="24"/>
          <w:lang w:val="en-GB" w:bidi="ar-DZ"/>
        </w:rPr>
      </w:pPr>
    </w:p>
    <w:p w14:paraId="5AD8ADB0" w14:textId="77777777" w:rsidR="00E2722A" w:rsidRPr="00D72602" w:rsidRDefault="00E2722A" w:rsidP="00772D2D">
      <w:pPr>
        <w:keepNext/>
        <w:widowControl/>
        <w:tabs>
          <w:tab w:val="left" w:pos="4752"/>
        </w:tabs>
        <w:suppressAutoHyphens/>
        <w:spacing w:after="40"/>
        <w:ind w:left="4464" w:hanging="4464"/>
        <w:jc w:val="center"/>
        <w:rPr>
          <w:rFonts w:ascii="Arial" w:hAnsi="Arial" w:cs="Arial"/>
          <w:b/>
          <w:sz w:val="24"/>
          <w:szCs w:val="24"/>
          <w:lang w:val="en-GB" w:bidi="ar-DZ"/>
        </w:rPr>
      </w:pPr>
      <w:r w:rsidRPr="00D72602">
        <w:rPr>
          <w:rFonts w:ascii="Arial" w:hAnsi="Arial" w:cs="Arial"/>
          <w:b/>
          <w:sz w:val="24"/>
          <w:szCs w:val="24"/>
          <w:lang w:val="en-GB" w:bidi="ar-DZ"/>
        </w:rPr>
        <w:t>Article 47</w:t>
      </w:r>
    </w:p>
    <w:p w14:paraId="458C0FB4" w14:textId="77777777" w:rsidR="00E2722A" w:rsidRPr="00D72602" w:rsidRDefault="00681C63" w:rsidP="00772D2D">
      <w:pPr>
        <w:widowControl/>
        <w:tabs>
          <w:tab w:val="left" w:pos="432"/>
        </w:tabs>
        <w:suppressAutoHyphens/>
        <w:spacing w:after="40"/>
        <w:jc w:val="center"/>
        <w:rPr>
          <w:rFonts w:ascii="Arial" w:hAnsi="Arial" w:cs="Arial"/>
          <w:i/>
          <w:sz w:val="24"/>
          <w:szCs w:val="24"/>
          <w:lang w:val="en-GB" w:bidi="ar-DZ"/>
        </w:rPr>
      </w:pPr>
      <w:r w:rsidRPr="00D72602">
        <w:rPr>
          <w:rFonts w:ascii="Arial" w:hAnsi="Arial" w:cs="Arial"/>
          <w:i/>
          <w:sz w:val="24"/>
          <w:szCs w:val="24"/>
          <w:lang w:val="en-GB" w:bidi="ar-DZ"/>
        </w:rPr>
        <w:t>(</w:t>
      </w:r>
      <w:r w:rsidR="00542BA6" w:rsidRPr="00D72602">
        <w:rPr>
          <w:rFonts w:ascii="Arial" w:hAnsi="Arial" w:cs="Arial"/>
          <w:i/>
          <w:sz w:val="24"/>
          <w:szCs w:val="24"/>
          <w:lang w:val="en-GB" w:bidi="ar-DZ"/>
        </w:rPr>
        <w:t>repealed</w:t>
      </w:r>
      <w:r w:rsidRPr="00D72602">
        <w:rPr>
          <w:rFonts w:ascii="Arial" w:hAnsi="Arial" w:cs="Arial"/>
          <w:i/>
          <w:sz w:val="24"/>
          <w:szCs w:val="24"/>
          <w:lang w:val="en-GB" w:bidi="ar-DZ"/>
        </w:rPr>
        <w:t>)</w:t>
      </w:r>
    </w:p>
    <w:p w14:paraId="29435345" w14:textId="77777777" w:rsidR="001B4936" w:rsidRPr="00D72602" w:rsidRDefault="001B4936" w:rsidP="00772D2D">
      <w:pPr>
        <w:widowControl/>
        <w:tabs>
          <w:tab w:val="left" w:pos="432"/>
        </w:tabs>
        <w:suppressAutoHyphens/>
        <w:spacing w:after="40"/>
        <w:jc w:val="center"/>
        <w:rPr>
          <w:rFonts w:ascii="Arial" w:hAnsi="Arial" w:cs="Arial"/>
          <w:sz w:val="24"/>
          <w:szCs w:val="24"/>
          <w:lang w:val="en-GB" w:bidi="ar-DZ"/>
        </w:rPr>
      </w:pPr>
    </w:p>
    <w:p w14:paraId="16DE409B" w14:textId="77777777" w:rsidR="006268C8" w:rsidRPr="00D72602" w:rsidRDefault="006268C8" w:rsidP="00772D2D">
      <w:pPr>
        <w:keepNext/>
        <w:widowControl/>
        <w:tabs>
          <w:tab w:val="left" w:pos="3456"/>
        </w:tabs>
        <w:suppressAutoHyphens/>
        <w:spacing w:after="60"/>
        <w:jc w:val="center"/>
        <w:rPr>
          <w:rFonts w:ascii="Arial" w:hAnsi="Arial" w:cs="Arial"/>
          <w:b/>
          <w:bCs/>
          <w:sz w:val="24"/>
          <w:szCs w:val="24"/>
          <w:lang w:val="en-GB" w:bidi="ar-DZ"/>
        </w:rPr>
      </w:pPr>
      <w:r w:rsidRPr="00D72602">
        <w:rPr>
          <w:rFonts w:ascii="Arial" w:hAnsi="Arial" w:cs="Arial"/>
          <w:b/>
          <w:bCs/>
          <w:caps/>
          <w:sz w:val="24"/>
          <w:szCs w:val="24"/>
          <w:lang w:val="en-GB" w:bidi="ar-DZ"/>
        </w:rPr>
        <w:t>Chapter</w:t>
      </w:r>
      <w:r w:rsidRPr="00D72602">
        <w:rPr>
          <w:rFonts w:ascii="Arial" w:hAnsi="Arial" w:cs="Arial"/>
          <w:b/>
          <w:bCs/>
          <w:sz w:val="24"/>
          <w:szCs w:val="24"/>
          <w:lang w:val="en-GB" w:bidi="ar-DZ"/>
        </w:rPr>
        <w:t xml:space="preserve"> 6a</w:t>
      </w:r>
    </w:p>
    <w:p w14:paraId="6761392C" w14:textId="77777777" w:rsidR="006268C8" w:rsidRPr="00D72602" w:rsidRDefault="005C05D3" w:rsidP="00772D2D">
      <w:pPr>
        <w:keepNext/>
        <w:widowControl/>
        <w:tabs>
          <w:tab w:val="left" w:pos="3456"/>
        </w:tabs>
        <w:suppressAutoHyphens/>
        <w:spacing w:after="60"/>
        <w:jc w:val="center"/>
        <w:rPr>
          <w:rFonts w:ascii="Arial" w:hAnsi="Arial" w:cs="Arial"/>
          <w:b/>
          <w:bCs/>
          <w:sz w:val="24"/>
          <w:szCs w:val="24"/>
          <w:lang w:val="en-GB" w:bidi="ar-DZ"/>
        </w:rPr>
      </w:pPr>
      <w:r w:rsidRPr="00D72602">
        <w:rPr>
          <w:rFonts w:ascii="Arial" w:hAnsi="Arial" w:cs="Arial"/>
          <w:b/>
          <w:bCs/>
          <w:sz w:val="24"/>
          <w:szCs w:val="24"/>
          <w:lang w:val="en-GB" w:bidi="ar-DZ"/>
        </w:rPr>
        <w:t>On-Demand A</w:t>
      </w:r>
      <w:r w:rsidR="00322F00" w:rsidRPr="00D72602">
        <w:rPr>
          <w:rFonts w:ascii="Arial" w:hAnsi="Arial" w:cs="Arial"/>
          <w:b/>
          <w:bCs/>
          <w:sz w:val="24"/>
          <w:szCs w:val="24"/>
          <w:lang w:val="en-GB" w:bidi="ar-DZ"/>
        </w:rPr>
        <w:t xml:space="preserve">udiovisual </w:t>
      </w:r>
      <w:r w:rsidRPr="00D72602">
        <w:rPr>
          <w:rFonts w:ascii="Arial" w:hAnsi="Arial" w:cs="Arial"/>
          <w:b/>
          <w:bCs/>
          <w:sz w:val="24"/>
          <w:szCs w:val="24"/>
          <w:lang w:val="en-GB" w:bidi="ar-DZ"/>
        </w:rPr>
        <w:t>M</w:t>
      </w:r>
      <w:r w:rsidR="00322F00" w:rsidRPr="00D72602">
        <w:rPr>
          <w:rFonts w:ascii="Arial" w:hAnsi="Arial" w:cs="Arial"/>
          <w:b/>
          <w:bCs/>
          <w:sz w:val="24"/>
          <w:szCs w:val="24"/>
          <w:lang w:val="en-GB" w:bidi="ar-DZ"/>
        </w:rPr>
        <w:t xml:space="preserve">edia </w:t>
      </w:r>
      <w:r w:rsidRPr="00D72602">
        <w:rPr>
          <w:rFonts w:ascii="Arial" w:hAnsi="Arial" w:cs="Arial"/>
          <w:b/>
          <w:bCs/>
          <w:sz w:val="24"/>
          <w:szCs w:val="24"/>
          <w:lang w:val="en-GB" w:bidi="ar-DZ"/>
        </w:rPr>
        <w:t>S</w:t>
      </w:r>
      <w:r w:rsidR="00322F00" w:rsidRPr="00D72602">
        <w:rPr>
          <w:rFonts w:ascii="Arial" w:hAnsi="Arial" w:cs="Arial"/>
          <w:b/>
          <w:bCs/>
          <w:sz w:val="24"/>
          <w:szCs w:val="24"/>
          <w:lang w:val="en-GB" w:bidi="ar-DZ"/>
        </w:rPr>
        <w:t>ervice</w:t>
      </w:r>
    </w:p>
    <w:p w14:paraId="17DB3609" w14:textId="77777777" w:rsidR="006268C8" w:rsidRPr="00D72602" w:rsidRDefault="006268C8" w:rsidP="00772D2D">
      <w:pPr>
        <w:keepNext/>
        <w:widowControl/>
        <w:tabs>
          <w:tab w:val="left" w:pos="4752"/>
        </w:tabs>
        <w:suppressAutoHyphens/>
        <w:spacing w:after="40"/>
        <w:jc w:val="both"/>
        <w:rPr>
          <w:rFonts w:ascii="Arial" w:hAnsi="Arial" w:cs="Arial"/>
          <w:sz w:val="24"/>
          <w:szCs w:val="24"/>
          <w:lang w:val="en-GB" w:bidi="ar-DZ"/>
        </w:rPr>
      </w:pPr>
    </w:p>
    <w:p w14:paraId="4FB4C412" w14:textId="77777777" w:rsidR="006268C8" w:rsidRPr="00D72602" w:rsidRDefault="006268C8" w:rsidP="00772D2D">
      <w:pPr>
        <w:keepNext/>
        <w:widowControl/>
        <w:tabs>
          <w:tab w:val="left" w:pos="4752"/>
        </w:tabs>
        <w:suppressAutoHyphens/>
        <w:spacing w:after="40"/>
        <w:ind w:left="4462"/>
        <w:jc w:val="both"/>
        <w:rPr>
          <w:rFonts w:ascii="Arial" w:hAnsi="Arial" w:cs="Arial"/>
          <w:b/>
          <w:sz w:val="24"/>
          <w:szCs w:val="24"/>
          <w:lang w:val="en-GB" w:bidi="ar-DZ"/>
        </w:rPr>
      </w:pPr>
      <w:r w:rsidRPr="00D72602">
        <w:rPr>
          <w:rFonts w:ascii="Arial" w:hAnsi="Arial" w:cs="Arial"/>
          <w:b/>
          <w:sz w:val="24"/>
          <w:szCs w:val="24"/>
          <w:lang w:val="en-GB" w:bidi="ar-DZ"/>
        </w:rPr>
        <w:t>Article 47a</w:t>
      </w:r>
    </w:p>
    <w:p w14:paraId="64D2C758" w14:textId="77777777" w:rsidR="006268C8" w:rsidRPr="00D72602" w:rsidRDefault="006268C8" w:rsidP="00772D2D">
      <w:pPr>
        <w:widowControl/>
        <w:tabs>
          <w:tab w:val="left" w:pos="4752"/>
        </w:tabs>
        <w:suppressAutoHyphens/>
        <w:spacing w:after="40"/>
        <w:jc w:val="both"/>
        <w:rPr>
          <w:rFonts w:ascii="Arial" w:hAnsi="Arial" w:cs="Arial"/>
          <w:sz w:val="24"/>
          <w:szCs w:val="24"/>
          <w:lang w:val="en-GB" w:bidi="ar-DZ"/>
        </w:rPr>
      </w:pPr>
      <w:r w:rsidRPr="00D72602">
        <w:rPr>
          <w:rFonts w:ascii="Arial" w:hAnsi="Arial" w:cs="Arial"/>
          <w:sz w:val="24"/>
          <w:szCs w:val="24"/>
          <w:lang w:val="en-GB" w:bidi="ar-DZ"/>
        </w:rPr>
        <w:t xml:space="preserve">The provider of </w:t>
      </w:r>
      <w:r w:rsidR="00322F00" w:rsidRPr="00D72602">
        <w:rPr>
          <w:rFonts w:ascii="Arial" w:hAnsi="Arial" w:cs="Arial"/>
          <w:sz w:val="24"/>
          <w:szCs w:val="24"/>
          <w:lang w:val="en-GB" w:bidi="ar-DZ"/>
        </w:rPr>
        <w:t>on-demand audiovisual media services</w:t>
      </w:r>
      <w:r w:rsidR="006B4D1E" w:rsidRPr="00D72602">
        <w:rPr>
          <w:rFonts w:ascii="Arial" w:hAnsi="Arial" w:cs="Arial"/>
          <w:sz w:val="24"/>
          <w:szCs w:val="24"/>
          <w:lang w:val="en-GB" w:bidi="ar-DZ"/>
        </w:rPr>
        <w:t xml:space="preserve"> </w:t>
      </w:r>
      <w:r w:rsidR="000B4BC1"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individually </w:t>
      </w:r>
      <w:r w:rsidR="006B4D1E" w:rsidRPr="00D72602">
        <w:rPr>
          <w:rFonts w:ascii="Arial" w:hAnsi="Arial" w:cs="Arial"/>
          <w:sz w:val="24"/>
          <w:szCs w:val="24"/>
          <w:lang w:val="en-GB" w:bidi="ar-DZ"/>
        </w:rPr>
        <w:t>create</w:t>
      </w:r>
      <w:r w:rsidRPr="00D72602">
        <w:rPr>
          <w:rFonts w:ascii="Arial" w:hAnsi="Arial" w:cs="Arial"/>
          <w:sz w:val="24"/>
          <w:szCs w:val="24"/>
          <w:lang w:val="en-GB" w:bidi="ar-DZ"/>
        </w:rPr>
        <w:t xml:space="preserve"> </w:t>
      </w:r>
      <w:r w:rsidR="000B4BC1" w:rsidRPr="00D72602">
        <w:rPr>
          <w:rFonts w:ascii="Arial" w:hAnsi="Arial" w:cs="Arial"/>
          <w:sz w:val="24"/>
          <w:szCs w:val="24"/>
          <w:lang w:val="en-GB" w:bidi="ar-DZ"/>
        </w:rPr>
        <w:t>a</w:t>
      </w:r>
      <w:r w:rsidRPr="00D72602">
        <w:rPr>
          <w:rFonts w:ascii="Arial" w:hAnsi="Arial" w:cs="Arial"/>
          <w:sz w:val="24"/>
          <w:szCs w:val="24"/>
          <w:lang w:val="en-GB" w:bidi="ar-DZ"/>
        </w:rPr>
        <w:t xml:space="preserve"> catalogue of programmes and </w:t>
      </w:r>
      <w:r w:rsidR="000B4BC1" w:rsidRPr="00D72602">
        <w:rPr>
          <w:rFonts w:ascii="Arial" w:hAnsi="Arial" w:cs="Arial"/>
          <w:sz w:val="24"/>
          <w:szCs w:val="24"/>
          <w:lang w:val="en-GB" w:bidi="ar-DZ"/>
        </w:rPr>
        <w:t>wi</w:t>
      </w:r>
      <w:r w:rsidRPr="00D72602">
        <w:rPr>
          <w:rFonts w:ascii="Arial" w:hAnsi="Arial" w:cs="Arial"/>
          <w:sz w:val="24"/>
          <w:szCs w:val="24"/>
          <w:lang w:val="en-GB" w:bidi="ar-DZ"/>
        </w:rPr>
        <w:t xml:space="preserve">ll be liable for the content thereof, without prejudice to regulations on </w:t>
      </w:r>
      <w:r w:rsidR="000B4BC1" w:rsidRPr="00D72602">
        <w:rPr>
          <w:rFonts w:ascii="Arial" w:hAnsi="Arial" w:cs="Arial"/>
          <w:sz w:val="24"/>
          <w:szCs w:val="24"/>
          <w:lang w:val="en-GB" w:bidi="ar-DZ"/>
        </w:rPr>
        <w:t xml:space="preserve">the </w:t>
      </w:r>
      <w:r w:rsidRPr="00D72602">
        <w:rPr>
          <w:rFonts w:ascii="Arial" w:hAnsi="Arial" w:cs="Arial"/>
          <w:sz w:val="24"/>
          <w:szCs w:val="24"/>
          <w:lang w:val="en-GB" w:bidi="ar-DZ"/>
        </w:rPr>
        <w:t>liability of other persons for the content of individual programmes, advertisements or other broadcasts.</w:t>
      </w:r>
    </w:p>
    <w:p w14:paraId="05366EE3" w14:textId="77777777" w:rsidR="006B4D1E" w:rsidRPr="00D72602" w:rsidRDefault="006B4D1E" w:rsidP="00772D2D">
      <w:pPr>
        <w:widowControl/>
        <w:tabs>
          <w:tab w:val="left" w:pos="4752"/>
        </w:tabs>
        <w:suppressAutoHyphens/>
        <w:spacing w:after="40"/>
        <w:ind w:left="4462"/>
        <w:jc w:val="both"/>
        <w:rPr>
          <w:rFonts w:ascii="Arial" w:hAnsi="Arial" w:cs="Arial"/>
          <w:sz w:val="24"/>
          <w:szCs w:val="24"/>
          <w:lang w:val="en-GB" w:bidi="ar-DZ"/>
        </w:rPr>
      </w:pPr>
    </w:p>
    <w:p w14:paraId="1448ADDE" w14:textId="77777777" w:rsidR="006B4D1E" w:rsidRPr="00D72602" w:rsidRDefault="006B4D1E" w:rsidP="00772D2D">
      <w:pPr>
        <w:widowControl/>
        <w:tabs>
          <w:tab w:val="left" w:pos="4752"/>
        </w:tabs>
        <w:suppressAutoHyphens/>
        <w:spacing w:after="40"/>
        <w:ind w:left="4462"/>
        <w:jc w:val="both"/>
        <w:rPr>
          <w:rFonts w:ascii="Arial" w:hAnsi="Arial" w:cs="Arial"/>
          <w:b/>
          <w:sz w:val="24"/>
          <w:szCs w:val="24"/>
          <w:lang w:val="en-GB" w:bidi="ar-DZ"/>
        </w:rPr>
      </w:pPr>
      <w:r w:rsidRPr="00D72602">
        <w:rPr>
          <w:rFonts w:ascii="Arial" w:hAnsi="Arial" w:cs="Arial"/>
          <w:b/>
          <w:sz w:val="24"/>
          <w:szCs w:val="24"/>
          <w:lang w:val="en-GB" w:bidi="ar-DZ"/>
        </w:rPr>
        <w:t>Article 47b</w:t>
      </w:r>
    </w:p>
    <w:p w14:paraId="4342E85A" w14:textId="77777777" w:rsidR="006B4D1E" w:rsidRPr="00D72602" w:rsidRDefault="006B4D1E" w:rsidP="00772D2D">
      <w:pPr>
        <w:widowControl/>
        <w:tabs>
          <w:tab w:val="left" w:pos="4752"/>
        </w:tabs>
        <w:suppressAutoHyphens/>
        <w:spacing w:after="40"/>
        <w:jc w:val="both"/>
        <w:rPr>
          <w:rFonts w:ascii="Arial" w:hAnsi="Arial" w:cs="Arial"/>
          <w:sz w:val="24"/>
          <w:szCs w:val="24"/>
          <w:lang w:val="en-GB" w:bidi="ar-DZ"/>
        </w:rPr>
      </w:pPr>
      <w:r w:rsidRPr="00D72602">
        <w:rPr>
          <w:rFonts w:ascii="Arial" w:hAnsi="Arial" w:cs="Arial"/>
          <w:sz w:val="24"/>
          <w:szCs w:val="24"/>
          <w:lang w:val="en-GB" w:bidi="ar-DZ"/>
        </w:rPr>
        <w:t>An obligation to provide</w:t>
      </w:r>
      <w:r w:rsidR="000B4BC1" w:rsidRPr="00D72602">
        <w:rPr>
          <w:rFonts w:ascii="Arial" w:hAnsi="Arial" w:cs="Arial"/>
          <w:sz w:val="24"/>
          <w:szCs w:val="24"/>
          <w:lang w:val="en-GB" w:bidi="ar-DZ"/>
        </w:rPr>
        <w:t>,</w:t>
      </w:r>
      <w:r w:rsidRPr="00D72602">
        <w:rPr>
          <w:rFonts w:ascii="Arial" w:hAnsi="Arial" w:cs="Arial"/>
          <w:sz w:val="24"/>
          <w:szCs w:val="24"/>
          <w:lang w:val="en-GB" w:bidi="ar-DZ"/>
        </w:rPr>
        <w:t xml:space="preserve"> or a ban on providing</w:t>
      </w:r>
      <w:r w:rsidR="000B4BC1" w:rsidRPr="00D72602">
        <w:rPr>
          <w:rFonts w:ascii="Arial" w:hAnsi="Arial" w:cs="Arial"/>
          <w:sz w:val="24"/>
          <w:szCs w:val="24"/>
          <w:lang w:val="en-GB" w:bidi="ar-DZ"/>
        </w:rPr>
        <w:t>,</w:t>
      </w:r>
      <w:r w:rsidRPr="00D72602">
        <w:rPr>
          <w:rFonts w:ascii="Arial" w:hAnsi="Arial" w:cs="Arial"/>
          <w:sz w:val="24"/>
          <w:szCs w:val="24"/>
          <w:lang w:val="en-GB" w:bidi="ar-DZ"/>
        </w:rPr>
        <w:t xml:space="preserve"> a certain programme or broadcast to the general public may be imposed upon the provider of the </w:t>
      </w:r>
      <w:r w:rsidR="00322F00" w:rsidRPr="00D72602">
        <w:rPr>
          <w:rFonts w:ascii="Arial" w:hAnsi="Arial" w:cs="Arial"/>
          <w:sz w:val="24"/>
          <w:szCs w:val="24"/>
          <w:lang w:val="en-GB" w:bidi="ar-DZ"/>
        </w:rPr>
        <w:t>on-demand audiovisual media service</w:t>
      </w:r>
      <w:r w:rsidRPr="00D72602">
        <w:rPr>
          <w:rFonts w:ascii="Arial" w:hAnsi="Arial" w:cs="Arial"/>
          <w:sz w:val="24"/>
          <w:szCs w:val="24"/>
          <w:lang w:val="en-GB" w:bidi="ar-DZ"/>
        </w:rPr>
        <w:t xml:space="preserve"> exclusively by virtue of the Act.</w:t>
      </w:r>
    </w:p>
    <w:p w14:paraId="78D8A234" w14:textId="77777777" w:rsidR="006B4D1E" w:rsidRPr="00D72602" w:rsidRDefault="006B4D1E" w:rsidP="00772D2D">
      <w:pPr>
        <w:widowControl/>
        <w:tabs>
          <w:tab w:val="left" w:pos="4752"/>
        </w:tabs>
        <w:suppressAutoHyphens/>
        <w:spacing w:after="40"/>
        <w:jc w:val="both"/>
        <w:rPr>
          <w:rFonts w:ascii="Arial" w:hAnsi="Arial" w:cs="Arial"/>
          <w:sz w:val="24"/>
          <w:szCs w:val="24"/>
          <w:lang w:val="en-GB" w:bidi="ar-DZ"/>
        </w:rPr>
      </w:pPr>
    </w:p>
    <w:p w14:paraId="29D3991B" w14:textId="77777777" w:rsidR="006B4D1E" w:rsidRPr="00D72602" w:rsidRDefault="006B4D1E" w:rsidP="00252BB9">
      <w:pPr>
        <w:keepNext/>
        <w:widowControl/>
        <w:tabs>
          <w:tab w:val="left" w:pos="4752"/>
        </w:tabs>
        <w:suppressAutoHyphens/>
        <w:spacing w:after="40"/>
        <w:ind w:left="4462"/>
        <w:jc w:val="both"/>
        <w:rPr>
          <w:rFonts w:ascii="Arial" w:hAnsi="Arial" w:cs="Arial"/>
          <w:b/>
          <w:sz w:val="24"/>
          <w:szCs w:val="24"/>
          <w:lang w:val="en-GB" w:bidi="ar-DZ"/>
        </w:rPr>
      </w:pPr>
      <w:r w:rsidRPr="00D72602">
        <w:rPr>
          <w:rFonts w:ascii="Arial" w:hAnsi="Arial" w:cs="Arial"/>
          <w:b/>
          <w:sz w:val="24"/>
          <w:szCs w:val="24"/>
          <w:lang w:val="en-GB" w:bidi="ar-DZ"/>
        </w:rPr>
        <w:lastRenderedPageBreak/>
        <w:t>Article 47c</w:t>
      </w:r>
    </w:p>
    <w:p w14:paraId="35A57029" w14:textId="77777777" w:rsidR="006B4D1E" w:rsidRPr="00D72602" w:rsidRDefault="007E4D72" w:rsidP="00772D2D">
      <w:pPr>
        <w:keepNext/>
        <w:widowControl/>
        <w:numPr>
          <w:ilvl w:val="0"/>
          <w:numId w:val="401"/>
        </w:numPr>
        <w:tabs>
          <w:tab w:val="left" w:pos="3402"/>
          <w:tab w:val="left" w:pos="3544"/>
          <w:tab w:val="left" w:pos="47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provider of </w:t>
      </w:r>
      <w:r w:rsidR="00322F00" w:rsidRPr="00D72602">
        <w:rPr>
          <w:rFonts w:ascii="Arial" w:hAnsi="Arial" w:cs="Arial"/>
          <w:sz w:val="24"/>
          <w:szCs w:val="24"/>
          <w:lang w:val="en-GB" w:bidi="ar-DZ"/>
        </w:rPr>
        <w:t>on-demand audiovisual media services</w:t>
      </w:r>
      <w:r w:rsidRPr="00D72602">
        <w:rPr>
          <w:rFonts w:ascii="Arial" w:hAnsi="Arial" w:cs="Arial"/>
          <w:sz w:val="24"/>
          <w:szCs w:val="24"/>
          <w:lang w:val="en-GB" w:bidi="ar-DZ"/>
        </w:rPr>
        <w:t xml:space="preserve"> </w:t>
      </w:r>
      <w:r w:rsidR="000B4BC1" w:rsidRPr="00D72602">
        <w:rPr>
          <w:rFonts w:ascii="Arial" w:hAnsi="Arial" w:cs="Arial"/>
          <w:sz w:val="24"/>
          <w:szCs w:val="24"/>
          <w:lang w:val="en-GB" w:bidi="ar-DZ"/>
        </w:rPr>
        <w:t xml:space="preserve">will </w:t>
      </w:r>
      <w:r w:rsidR="0040588C" w:rsidRPr="00D72602">
        <w:rPr>
          <w:rFonts w:ascii="Arial" w:hAnsi="Arial" w:cs="Arial"/>
          <w:sz w:val="24"/>
          <w:szCs w:val="24"/>
          <w:lang w:val="en-GB" w:bidi="ar-DZ"/>
        </w:rPr>
        <w:t xml:space="preserve">provide users with easy, direct and permanent access to personal information enabling the identification of the service and the provider of </w:t>
      </w:r>
      <w:r w:rsidR="000B4BC1" w:rsidRPr="00D72602">
        <w:rPr>
          <w:rFonts w:ascii="Arial" w:hAnsi="Arial" w:cs="Arial"/>
          <w:sz w:val="24"/>
          <w:szCs w:val="24"/>
          <w:lang w:val="en-GB" w:bidi="ar-DZ"/>
        </w:rPr>
        <w:t xml:space="preserve">the </w:t>
      </w:r>
      <w:r w:rsidR="00322F00" w:rsidRPr="00D72602">
        <w:rPr>
          <w:rFonts w:ascii="Arial" w:hAnsi="Arial" w:cs="Arial"/>
          <w:sz w:val="24"/>
          <w:szCs w:val="24"/>
          <w:lang w:val="en-GB" w:bidi="ar-DZ"/>
        </w:rPr>
        <w:t>on-demand audiovisual media service</w:t>
      </w:r>
      <w:r w:rsidR="0040588C" w:rsidRPr="00D72602">
        <w:rPr>
          <w:rFonts w:ascii="Arial" w:hAnsi="Arial" w:cs="Arial"/>
          <w:sz w:val="24"/>
          <w:szCs w:val="24"/>
          <w:lang w:val="en-GB" w:bidi="ar-DZ"/>
        </w:rPr>
        <w:t>, in particular the following information:</w:t>
      </w:r>
    </w:p>
    <w:p w14:paraId="26CC9616" w14:textId="77777777" w:rsidR="0040588C" w:rsidRPr="00D72602" w:rsidRDefault="0040588C" w:rsidP="00772D2D">
      <w:pPr>
        <w:keepNext/>
        <w:widowControl/>
        <w:tabs>
          <w:tab w:val="left" w:pos="993"/>
          <w:tab w:val="left" w:pos="3544"/>
          <w:tab w:val="left" w:pos="4752"/>
        </w:tabs>
        <w:suppressAutoHyphens/>
        <w:spacing w:after="60"/>
        <w:ind w:left="993" w:hanging="633"/>
        <w:jc w:val="both"/>
        <w:rPr>
          <w:rFonts w:ascii="Arial" w:hAnsi="Arial" w:cs="Arial"/>
          <w:sz w:val="24"/>
          <w:szCs w:val="24"/>
          <w:lang w:val="en-GB" w:bidi="ar-DZ"/>
        </w:rPr>
      </w:pPr>
      <w:r w:rsidRPr="00D72602">
        <w:rPr>
          <w:rFonts w:ascii="Arial" w:hAnsi="Arial" w:cs="Arial"/>
          <w:sz w:val="24"/>
          <w:szCs w:val="24"/>
          <w:lang w:val="en-GB" w:bidi="ar-DZ"/>
        </w:rPr>
        <w:t>1)</w:t>
      </w:r>
      <w:r w:rsidRPr="00D72602">
        <w:rPr>
          <w:rFonts w:ascii="Arial" w:hAnsi="Arial" w:cs="Arial"/>
          <w:sz w:val="24"/>
          <w:szCs w:val="24"/>
          <w:lang w:val="en-GB" w:bidi="ar-DZ"/>
        </w:rPr>
        <w:tab/>
        <w:t xml:space="preserve">name of the </w:t>
      </w:r>
      <w:r w:rsidR="00322F00" w:rsidRPr="00D72602">
        <w:rPr>
          <w:rFonts w:ascii="Arial" w:hAnsi="Arial" w:cs="Arial"/>
          <w:sz w:val="24"/>
          <w:szCs w:val="24"/>
          <w:lang w:val="en-GB" w:bidi="ar-DZ"/>
        </w:rPr>
        <w:t>on-demand audiovisual media service</w:t>
      </w:r>
      <w:r w:rsidRPr="00D72602">
        <w:rPr>
          <w:rFonts w:ascii="Arial" w:hAnsi="Arial" w:cs="Arial"/>
          <w:sz w:val="24"/>
          <w:szCs w:val="24"/>
          <w:lang w:val="en-GB" w:bidi="ar-DZ"/>
        </w:rPr>
        <w:t>,</w:t>
      </w:r>
    </w:p>
    <w:p w14:paraId="11A67E85" w14:textId="77777777" w:rsidR="0040588C" w:rsidRPr="00D72602" w:rsidRDefault="0040588C" w:rsidP="00772D2D">
      <w:pPr>
        <w:keepNext/>
        <w:widowControl/>
        <w:tabs>
          <w:tab w:val="left" w:pos="993"/>
          <w:tab w:val="left" w:pos="3544"/>
          <w:tab w:val="left" w:pos="4752"/>
        </w:tabs>
        <w:suppressAutoHyphens/>
        <w:spacing w:after="60"/>
        <w:ind w:left="993" w:hanging="633"/>
        <w:jc w:val="both"/>
        <w:rPr>
          <w:rFonts w:ascii="Arial" w:hAnsi="Arial" w:cs="Arial"/>
          <w:sz w:val="24"/>
          <w:szCs w:val="24"/>
          <w:lang w:val="en-GB" w:bidi="ar-DZ"/>
        </w:rPr>
      </w:pPr>
      <w:r w:rsidRPr="00D72602">
        <w:rPr>
          <w:rFonts w:ascii="Arial" w:hAnsi="Arial" w:cs="Arial"/>
          <w:sz w:val="24"/>
          <w:szCs w:val="24"/>
          <w:lang w:val="en-GB" w:bidi="ar-DZ"/>
        </w:rPr>
        <w:t>2)</w:t>
      </w:r>
      <w:r w:rsidRPr="00D72602">
        <w:rPr>
          <w:rFonts w:ascii="Arial" w:hAnsi="Arial" w:cs="Arial"/>
          <w:sz w:val="24"/>
          <w:szCs w:val="24"/>
          <w:lang w:val="en-GB" w:bidi="ar-DZ"/>
        </w:rPr>
        <w:tab/>
        <w:t>last name, name or business name of the service provider,</w:t>
      </w:r>
    </w:p>
    <w:p w14:paraId="3B507475" w14:textId="77777777" w:rsidR="0040588C" w:rsidRPr="00D72602" w:rsidRDefault="0040588C" w:rsidP="00772D2D">
      <w:pPr>
        <w:keepNext/>
        <w:widowControl/>
        <w:tabs>
          <w:tab w:val="left" w:pos="993"/>
          <w:tab w:val="left" w:pos="3544"/>
          <w:tab w:val="left" w:pos="4752"/>
        </w:tabs>
        <w:suppressAutoHyphens/>
        <w:spacing w:after="60"/>
        <w:ind w:left="993" w:hanging="633"/>
        <w:jc w:val="both"/>
        <w:rPr>
          <w:rFonts w:ascii="Arial" w:hAnsi="Arial" w:cs="Arial"/>
          <w:sz w:val="24"/>
          <w:szCs w:val="24"/>
          <w:lang w:val="en-GB" w:bidi="ar-DZ"/>
        </w:rPr>
      </w:pPr>
      <w:r w:rsidRPr="00D72602">
        <w:rPr>
          <w:rFonts w:ascii="Arial" w:hAnsi="Arial" w:cs="Arial"/>
          <w:sz w:val="24"/>
          <w:szCs w:val="24"/>
          <w:lang w:val="en-GB" w:bidi="ar-DZ"/>
        </w:rPr>
        <w:t>3)</w:t>
      </w:r>
      <w:r w:rsidRPr="00D72602">
        <w:rPr>
          <w:rFonts w:ascii="Arial" w:hAnsi="Arial" w:cs="Arial"/>
          <w:sz w:val="24"/>
          <w:szCs w:val="24"/>
          <w:lang w:val="en-GB" w:bidi="ar-DZ"/>
        </w:rPr>
        <w:tab/>
        <w:t>the address of its registered office,</w:t>
      </w:r>
    </w:p>
    <w:p w14:paraId="18907291" w14:textId="77777777" w:rsidR="0040588C" w:rsidRPr="00D72602" w:rsidRDefault="0040588C" w:rsidP="00772D2D">
      <w:pPr>
        <w:keepNext/>
        <w:widowControl/>
        <w:tabs>
          <w:tab w:val="left" w:pos="993"/>
          <w:tab w:val="left" w:pos="3544"/>
          <w:tab w:val="left" w:pos="4752"/>
        </w:tabs>
        <w:suppressAutoHyphens/>
        <w:spacing w:after="60"/>
        <w:ind w:left="993" w:hanging="633"/>
        <w:jc w:val="both"/>
        <w:rPr>
          <w:rFonts w:ascii="Arial" w:hAnsi="Arial" w:cs="Arial"/>
          <w:sz w:val="24"/>
          <w:szCs w:val="24"/>
          <w:lang w:val="en-GB" w:bidi="ar-DZ"/>
        </w:rPr>
      </w:pPr>
      <w:r w:rsidRPr="00D72602">
        <w:rPr>
          <w:rFonts w:ascii="Arial" w:hAnsi="Arial" w:cs="Arial"/>
          <w:sz w:val="24"/>
          <w:szCs w:val="24"/>
          <w:lang w:val="en-GB" w:bidi="ar-DZ"/>
        </w:rPr>
        <w:t>4)</w:t>
      </w:r>
      <w:r w:rsidRPr="00D72602">
        <w:rPr>
          <w:rFonts w:ascii="Arial" w:hAnsi="Arial" w:cs="Arial"/>
          <w:sz w:val="24"/>
          <w:szCs w:val="24"/>
          <w:lang w:val="en-GB" w:bidi="ar-DZ"/>
        </w:rPr>
        <w:tab/>
        <w:t>contact information, including the postal address, e-mail address and website.</w:t>
      </w:r>
    </w:p>
    <w:p w14:paraId="7887D1C8" w14:textId="77777777" w:rsidR="0040588C" w:rsidRPr="00D72602" w:rsidRDefault="0040588C" w:rsidP="00772D2D">
      <w:pPr>
        <w:keepNext/>
        <w:widowControl/>
        <w:numPr>
          <w:ilvl w:val="0"/>
          <w:numId w:val="401"/>
        </w:numPr>
        <w:tabs>
          <w:tab w:val="left" w:pos="3402"/>
          <w:tab w:val="left" w:pos="3544"/>
          <w:tab w:val="left" w:pos="47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provider of </w:t>
      </w:r>
      <w:r w:rsidR="00322F00" w:rsidRPr="00D72602">
        <w:rPr>
          <w:rFonts w:ascii="Arial" w:hAnsi="Arial" w:cs="Arial"/>
          <w:sz w:val="24"/>
          <w:szCs w:val="24"/>
          <w:lang w:val="en-GB" w:bidi="ar-DZ"/>
        </w:rPr>
        <w:t>on-demand audiovisual media services</w:t>
      </w:r>
      <w:r w:rsidRPr="00D72602">
        <w:rPr>
          <w:rFonts w:ascii="Arial" w:hAnsi="Arial" w:cs="Arial"/>
          <w:sz w:val="24"/>
          <w:szCs w:val="24"/>
          <w:lang w:val="en-GB" w:bidi="ar-DZ"/>
        </w:rPr>
        <w:t xml:space="preserve"> </w:t>
      </w:r>
      <w:r w:rsidR="000B4BC1" w:rsidRPr="00D72602">
        <w:rPr>
          <w:rFonts w:ascii="Arial" w:hAnsi="Arial" w:cs="Arial"/>
          <w:sz w:val="24"/>
          <w:szCs w:val="24"/>
          <w:lang w:val="en-GB" w:bidi="ar-DZ"/>
        </w:rPr>
        <w:t>wi</w:t>
      </w:r>
      <w:r w:rsidRPr="00D72602">
        <w:rPr>
          <w:rFonts w:ascii="Arial" w:hAnsi="Arial" w:cs="Arial"/>
          <w:sz w:val="24"/>
          <w:szCs w:val="24"/>
          <w:lang w:val="en-GB" w:bidi="ar-DZ"/>
        </w:rPr>
        <w:t>ll name the National Broadcasting Council as the regulator competent in m</w:t>
      </w:r>
      <w:r w:rsidR="00F606D4" w:rsidRPr="00D72602">
        <w:rPr>
          <w:rFonts w:ascii="Arial" w:hAnsi="Arial" w:cs="Arial"/>
          <w:sz w:val="24"/>
          <w:szCs w:val="24"/>
          <w:lang w:val="en-GB" w:bidi="ar-DZ"/>
        </w:rPr>
        <w:t xml:space="preserve">atters relating to </w:t>
      </w:r>
      <w:r w:rsidR="000B4BC1" w:rsidRPr="00D72602">
        <w:rPr>
          <w:rFonts w:ascii="Arial" w:hAnsi="Arial" w:cs="Arial"/>
          <w:sz w:val="24"/>
          <w:szCs w:val="24"/>
          <w:lang w:val="en-GB" w:bidi="ar-DZ"/>
        </w:rPr>
        <w:t xml:space="preserve">the </w:t>
      </w:r>
      <w:r w:rsidR="00F606D4" w:rsidRPr="00D72602">
        <w:rPr>
          <w:rFonts w:ascii="Arial" w:hAnsi="Arial" w:cs="Arial"/>
          <w:sz w:val="24"/>
          <w:szCs w:val="24"/>
          <w:lang w:val="en-GB" w:bidi="ar-DZ"/>
        </w:rPr>
        <w:t>provision of on</w:t>
      </w:r>
      <w:r w:rsidR="00F606D4" w:rsidRPr="00D72602">
        <w:rPr>
          <w:rFonts w:ascii="Arial" w:hAnsi="Arial" w:cs="Arial"/>
          <w:sz w:val="24"/>
          <w:szCs w:val="24"/>
          <w:lang w:val="en-GB" w:bidi="ar-DZ"/>
        </w:rPr>
        <w:noBreakHyphen/>
        <w:t xml:space="preserve">demand </w:t>
      </w:r>
      <w:r w:rsidRPr="00D72602">
        <w:rPr>
          <w:rFonts w:ascii="Arial" w:hAnsi="Arial" w:cs="Arial"/>
          <w:sz w:val="24"/>
          <w:szCs w:val="24"/>
          <w:lang w:val="en-GB" w:bidi="ar-DZ"/>
        </w:rPr>
        <w:t>audiovisual services.</w:t>
      </w:r>
    </w:p>
    <w:p w14:paraId="0D87CCD6" w14:textId="77777777" w:rsidR="0040588C" w:rsidRPr="00D72602" w:rsidRDefault="0040588C" w:rsidP="00772D2D">
      <w:pPr>
        <w:keepNext/>
        <w:widowControl/>
        <w:numPr>
          <w:ilvl w:val="0"/>
          <w:numId w:val="401"/>
        </w:numPr>
        <w:tabs>
          <w:tab w:val="left" w:pos="3402"/>
          <w:tab w:val="left" w:pos="3544"/>
          <w:tab w:val="left" w:pos="47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National Broadcasting Council may </w:t>
      </w:r>
      <w:r w:rsidR="000B4BC1" w:rsidRPr="00D72602">
        <w:rPr>
          <w:rFonts w:ascii="Arial" w:hAnsi="Arial" w:cs="Arial"/>
          <w:sz w:val="24"/>
          <w:szCs w:val="24"/>
          <w:lang w:val="en-GB" w:bidi="ar-DZ"/>
        </w:rPr>
        <w:t>issue</w:t>
      </w:r>
      <w:r w:rsidRPr="00D72602">
        <w:rPr>
          <w:rFonts w:ascii="Arial" w:hAnsi="Arial" w:cs="Arial"/>
          <w:sz w:val="24"/>
          <w:szCs w:val="24"/>
          <w:lang w:val="en-GB" w:bidi="ar-DZ"/>
        </w:rPr>
        <w:t xml:space="preserve"> </w:t>
      </w:r>
      <w:r w:rsidR="00AF7524" w:rsidRPr="00D72602">
        <w:rPr>
          <w:rFonts w:ascii="Arial" w:hAnsi="Arial" w:cs="Arial"/>
          <w:sz w:val="24"/>
          <w:szCs w:val="24"/>
          <w:lang w:val="en-GB" w:bidi="ar-DZ"/>
        </w:rPr>
        <w:t xml:space="preserve">a </w:t>
      </w:r>
      <w:r w:rsidRPr="00D72602">
        <w:rPr>
          <w:rFonts w:ascii="Arial" w:hAnsi="Arial" w:cs="Arial"/>
          <w:sz w:val="24"/>
          <w:szCs w:val="24"/>
          <w:lang w:val="en-GB" w:bidi="ar-DZ"/>
        </w:rPr>
        <w:t>regulation</w:t>
      </w:r>
      <w:r w:rsidR="000B4BC1" w:rsidRPr="00D72602">
        <w:rPr>
          <w:rFonts w:ascii="Arial" w:hAnsi="Arial" w:cs="Arial"/>
          <w:sz w:val="24"/>
          <w:szCs w:val="24"/>
          <w:lang w:val="en-GB" w:bidi="ar-DZ"/>
        </w:rPr>
        <w:t xml:space="preserve"> determining</w:t>
      </w:r>
      <w:r w:rsidRPr="00D72602">
        <w:rPr>
          <w:rFonts w:ascii="Arial" w:hAnsi="Arial" w:cs="Arial"/>
          <w:sz w:val="24"/>
          <w:szCs w:val="24"/>
          <w:lang w:val="en-GB" w:bidi="ar-DZ"/>
        </w:rPr>
        <w:t xml:space="preserve"> </w:t>
      </w:r>
      <w:r w:rsidR="000B4BC1" w:rsidRPr="00D72602">
        <w:rPr>
          <w:rFonts w:ascii="Arial" w:hAnsi="Arial" w:cs="Arial"/>
          <w:sz w:val="24"/>
          <w:szCs w:val="24"/>
          <w:lang w:val="en-GB" w:bidi="ar-DZ"/>
        </w:rPr>
        <w:t xml:space="preserve">how </w:t>
      </w:r>
      <w:r w:rsidRPr="00D72602">
        <w:rPr>
          <w:rFonts w:ascii="Arial" w:hAnsi="Arial" w:cs="Arial"/>
          <w:sz w:val="24"/>
          <w:szCs w:val="24"/>
          <w:lang w:val="en-GB" w:bidi="ar-DZ"/>
        </w:rPr>
        <w:t xml:space="preserve">the provider of </w:t>
      </w:r>
      <w:r w:rsidR="00322F00" w:rsidRPr="00D72602">
        <w:rPr>
          <w:rFonts w:ascii="Arial" w:hAnsi="Arial" w:cs="Arial"/>
          <w:sz w:val="24"/>
          <w:szCs w:val="24"/>
          <w:lang w:val="en-GB" w:bidi="ar-DZ"/>
        </w:rPr>
        <w:t>on-demand audiovisual media services</w:t>
      </w:r>
      <w:r w:rsidRPr="00D72602">
        <w:rPr>
          <w:rFonts w:ascii="Arial" w:hAnsi="Arial" w:cs="Arial"/>
          <w:sz w:val="24"/>
          <w:szCs w:val="24"/>
          <w:lang w:val="en-GB" w:bidi="ar-DZ"/>
        </w:rPr>
        <w:t xml:space="preserve"> </w:t>
      </w:r>
      <w:r w:rsidR="000B4BC1" w:rsidRPr="00D72602">
        <w:rPr>
          <w:rFonts w:ascii="Arial" w:hAnsi="Arial" w:cs="Arial"/>
          <w:sz w:val="24"/>
          <w:szCs w:val="24"/>
          <w:lang w:val="en-GB" w:bidi="ar-DZ"/>
        </w:rPr>
        <w:t>presents</w:t>
      </w:r>
      <w:r w:rsidRPr="00D72602">
        <w:rPr>
          <w:rFonts w:ascii="Arial" w:hAnsi="Arial" w:cs="Arial"/>
          <w:sz w:val="24"/>
          <w:szCs w:val="24"/>
          <w:lang w:val="en-GB" w:bidi="ar-DZ"/>
        </w:rPr>
        <w:t xml:space="preserve"> the information enabling the identification of the service and the provider of this service, taking into account the integrity of </w:t>
      </w:r>
      <w:r w:rsidR="00F606D4" w:rsidRPr="00D72602">
        <w:rPr>
          <w:rFonts w:ascii="Arial" w:hAnsi="Arial" w:cs="Arial"/>
          <w:sz w:val="24"/>
          <w:szCs w:val="24"/>
          <w:lang w:val="en-GB" w:bidi="ar-DZ"/>
        </w:rPr>
        <w:t>broadcasts</w:t>
      </w:r>
      <w:r w:rsidRPr="00D72602">
        <w:rPr>
          <w:rFonts w:ascii="Arial" w:hAnsi="Arial" w:cs="Arial"/>
          <w:sz w:val="24"/>
          <w:szCs w:val="24"/>
          <w:lang w:val="en-GB" w:bidi="ar-DZ"/>
        </w:rPr>
        <w:t>, the manner of provision of the service to the general public, the impact on the interests of users</w:t>
      </w:r>
      <w:r w:rsidR="000B4BC1" w:rsidRPr="00D72602">
        <w:rPr>
          <w:rFonts w:ascii="Arial" w:hAnsi="Arial" w:cs="Arial"/>
          <w:sz w:val="24"/>
          <w:szCs w:val="24"/>
          <w:lang w:val="en-GB" w:bidi="ar-DZ"/>
        </w:rPr>
        <w:t>,</w:t>
      </w:r>
      <w:r w:rsidRPr="00D72602">
        <w:rPr>
          <w:rFonts w:ascii="Arial" w:hAnsi="Arial" w:cs="Arial"/>
          <w:sz w:val="24"/>
          <w:szCs w:val="24"/>
          <w:lang w:val="en-GB" w:bidi="ar-DZ"/>
        </w:rPr>
        <w:t xml:space="preserve"> and seeking not to encumber the providers with excessive constraints and costs associated with the provision of the information.</w:t>
      </w:r>
    </w:p>
    <w:p w14:paraId="2DC9E5DD" w14:textId="77777777" w:rsidR="006B4D1E" w:rsidRPr="00D72602" w:rsidRDefault="006B4D1E" w:rsidP="00772D2D">
      <w:pPr>
        <w:widowControl/>
        <w:tabs>
          <w:tab w:val="left" w:pos="4752"/>
        </w:tabs>
        <w:suppressAutoHyphens/>
        <w:spacing w:after="40"/>
        <w:jc w:val="both"/>
        <w:rPr>
          <w:rFonts w:ascii="Arial" w:hAnsi="Arial" w:cs="Arial"/>
          <w:sz w:val="24"/>
          <w:szCs w:val="24"/>
          <w:lang w:val="en-GB" w:bidi="ar-DZ"/>
        </w:rPr>
      </w:pPr>
    </w:p>
    <w:p w14:paraId="35842B00" w14:textId="77777777" w:rsidR="0040588C" w:rsidRPr="00D72602" w:rsidRDefault="0040588C" w:rsidP="00772D2D">
      <w:pPr>
        <w:keepNext/>
        <w:widowControl/>
        <w:tabs>
          <w:tab w:val="left" w:pos="4752"/>
        </w:tabs>
        <w:suppressAutoHyphens/>
        <w:spacing w:after="40"/>
        <w:ind w:left="4462"/>
        <w:jc w:val="both"/>
        <w:rPr>
          <w:rFonts w:ascii="Arial" w:hAnsi="Arial" w:cs="Arial"/>
          <w:b/>
          <w:sz w:val="24"/>
          <w:szCs w:val="24"/>
          <w:lang w:val="en-GB" w:bidi="ar-DZ"/>
        </w:rPr>
      </w:pPr>
      <w:r w:rsidRPr="00D72602">
        <w:rPr>
          <w:rFonts w:ascii="Arial" w:hAnsi="Arial" w:cs="Arial"/>
          <w:b/>
          <w:sz w:val="24"/>
          <w:szCs w:val="24"/>
          <w:lang w:val="en-GB" w:bidi="ar-DZ"/>
        </w:rPr>
        <w:t>Article 47d</w:t>
      </w:r>
    </w:p>
    <w:p w14:paraId="2A725F11" w14:textId="77777777" w:rsidR="006268C8" w:rsidRPr="00D72602" w:rsidRDefault="0040588C" w:rsidP="00772D2D">
      <w:pPr>
        <w:widowControl/>
        <w:tabs>
          <w:tab w:val="left" w:pos="4752"/>
        </w:tabs>
        <w:suppressAutoHyphens/>
        <w:spacing w:after="40"/>
        <w:jc w:val="both"/>
        <w:rPr>
          <w:rFonts w:ascii="Arial" w:hAnsi="Arial" w:cs="Arial"/>
          <w:sz w:val="24"/>
          <w:szCs w:val="24"/>
          <w:lang w:val="en-GB" w:bidi="ar-DZ"/>
        </w:rPr>
      </w:pPr>
      <w:r w:rsidRPr="00D72602">
        <w:rPr>
          <w:rFonts w:ascii="Arial" w:hAnsi="Arial" w:cs="Arial"/>
          <w:sz w:val="24"/>
          <w:szCs w:val="24"/>
          <w:lang w:val="en-GB" w:bidi="ar-DZ"/>
        </w:rPr>
        <w:t xml:space="preserve">Product placement in programmes and sponsorship of programmes made available as part of </w:t>
      </w:r>
      <w:r w:rsidR="00322F00" w:rsidRPr="00D72602">
        <w:rPr>
          <w:rFonts w:ascii="Arial" w:hAnsi="Arial" w:cs="Arial"/>
          <w:sz w:val="24"/>
          <w:szCs w:val="24"/>
          <w:lang w:val="en-GB" w:bidi="ar-DZ"/>
        </w:rPr>
        <w:t>on-demand audiovisual media services</w:t>
      </w:r>
      <w:r w:rsidRPr="00D72602">
        <w:rPr>
          <w:rFonts w:ascii="Arial" w:hAnsi="Arial" w:cs="Arial"/>
          <w:sz w:val="24"/>
          <w:szCs w:val="24"/>
          <w:lang w:val="en-GB" w:bidi="ar-DZ"/>
        </w:rPr>
        <w:t xml:space="preserve"> may not affect the autonomy and editorial independence of the provider of the </w:t>
      </w:r>
      <w:r w:rsidR="00322F00" w:rsidRPr="00D72602">
        <w:rPr>
          <w:rFonts w:ascii="Arial" w:hAnsi="Arial" w:cs="Arial"/>
          <w:sz w:val="24"/>
          <w:szCs w:val="24"/>
          <w:lang w:val="en-GB" w:bidi="ar-DZ"/>
        </w:rPr>
        <w:t>on-demand audiovisual media service</w:t>
      </w:r>
      <w:r w:rsidRPr="00D72602">
        <w:rPr>
          <w:rFonts w:ascii="Arial" w:hAnsi="Arial" w:cs="Arial"/>
          <w:sz w:val="24"/>
          <w:szCs w:val="24"/>
          <w:lang w:val="en-GB" w:bidi="ar-DZ"/>
        </w:rPr>
        <w:t>, in particular by affecting the</w:t>
      </w:r>
      <w:r w:rsidR="004052F2" w:rsidRPr="00D72602">
        <w:rPr>
          <w:rFonts w:ascii="Arial" w:hAnsi="Arial" w:cs="Arial"/>
          <w:sz w:val="24"/>
          <w:szCs w:val="24"/>
          <w:lang w:val="en-GB" w:bidi="ar-DZ"/>
        </w:rPr>
        <w:t xml:space="preserve"> content or </w:t>
      </w:r>
      <w:r w:rsidR="00F606D4" w:rsidRPr="00D72602">
        <w:rPr>
          <w:rFonts w:ascii="Arial" w:hAnsi="Arial" w:cs="Arial"/>
          <w:sz w:val="24"/>
          <w:szCs w:val="24"/>
          <w:lang w:val="en-GB" w:bidi="ar-DZ"/>
        </w:rPr>
        <w:t>place</w:t>
      </w:r>
      <w:r w:rsidR="004052F2" w:rsidRPr="00D72602">
        <w:rPr>
          <w:rFonts w:ascii="Arial" w:hAnsi="Arial" w:cs="Arial"/>
          <w:sz w:val="24"/>
          <w:szCs w:val="24"/>
          <w:lang w:val="en-GB" w:bidi="ar-DZ"/>
        </w:rPr>
        <w:t xml:space="preserve"> of programmes</w:t>
      </w:r>
      <w:r w:rsidRPr="00D72602">
        <w:rPr>
          <w:rFonts w:ascii="Arial" w:hAnsi="Arial" w:cs="Arial"/>
          <w:sz w:val="24"/>
          <w:szCs w:val="24"/>
          <w:lang w:val="en-GB" w:bidi="ar-DZ"/>
        </w:rPr>
        <w:t xml:space="preserve"> in the </w:t>
      </w:r>
      <w:r w:rsidR="004052F2" w:rsidRPr="00D72602">
        <w:rPr>
          <w:rFonts w:ascii="Arial" w:hAnsi="Arial" w:cs="Arial"/>
          <w:sz w:val="24"/>
          <w:szCs w:val="24"/>
          <w:lang w:val="en-GB" w:bidi="ar-DZ"/>
        </w:rPr>
        <w:t>catalogue</w:t>
      </w:r>
      <w:r w:rsidRPr="00D72602">
        <w:rPr>
          <w:rFonts w:ascii="Arial" w:hAnsi="Arial" w:cs="Arial"/>
          <w:sz w:val="24"/>
          <w:szCs w:val="24"/>
          <w:lang w:val="en-GB" w:bidi="ar-DZ"/>
        </w:rPr>
        <w:t xml:space="preserve">, and </w:t>
      </w:r>
      <w:r w:rsidR="00BB3DD4" w:rsidRPr="00D72602">
        <w:rPr>
          <w:rFonts w:ascii="Arial" w:hAnsi="Arial" w:cs="Arial"/>
          <w:sz w:val="24"/>
          <w:szCs w:val="24"/>
          <w:lang w:val="en-GB" w:bidi="ar-DZ"/>
        </w:rPr>
        <w:t xml:space="preserve">will </w:t>
      </w:r>
      <w:r w:rsidR="004052F2" w:rsidRPr="00D72602">
        <w:rPr>
          <w:rFonts w:ascii="Arial" w:hAnsi="Arial" w:cs="Arial"/>
          <w:sz w:val="24"/>
          <w:szCs w:val="24"/>
          <w:lang w:val="en-GB" w:bidi="ar-DZ"/>
        </w:rPr>
        <w:t xml:space="preserve">not release </w:t>
      </w:r>
      <w:r w:rsidRPr="00D72602">
        <w:rPr>
          <w:rFonts w:ascii="Arial" w:hAnsi="Arial" w:cs="Arial"/>
          <w:sz w:val="24"/>
          <w:szCs w:val="24"/>
          <w:lang w:val="en-GB" w:bidi="ar-DZ"/>
        </w:rPr>
        <w:t xml:space="preserve">the </w:t>
      </w:r>
      <w:r w:rsidR="004052F2" w:rsidRPr="00D72602">
        <w:rPr>
          <w:rFonts w:ascii="Arial" w:hAnsi="Arial" w:cs="Arial"/>
          <w:sz w:val="24"/>
          <w:szCs w:val="24"/>
          <w:lang w:val="en-GB" w:bidi="ar-DZ"/>
        </w:rPr>
        <w:t xml:space="preserve">provider </w:t>
      </w:r>
      <w:r w:rsidRPr="00D72602">
        <w:rPr>
          <w:rFonts w:ascii="Arial" w:hAnsi="Arial" w:cs="Arial"/>
          <w:sz w:val="24"/>
          <w:szCs w:val="24"/>
          <w:lang w:val="en-GB" w:bidi="ar-DZ"/>
        </w:rPr>
        <w:t xml:space="preserve">from liability for </w:t>
      </w:r>
      <w:r w:rsidR="004052F2" w:rsidRPr="00D72602">
        <w:rPr>
          <w:rFonts w:ascii="Arial" w:hAnsi="Arial" w:cs="Arial"/>
          <w:sz w:val="24"/>
          <w:szCs w:val="24"/>
          <w:lang w:val="en-GB" w:bidi="ar-DZ"/>
        </w:rPr>
        <w:t xml:space="preserve">the </w:t>
      </w:r>
      <w:r w:rsidRPr="00D72602">
        <w:rPr>
          <w:rFonts w:ascii="Arial" w:hAnsi="Arial" w:cs="Arial"/>
          <w:sz w:val="24"/>
          <w:szCs w:val="24"/>
          <w:lang w:val="en-GB" w:bidi="ar-DZ"/>
        </w:rPr>
        <w:t>content of program</w:t>
      </w:r>
      <w:r w:rsidR="004052F2" w:rsidRPr="00D72602">
        <w:rPr>
          <w:rFonts w:ascii="Arial" w:hAnsi="Arial" w:cs="Arial"/>
          <w:sz w:val="24"/>
          <w:szCs w:val="24"/>
          <w:lang w:val="en-GB" w:bidi="ar-DZ"/>
        </w:rPr>
        <w:t>me</w:t>
      </w:r>
      <w:r w:rsidRPr="00D72602">
        <w:rPr>
          <w:rFonts w:ascii="Arial" w:hAnsi="Arial" w:cs="Arial"/>
          <w:sz w:val="24"/>
          <w:szCs w:val="24"/>
          <w:lang w:val="en-GB" w:bidi="ar-DZ"/>
        </w:rPr>
        <w:t>s</w:t>
      </w:r>
      <w:r w:rsidR="004052F2" w:rsidRPr="00D72602">
        <w:rPr>
          <w:rFonts w:ascii="Arial" w:hAnsi="Arial" w:cs="Arial"/>
          <w:sz w:val="24"/>
          <w:szCs w:val="24"/>
          <w:lang w:val="en-GB" w:bidi="ar-DZ"/>
        </w:rPr>
        <w:t>.</w:t>
      </w:r>
    </w:p>
    <w:p w14:paraId="00B5CE45" w14:textId="77777777" w:rsidR="00905E9D" w:rsidRPr="00D72602" w:rsidRDefault="00905E9D" w:rsidP="00772D2D">
      <w:pPr>
        <w:widowControl/>
        <w:tabs>
          <w:tab w:val="left" w:pos="4752"/>
        </w:tabs>
        <w:suppressAutoHyphens/>
        <w:spacing w:after="40"/>
        <w:jc w:val="both"/>
        <w:rPr>
          <w:rFonts w:ascii="Arial" w:hAnsi="Arial" w:cs="Arial"/>
          <w:sz w:val="24"/>
          <w:szCs w:val="24"/>
          <w:lang w:val="en-GB" w:bidi="ar-DZ"/>
        </w:rPr>
      </w:pPr>
    </w:p>
    <w:p w14:paraId="59B6DE4B" w14:textId="77777777" w:rsidR="00905E9D" w:rsidRPr="00D72602" w:rsidRDefault="00905E9D" w:rsidP="00772D2D">
      <w:pPr>
        <w:keepNext/>
        <w:widowControl/>
        <w:tabs>
          <w:tab w:val="left" w:pos="4752"/>
        </w:tabs>
        <w:suppressAutoHyphens/>
        <w:spacing w:after="40"/>
        <w:ind w:left="4462"/>
        <w:jc w:val="both"/>
        <w:rPr>
          <w:rFonts w:ascii="Arial" w:hAnsi="Arial" w:cs="Arial"/>
          <w:b/>
          <w:sz w:val="24"/>
          <w:szCs w:val="24"/>
          <w:lang w:val="en-GB" w:bidi="ar-DZ"/>
        </w:rPr>
      </w:pPr>
      <w:r w:rsidRPr="00D72602">
        <w:rPr>
          <w:rFonts w:ascii="Arial" w:hAnsi="Arial" w:cs="Arial"/>
          <w:b/>
          <w:sz w:val="24"/>
          <w:szCs w:val="24"/>
          <w:lang w:val="en-GB" w:bidi="ar-DZ"/>
        </w:rPr>
        <w:t>Article 47e</w:t>
      </w:r>
    </w:p>
    <w:p w14:paraId="577ACA0C" w14:textId="77777777" w:rsidR="00905E9D" w:rsidRPr="00D72602" w:rsidRDefault="00905E9D" w:rsidP="00772D2D">
      <w:pPr>
        <w:keepNext/>
        <w:widowControl/>
        <w:numPr>
          <w:ilvl w:val="0"/>
          <w:numId w:val="402"/>
        </w:numPr>
        <w:tabs>
          <w:tab w:val="left" w:pos="3402"/>
          <w:tab w:val="left" w:pos="3544"/>
          <w:tab w:val="left" w:pos="4752"/>
        </w:tabs>
        <w:suppressAutoHyphens/>
        <w:spacing w:after="40"/>
        <w:jc w:val="both"/>
        <w:rPr>
          <w:rFonts w:ascii="Arial" w:hAnsi="Arial" w:cs="Arial"/>
          <w:sz w:val="24"/>
          <w:szCs w:val="24"/>
          <w:lang w:val="en-GB" w:bidi="ar-DZ"/>
        </w:rPr>
      </w:pPr>
      <w:r w:rsidRPr="00D72602">
        <w:rPr>
          <w:rFonts w:ascii="Arial" w:hAnsi="Arial" w:cs="Arial"/>
          <w:sz w:val="24"/>
          <w:szCs w:val="24"/>
          <w:lang w:val="en-GB" w:bidi="ar-DZ"/>
        </w:rPr>
        <w:t xml:space="preserve">It is forbidden to provide </w:t>
      </w:r>
      <w:r w:rsidR="00322F00" w:rsidRPr="00D72602">
        <w:rPr>
          <w:rFonts w:ascii="Arial" w:hAnsi="Arial" w:cs="Arial"/>
          <w:sz w:val="24"/>
          <w:szCs w:val="24"/>
          <w:lang w:val="en-GB" w:bidi="ar-DZ"/>
        </w:rPr>
        <w:t>on-demand audiovisual media services</w:t>
      </w:r>
      <w:r w:rsidRPr="00D72602">
        <w:rPr>
          <w:rFonts w:ascii="Arial" w:hAnsi="Arial" w:cs="Arial"/>
          <w:sz w:val="24"/>
          <w:szCs w:val="24"/>
          <w:lang w:val="en-GB" w:bidi="ar-DZ"/>
        </w:rPr>
        <w:t xml:space="preserve"> </w:t>
      </w:r>
      <w:r w:rsidR="00BB3DD4" w:rsidRPr="00D72602">
        <w:rPr>
          <w:rFonts w:ascii="Arial" w:hAnsi="Arial" w:cs="Arial"/>
          <w:sz w:val="24"/>
          <w:szCs w:val="24"/>
          <w:lang w:val="en-GB" w:bidi="ar-DZ"/>
        </w:rPr>
        <w:t xml:space="preserve">to the general public </w:t>
      </w:r>
      <w:r w:rsidRPr="00D72602">
        <w:rPr>
          <w:rFonts w:ascii="Arial" w:hAnsi="Arial" w:cs="Arial"/>
          <w:sz w:val="24"/>
          <w:szCs w:val="24"/>
          <w:lang w:val="en-GB" w:bidi="ar-DZ"/>
        </w:rPr>
        <w:t>that contain</w:t>
      </w:r>
      <w:r w:rsidR="00F606D4" w:rsidRPr="00D72602">
        <w:rPr>
          <w:rFonts w:ascii="Arial" w:hAnsi="Arial" w:cs="Arial"/>
          <w:sz w:val="24"/>
          <w:szCs w:val="24"/>
          <w:lang w:val="en-GB" w:bidi="ar-DZ"/>
        </w:rPr>
        <w:t xml:space="preserve">, as part of the catalogue of services, </w:t>
      </w:r>
      <w:r w:rsidRPr="00D72602">
        <w:rPr>
          <w:rFonts w:ascii="Arial" w:hAnsi="Arial" w:cs="Arial"/>
          <w:sz w:val="24"/>
          <w:szCs w:val="24"/>
          <w:lang w:val="en-GB" w:bidi="ar-DZ"/>
        </w:rPr>
        <w:t>programmes or other broadcasts referred to in Article 18 paragraph 4</w:t>
      </w:r>
      <w:r w:rsidR="00BB3DD4" w:rsidRPr="00D72602">
        <w:rPr>
          <w:rFonts w:ascii="Arial" w:hAnsi="Arial" w:cs="Arial"/>
          <w:sz w:val="24"/>
          <w:szCs w:val="24"/>
          <w:lang w:val="en-GB" w:bidi="ar-DZ"/>
        </w:rPr>
        <w:t>,</w:t>
      </w:r>
      <w:r w:rsidR="00F606D4"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without applying technical security measures or other appropriate measures to prevent minors from reception thereof. </w:t>
      </w:r>
    </w:p>
    <w:p w14:paraId="1CA61BC2" w14:textId="77777777" w:rsidR="004E43E8" w:rsidRPr="00D72602" w:rsidRDefault="00905E9D" w:rsidP="00772D2D">
      <w:pPr>
        <w:keepNext/>
        <w:widowControl/>
        <w:numPr>
          <w:ilvl w:val="0"/>
          <w:numId w:val="402"/>
        </w:numPr>
        <w:tabs>
          <w:tab w:val="left" w:pos="3402"/>
          <w:tab w:val="left" w:pos="3544"/>
          <w:tab w:val="left" w:pos="4464"/>
          <w:tab w:val="left" w:pos="4608"/>
          <w:tab w:val="left" w:pos="4752"/>
        </w:tabs>
        <w:suppressAutoHyphens/>
        <w:spacing w:after="40"/>
        <w:jc w:val="both"/>
        <w:rPr>
          <w:rFonts w:ascii="Arial" w:hAnsi="Arial" w:cs="Arial"/>
          <w:lang w:val="en-GB" w:bidi="ar-DZ"/>
        </w:rPr>
      </w:pPr>
      <w:r w:rsidRPr="00D72602">
        <w:rPr>
          <w:rFonts w:ascii="Arial" w:hAnsi="Arial" w:cs="Arial"/>
          <w:sz w:val="24"/>
          <w:szCs w:val="24"/>
          <w:lang w:val="en-GB" w:bidi="ar-DZ"/>
        </w:rPr>
        <w:t xml:space="preserve">Taking into account the degree of harmfulness of the programme or other broadcast to minors in different age </w:t>
      </w:r>
      <w:r w:rsidR="006B7469" w:rsidRPr="00D72602">
        <w:rPr>
          <w:rFonts w:ascii="Arial" w:hAnsi="Arial" w:cs="Arial"/>
          <w:sz w:val="24"/>
          <w:szCs w:val="24"/>
          <w:lang w:val="en-GB" w:bidi="ar-DZ"/>
        </w:rPr>
        <w:t>groups</w:t>
      </w:r>
      <w:r w:rsidRPr="00D72602">
        <w:rPr>
          <w:rFonts w:ascii="Arial" w:hAnsi="Arial" w:cs="Arial"/>
          <w:sz w:val="24"/>
          <w:szCs w:val="24"/>
          <w:lang w:val="en-GB" w:bidi="ar-DZ"/>
        </w:rPr>
        <w:t xml:space="preserve">, the provider of the </w:t>
      </w:r>
      <w:r w:rsidR="00322F00" w:rsidRPr="00D72602">
        <w:rPr>
          <w:rFonts w:ascii="Arial" w:hAnsi="Arial" w:cs="Arial"/>
          <w:sz w:val="24"/>
          <w:szCs w:val="24"/>
          <w:lang w:val="en-GB" w:bidi="ar-DZ"/>
        </w:rPr>
        <w:t>on-demand audiovisual media service</w:t>
      </w:r>
      <w:r w:rsidRPr="00D72602">
        <w:rPr>
          <w:rFonts w:ascii="Arial" w:hAnsi="Arial" w:cs="Arial"/>
          <w:sz w:val="24"/>
          <w:szCs w:val="24"/>
          <w:lang w:val="en-GB" w:bidi="ar-DZ"/>
        </w:rPr>
        <w:t xml:space="preserve"> </w:t>
      </w:r>
      <w:r w:rsidR="00BB3DD4" w:rsidRPr="00D72602">
        <w:rPr>
          <w:rFonts w:ascii="Arial" w:hAnsi="Arial" w:cs="Arial"/>
          <w:sz w:val="24"/>
          <w:szCs w:val="24"/>
          <w:lang w:val="en-GB" w:bidi="ar-DZ"/>
        </w:rPr>
        <w:t xml:space="preserve">must </w:t>
      </w:r>
      <w:r w:rsidR="004E43E8" w:rsidRPr="00D72602">
        <w:rPr>
          <w:rFonts w:ascii="Arial" w:hAnsi="Arial" w:cs="Arial"/>
          <w:sz w:val="24"/>
          <w:szCs w:val="24"/>
          <w:lang w:val="en-GB" w:bidi="ar-DZ"/>
        </w:rPr>
        <w:t>appropriately</w:t>
      </w:r>
      <w:r w:rsidRPr="00D72602">
        <w:rPr>
          <w:rFonts w:ascii="Arial" w:hAnsi="Arial" w:cs="Arial"/>
          <w:sz w:val="24"/>
          <w:szCs w:val="24"/>
          <w:lang w:val="en-GB" w:bidi="ar-DZ"/>
        </w:rPr>
        <w:t xml:space="preserve"> qualify and mark programmes and other broadcasts in such a way that the user can easily see the mark, both at the time of selecting the </w:t>
      </w:r>
      <w:r w:rsidR="00C123F4" w:rsidRPr="00D72602">
        <w:rPr>
          <w:rFonts w:ascii="Arial" w:hAnsi="Arial" w:cs="Arial"/>
          <w:sz w:val="24"/>
          <w:szCs w:val="24"/>
          <w:lang w:val="en-GB" w:bidi="ar-DZ"/>
        </w:rPr>
        <w:t xml:space="preserve">programme </w:t>
      </w:r>
      <w:r w:rsidRPr="00D72602">
        <w:rPr>
          <w:rFonts w:ascii="Arial" w:hAnsi="Arial" w:cs="Arial"/>
          <w:sz w:val="24"/>
          <w:szCs w:val="24"/>
          <w:lang w:val="en-GB" w:bidi="ar-DZ"/>
        </w:rPr>
        <w:t>and throughout its duration.</w:t>
      </w:r>
    </w:p>
    <w:p w14:paraId="2B839C72" w14:textId="77777777" w:rsidR="002B6559" w:rsidRPr="00D72602" w:rsidRDefault="004E43E8" w:rsidP="00772D2D">
      <w:pPr>
        <w:keepNext/>
        <w:widowControl/>
        <w:numPr>
          <w:ilvl w:val="0"/>
          <w:numId w:val="402"/>
        </w:numPr>
        <w:tabs>
          <w:tab w:val="left" w:pos="3402"/>
          <w:tab w:val="left" w:pos="3544"/>
          <w:tab w:val="left" w:pos="4464"/>
          <w:tab w:val="left" w:pos="4608"/>
          <w:tab w:val="left" w:pos="4752"/>
        </w:tabs>
        <w:suppressAutoHyphens/>
        <w:spacing w:after="40"/>
        <w:jc w:val="both"/>
        <w:rPr>
          <w:rFonts w:ascii="Arial" w:hAnsi="Arial" w:cs="Arial"/>
          <w:lang w:val="en-GB" w:bidi="ar-DZ"/>
        </w:rPr>
      </w:pPr>
      <w:r w:rsidRPr="00D72602">
        <w:rPr>
          <w:rFonts w:ascii="Arial" w:hAnsi="Arial" w:cs="Arial"/>
          <w:sz w:val="24"/>
          <w:szCs w:val="24"/>
          <w:lang w:val="en-GB" w:bidi="ar-DZ"/>
        </w:rPr>
        <w:t>I</w:t>
      </w:r>
      <w:r w:rsidR="00905E9D" w:rsidRPr="00D72602">
        <w:rPr>
          <w:rFonts w:ascii="Arial" w:hAnsi="Arial" w:cs="Arial"/>
          <w:sz w:val="24"/>
          <w:szCs w:val="24"/>
          <w:lang w:val="en-GB" w:bidi="ar-DZ"/>
        </w:rPr>
        <w:t>n consultation with the minister responsible for information technology</w:t>
      </w:r>
      <w:r w:rsidR="00BB3DD4" w:rsidRPr="00D72602">
        <w:rPr>
          <w:rFonts w:ascii="Arial" w:hAnsi="Arial" w:cs="Arial"/>
          <w:sz w:val="24"/>
          <w:szCs w:val="24"/>
          <w:lang w:val="en-GB" w:bidi="ar-DZ"/>
        </w:rPr>
        <w:t xml:space="preserve"> matters</w:t>
      </w:r>
      <w:r w:rsidR="005C05D3" w:rsidRPr="00D72602">
        <w:rPr>
          <w:rFonts w:ascii="Arial" w:hAnsi="Arial" w:cs="Arial"/>
          <w:sz w:val="24"/>
          <w:szCs w:val="24"/>
          <w:lang w:val="en-GB" w:bidi="ar-DZ"/>
        </w:rPr>
        <w:t>,</w:t>
      </w:r>
      <w:r w:rsidR="00905E9D"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the National Broadcasting Council </w:t>
      </w:r>
      <w:r w:rsidR="00BB3DD4" w:rsidRPr="00D72602">
        <w:rPr>
          <w:rFonts w:ascii="Arial" w:hAnsi="Arial" w:cs="Arial"/>
          <w:sz w:val="24"/>
          <w:szCs w:val="24"/>
          <w:lang w:val="en-GB" w:bidi="ar-DZ"/>
        </w:rPr>
        <w:t>wi</w:t>
      </w:r>
      <w:r w:rsidRPr="00D72602">
        <w:rPr>
          <w:rFonts w:ascii="Arial" w:hAnsi="Arial" w:cs="Arial"/>
          <w:sz w:val="24"/>
          <w:szCs w:val="24"/>
          <w:lang w:val="en-GB" w:bidi="ar-DZ"/>
        </w:rPr>
        <w:t>ll</w:t>
      </w:r>
      <w:r w:rsidR="00905E9D" w:rsidRPr="00D72602">
        <w:rPr>
          <w:rFonts w:ascii="Arial" w:hAnsi="Arial" w:cs="Arial"/>
          <w:sz w:val="24"/>
          <w:szCs w:val="24"/>
          <w:lang w:val="en-GB" w:bidi="ar-DZ"/>
        </w:rPr>
        <w:t xml:space="preserve"> </w:t>
      </w:r>
      <w:r w:rsidR="00BB3DD4" w:rsidRPr="00D72602">
        <w:rPr>
          <w:rFonts w:ascii="Arial" w:hAnsi="Arial" w:cs="Arial"/>
          <w:sz w:val="24"/>
          <w:szCs w:val="24"/>
          <w:lang w:val="en-GB" w:bidi="ar-DZ"/>
        </w:rPr>
        <w:t xml:space="preserve">issue </w:t>
      </w:r>
      <w:r w:rsidR="00AF7524" w:rsidRPr="00D72602">
        <w:rPr>
          <w:rFonts w:ascii="Arial" w:hAnsi="Arial" w:cs="Arial"/>
          <w:sz w:val="24"/>
          <w:szCs w:val="24"/>
          <w:lang w:val="en-GB" w:bidi="ar-DZ"/>
        </w:rPr>
        <w:t xml:space="preserve">a </w:t>
      </w:r>
      <w:r w:rsidR="00905E9D" w:rsidRPr="00D72602">
        <w:rPr>
          <w:rFonts w:ascii="Arial" w:hAnsi="Arial" w:cs="Arial"/>
          <w:sz w:val="24"/>
          <w:szCs w:val="24"/>
          <w:lang w:val="en-GB" w:bidi="ar-DZ"/>
        </w:rPr>
        <w:t>regulation</w:t>
      </w:r>
      <w:r w:rsidR="00BB3DD4" w:rsidRPr="00D72602">
        <w:rPr>
          <w:rFonts w:ascii="Arial" w:hAnsi="Arial" w:cs="Arial"/>
          <w:sz w:val="24"/>
          <w:szCs w:val="24"/>
          <w:lang w:val="en-GB" w:bidi="ar-DZ"/>
        </w:rPr>
        <w:t xml:space="preserve"> determining</w:t>
      </w:r>
      <w:r w:rsidR="00905E9D" w:rsidRPr="00D72602">
        <w:rPr>
          <w:rFonts w:ascii="Arial" w:hAnsi="Arial" w:cs="Arial"/>
          <w:sz w:val="24"/>
          <w:szCs w:val="24"/>
          <w:lang w:val="en-GB" w:bidi="ar-DZ"/>
        </w:rPr>
        <w:t xml:space="preserve"> the detailed conditions </w:t>
      </w:r>
      <w:r w:rsidRPr="00D72602">
        <w:rPr>
          <w:rFonts w:ascii="Arial" w:hAnsi="Arial" w:cs="Arial"/>
          <w:sz w:val="24"/>
          <w:szCs w:val="24"/>
          <w:lang w:val="en-GB" w:bidi="ar-DZ"/>
        </w:rPr>
        <w:t xml:space="preserve">to be met by the technical security measures or other appropriate measures aimed at preventing minors from </w:t>
      </w:r>
      <w:r w:rsidR="00BB3DD4" w:rsidRPr="00D72602">
        <w:rPr>
          <w:rFonts w:ascii="Arial" w:hAnsi="Arial" w:cs="Arial"/>
          <w:sz w:val="24"/>
          <w:szCs w:val="24"/>
          <w:lang w:val="en-GB" w:bidi="ar-DZ"/>
        </w:rPr>
        <w:t>receiving</w:t>
      </w:r>
      <w:r w:rsidRPr="00D72602">
        <w:rPr>
          <w:rFonts w:ascii="Arial" w:hAnsi="Arial" w:cs="Arial"/>
          <w:sz w:val="24"/>
          <w:szCs w:val="24"/>
          <w:lang w:val="en-GB" w:bidi="ar-DZ"/>
        </w:rPr>
        <w:t xml:space="preserve"> the</w:t>
      </w:r>
      <w:r w:rsidR="00905E9D" w:rsidRPr="00D72602">
        <w:rPr>
          <w:rFonts w:ascii="Arial" w:hAnsi="Arial" w:cs="Arial"/>
          <w:sz w:val="24"/>
          <w:szCs w:val="24"/>
          <w:lang w:val="en-GB" w:bidi="ar-DZ"/>
        </w:rPr>
        <w:t xml:space="preserve"> program</w:t>
      </w:r>
      <w:r w:rsidRPr="00D72602">
        <w:rPr>
          <w:rFonts w:ascii="Arial" w:hAnsi="Arial" w:cs="Arial"/>
          <w:sz w:val="24"/>
          <w:szCs w:val="24"/>
          <w:lang w:val="en-GB" w:bidi="ar-DZ"/>
        </w:rPr>
        <w:t>me</w:t>
      </w:r>
      <w:r w:rsidR="00905E9D" w:rsidRPr="00D72602">
        <w:rPr>
          <w:rFonts w:ascii="Arial" w:hAnsi="Arial" w:cs="Arial"/>
          <w:sz w:val="24"/>
          <w:szCs w:val="24"/>
          <w:lang w:val="en-GB" w:bidi="ar-DZ"/>
        </w:rPr>
        <w:t xml:space="preserve">s or other broadcasts, referred to in </w:t>
      </w:r>
      <w:r w:rsidRPr="00D72602">
        <w:rPr>
          <w:rFonts w:ascii="Arial" w:hAnsi="Arial" w:cs="Arial"/>
          <w:sz w:val="24"/>
          <w:szCs w:val="24"/>
          <w:lang w:val="en-GB" w:bidi="ar-DZ"/>
        </w:rPr>
        <w:t>Article 18</w:t>
      </w:r>
      <w:r w:rsidR="00905E9D" w:rsidRPr="00D72602">
        <w:rPr>
          <w:rFonts w:ascii="Arial" w:hAnsi="Arial" w:cs="Arial"/>
          <w:sz w:val="24"/>
          <w:szCs w:val="24"/>
          <w:lang w:val="en-GB" w:bidi="ar-DZ"/>
        </w:rPr>
        <w:t xml:space="preserve"> </w:t>
      </w:r>
      <w:r w:rsidRPr="00D72602">
        <w:rPr>
          <w:rFonts w:ascii="Arial" w:hAnsi="Arial" w:cs="Arial"/>
          <w:sz w:val="24"/>
          <w:szCs w:val="24"/>
          <w:lang w:val="en-GB" w:bidi="ar-DZ"/>
        </w:rPr>
        <w:t>p</w:t>
      </w:r>
      <w:r w:rsidR="00905E9D" w:rsidRPr="00D72602">
        <w:rPr>
          <w:rFonts w:ascii="Arial" w:hAnsi="Arial" w:cs="Arial"/>
          <w:sz w:val="24"/>
          <w:szCs w:val="24"/>
          <w:lang w:val="en-GB" w:bidi="ar-DZ"/>
        </w:rPr>
        <w:t xml:space="preserve">aragraph 4, driven by the need to ensure effective protection of minors against content </w:t>
      </w:r>
      <w:r w:rsidR="00BB3DD4" w:rsidRPr="00D72602">
        <w:rPr>
          <w:rFonts w:ascii="Arial" w:hAnsi="Arial" w:cs="Arial"/>
          <w:sz w:val="24"/>
          <w:szCs w:val="24"/>
          <w:lang w:val="en-GB" w:bidi="ar-DZ"/>
        </w:rPr>
        <w:t>that</w:t>
      </w:r>
      <w:r w:rsidRPr="00D72602">
        <w:rPr>
          <w:rFonts w:ascii="Arial" w:hAnsi="Arial" w:cs="Arial"/>
          <w:sz w:val="24"/>
          <w:szCs w:val="24"/>
          <w:lang w:val="en-GB" w:bidi="ar-DZ"/>
        </w:rPr>
        <w:t xml:space="preserve"> is harmful </w:t>
      </w:r>
      <w:r w:rsidR="00905E9D" w:rsidRPr="00D72602">
        <w:rPr>
          <w:rFonts w:ascii="Arial" w:hAnsi="Arial" w:cs="Arial"/>
          <w:sz w:val="24"/>
          <w:szCs w:val="24"/>
          <w:lang w:val="en-GB" w:bidi="ar-DZ"/>
        </w:rPr>
        <w:t xml:space="preserve">for them, </w:t>
      </w:r>
      <w:r w:rsidRPr="00D72602">
        <w:rPr>
          <w:rFonts w:ascii="Arial" w:hAnsi="Arial" w:cs="Arial"/>
          <w:sz w:val="24"/>
          <w:szCs w:val="24"/>
          <w:lang w:val="en-GB" w:bidi="ar-DZ"/>
        </w:rPr>
        <w:t xml:space="preserve">with due consideration for </w:t>
      </w:r>
      <w:r w:rsidR="00BB3DD4" w:rsidRPr="00D72602">
        <w:rPr>
          <w:rFonts w:ascii="Arial" w:hAnsi="Arial" w:cs="Arial"/>
          <w:sz w:val="24"/>
          <w:szCs w:val="24"/>
          <w:lang w:val="en-GB" w:bidi="ar-DZ"/>
        </w:rPr>
        <w:t xml:space="preserve">the </w:t>
      </w:r>
      <w:r w:rsidR="00905E9D" w:rsidRPr="00D72602">
        <w:rPr>
          <w:rFonts w:ascii="Arial" w:hAnsi="Arial" w:cs="Arial"/>
          <w:sz w:val="24"/>
          <w:szCs w:val="24"/>
          <w:lang w:val="en-GB" w:bidi="ar-DZ"/>
        </w:rPr>
        <w:t xml:space="preserve">technical feasibility </w:t>
      </w:r>
      <w:r w:rsidRPr="00D72602">
        <w:rPr>
          <w:rFonts w:ascii="Arial" w:hAnsi="Arial" w:cs="Arial"/>
          <w:sz w:val="24"/>
          <w:szCs w:val="24"/>
          <w:lang w:val="en-GB" w:bidi="ar-DZ"/>
        </w:rPr>
        <w:t>and the degree of harmfulness of the programme or other broadcast</w:t>
      </w:r>
      <w:r w:rsidR="00880297" w:rsidRPr="00D72602">
        <w:rPr>
          <w:rFonts w:ascii="Arial" w:hAnsi="Arial" w:cs="Arial"/>
          <w:sz w:val="24"/>
          <w:szCs w:val="24"/>
          <w:lang w:val="en-GB" w:bidi="ar-DZ"/>
        </w:rPr>
        <w:t>s</w:t>
      </w:r>
      <w:r w:rsidRPr="00D72602">
        <w:rPr>
          <w:rFonts w:ascii="Arial" w:hAnsi="Arial" w:cs="Arial"/>
          <w:sz w:val="24"/>
          <w:szCs w:val="24"/>
          <w:lang w:val="en-GB" w:bidi="ar-DZ"/>
        </w:rPr>
        <w:t xml:space="preserve"> to minors in different age </w:t>
      </w:r>
      <w:r w:rsidR="006B7469" w:rsidRPr="00D72602">
        <w:rPr>
          <w:rFonts w:ascii="Arial" w:hAnsi="Arial" w:cs="Arial"/>
          <w:sz w:val="24"/>
          <w:szCs w:val="24"/>
          <w:lang w:val="en-GB" w:bidi="ar-DZ"/>
        </w:rPr>
        <w:t>groups</w:t>
      </w:r>
      <w:r w:rsidR="00BB3DD4" w:rsidRPr="00D72602">
        <w:rPr>
          <w:rFonts w:ascii="Arial" w:hAnsi="Arial" w:cs="Arial"/>
          <w:sz w:val="24"/>
          <w:szCs w:val="24"/>
          <w:lang w:val="en-GB" w:bidi="ar-DZ"/>
        </w:rPr>
        <w:t>,</w:t>
      </w:r>
      <w:r w:rsidR="006B7469"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as </w:t>
      </w:r>
      <w:r w:rsidR="0044697C" w:rsidRPr="00D72602">
        <w:rPr>
          <w:rFonts w:ascii="Arial" w:hAnsi="Arial" w:cs="Arial"/>
          <w:sz w:val="24"/>
          <w:szCs w:val="24"/>
          <w:lang w:val="en-GB" w:bidi="ar-DZ"/>
        </w:rPr>
        <w:t>well</w:t>
      </w:r>
      <w:r w:rsidRPr="00D72602">
        <w:rPr>
          <w:rFonts w:ascii="Arial" w:hAnsi="Arial" w:cs="Arial"/>
          <w:sz w:val="24"/>
          <w:szCs w:val="24"/>
          <w:lang w:val="en-GB" w:bidi="ar-DZ"/>
        </w:rPr>
        <w:t xml:space="preserve"> as </w:t>
      </w:r>
      <w:r w:rsidR="0044697C" w:rsidRPr="00D72602">
        <w:rPr>
          <w:rFonts w:ascii="Arial" w:hAnsi="Arial" w:cs="Arial"/>
          <w:sz w:val="24"/>
          <w:szCs w:val="24"/>
          <w:lang w:val="en-GB" w:bidi="ar-DZ"/>
        </w:rPr>
        <w:t>the specific features</w:t>
      </w:r>
      <w:r w:rsidR="00905E9D" w:rsidRPr="00D72602">
        <w:rPr>
          <w:rFonts w:ascii="Arial" w:hAnsi="Arial" w:cs="Arial"/>
          <w:sz w:val="24"/>
          <w:szCs w:val="24"/>
          <w:lang w:val="en-GB" w:bidi="ar-DZ"/>
        </w:rPr>
        <w:t xml:space="preserve"> of </w:t>
      </w:r>
      <w:r w:rsidR="00322F00" w:rsidRPr="00D72602">
        <w:rPr>
          <w:rFonts w:ascii="Arial" w:hAnsi="Arial" w:cs="Arial"/>
          <w:sz w:val="24"/>
          <w:szCs w:val="24"/>
          <w:lang w:val="en-GB" w:bidi="ar-DZ"/>
        </w:rPr>
        <w:t>on-demand audiovisual media services</w:t>
      </w:r>
      <w:r w:rsidR="00905E9D" w:rsidRPr="00D72602">
        <w:rPr>
          <w:rFonts w:ascii="Arial" w:hAnsi="Arial" w:cs="Arial"/>
          <w:sz w:val="24"/>
          <w:szCs w:val="24"/>
          <w:lang w:val="en-GB" w:bidi="ar-DZ"/>
        </w:rPr>
        <w:t>.</w:t>
      </w:r>
    </w:p>
    <w:p w14:paraId="73159961" w14:textId="77777777" w:rsidR="002B6559" w:rsidRPr="00D72602" w:rsidRDefault="002B6559" w:rsidP="00772D2D">
      <w:pPr>
        <w:keepNext/>
        <w:widowControl/>
        <w:numPr>
          <w:ilvl w:val="0"/>
          <w:numId w:val="402"/>
        </w:numPr>
        <w:tabs>
          <w:tab w:val="left" w:pos="3402"/>
          <w:tab w:val="left" w:pos="3544"/>
          <w:tab w:val="left" w:pos="4464"/>
          <w:tab w:val="left" w:pos="4608"/>
          <w:tab w:val="left" w:pos="4752"/>
        </w:tabs>
        <w:suppressAutoHyphens/>
        <w:spacing w:after="40"/>
        <w:jc w:val="both"/>
        <w:rPr>
          <w:rFonts w:ascii="Arial" w:hAnsi="Arial" w:cs="Arial"/>
          <w:lang w:val="en-GB" w:bidi="ar-DZ"/>
        </w:rPr>
      </w:pPr>
      <w:r w:rsidRPr="00D72602">
        <w:rPr>
          <w:rFonts w:ascii="Arial" w:hAnsi="Arial" w:cs="Arial"/>
          <w:sz w:val="24"/>
          <w:szCs w:val="24"/>
          <w:lang w:val="en-GB" w:bidi="ar-DZ"/>
        </w:rPr>
        <w:t xml:space="preserve">The National Broadcasting Council </w:t>
      </w:r>
      <w:r w:rsidR="00BB3DD4" w:rsidRPr="00D72602">
        <w:rPr>
          <w:rFonts w:ascii="Arial" w:hAnsi="Arial" w:cs="Arial"/>
          <w:sz w:val="24"/>
          <w:szCs w:val="24"/>
          <w:lang w:val="en-GB" w:bidi="ar-DZ"/>
        </w:rPr>
        <w:t xml:space="preserve">will issue </w:t>
      </w:r>
      <w:r w:rsidR="00AF7524" w:rsidRPr="00D72602">
        <w:rPr>
          <w:rFonts w:ascii="Arial" w:hAnsi="Arial" w:cs="Arial"/>
          <w:sz w:val="24"/>
          <w:szCs w:val="24"/>
          <w:lang w:val="en-GB" w:bidi="ar-DZ"/>
        </w:rPr>
        <w:t xml:space="preserve">a </w:t>
      </w:r>
      <w:r w:rsidRPr="00D72602">
        <w:rPr>
          <w:rFonts w:ascii="Arial" w:hAnsi="Arial" w:cs="Arial"/>
          <w:sz w:val="24"/>
          <w:szCs w:val="24"/>
          <w:lang w:val="en-GB" w:bidi="ar-DZ"/>
        </w:rPr>
        <w:t>regulation</w:t>
      </w:r>
      <w:r w:rsidR="00BB3DD4" w:rsidRPr="00D72602">
        <w:rPr>
          <w:rFonts w:ascii="Arial" w:hAnsi="Arial" w:cs="Arial"/>
          <w:sz w:val="24"/>
          <w:szCs w:val="24"/>
          <w:lang w:val="en-GB" w:bidi="ar-DZ"/>
        </w:rPr>
        <w:t xml:space="preserve"> determining</w:t>
      </w:r>
      <w:r w:rsidR="00880297" w:rsidRPr="00D72602">
        <w:rPr>
          <w:rFonts w:ascii="Arial" w:hAnsi="Arial" w:cs="Arial"/>
          <w:sz w:val="24"/>
          <w:szCs w:val="24"/>
          <w:lang w:val="en-GB" w:bidi="ar-DZ"/>
        </w:rPr>
        <w:t xml:space="preserve"> </w:t>
      </w:r>
      <w:r w:rsidRPr="00D72602">
        <w:rPr>
          <w:rFonts w:ascii="Arial" w:hAnsi="Arial" w:cs="Arial"/>
          <w:sz w:val="24"/>
          <w:szCs w:val="24"/>
          <w:lang w:val="en-GB" w:bidi="ar-DZ"/>
        </w:rPr>
        <w:t>the</w:t>
      </w:r>
      <w:r w:rsidR="00905E9D" w:rsidRPr="00D72602">
        <w:rPr>
          <w:rFonts w:ascii="Arial" w:hAnsi="Arial" w:cs="Arial"/>
          <w:sz w:val="24"/>
          <w:szCs w:val="24"/>
          <w:lang w:val="en-GB" w:bidi="ar-DZ"/>
        </w:rPr>
        <w:t xml:space="preserve"> charact</w:t>
      </w:r>
      <w:r w:rsidRPr="00D72602">
        <w:rPr>
          <w:rFonts w:ascii="Arial" w:hAnsi="Arial" w:cs="Arial"/>
          <w:sz w:val="24"/>
          <w:szCs w:val="24"/>
          <w:lang w:val="en-GB" w:bidi="ar-DZ"/>
        </w:rPr>
        <w:t>eristic features</w:t>
      </w:r>
      <w:r w:rsidR="00905E9D" w:rsidRPr="00D72602">
        <w:rPr>
          <w:rFonts w:ascii="Arial" w:hAnsi="Arial" w:cs="Arial"/>
          <w:sz w:val="24"/>
          <w:szCs w:val="24"/>
          <w:lang w:val="en-GB" w:bidi="ar-DZ"/>
        </w:rPr>
        <w:t xml:space="preserve"> and the specific conditions of </w:t>
      </w:r>
      <w:r w:rsidRPr="00D72602">
        <w:rPr>
          <w:rFonts w:ascii="Arial" w:hAnsi="Arial" w:cs="Arial"/>
          <w:sz w:val="24"/>
          <w:szCs w:val="24"/>
          <w:lang w:val="en-GB" w:bidi="ar-DZ"/>
        </w:rPr>
        <w:t xml:space="preserve">qualifying and marking programmes and other </w:t>
      </w:r>
      <w:r w:rsidR="00905E9D" w:rsidRPr="00D72602">
        <w:rPr>
          <w:rFonts w:ascii="Arial" w:hAnsi="Arial" w:cs="Arial"/>
          <w:sz w:val="24"/>
          <w:szCs w:val="24"/>
          <w:lang w:val="en-GB" w:bidi="ar-DZ"/>
        </w:rPr>
        <w:t>broadcasts</w:t>
      </w:r>
      <w:r w:rsidR="00BB3DD4" w:rsidRPr="00D72602">
        <w:rPr>
          <w:rFonts w:ascii="Arial" w:hAnsi="Arial" w:cs="Arial"/>
          <w:sz w:val="24"/>
          <w:szCs w:val="24"/>
          <w:lang w:val="en-GB" w:bidi="ar-DZ"/>
        </w:rPr>
        <w:t>,</w:t>
      </w:r>
      <w:r w:rsidR="00905E9D"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as well as </w:t>
      </w:r>
      <w:r w:rsidR="00905E9D" w:rsidRPr="00D72602">
        <w:rPr>
          <w:rFonts w:ascii="Arial" w:hAnsi="Arial" w:cs="Arial"/>
          <w:sz w:val="24"/>
          <w:szCs w:val="24"/>
          <w:lang w:val="en-GB" w:bidi="ar-DZ"/>
        </w:rPr>
        <w:t xml:space="preserve">appropriate graphic symbols, </w:t>
      </w:r>
      <w:r w:rsidRPr="00D72602">
        <w:rPr>
          <w:rFonts w:ascii="Arial" w:hAnsi="Arial" w:cs="Arial"/>
          <w:sz w:val="24"/>
          <w:szCs w:val="24"/>
          <w:lang w:val="en-GB" w:bidi="ar-DZ"/>
        </w:rPr>
        <w:t xml:space="preserve">taking into account the degree of </w:t>
      </w:r>
      <w:r w:rsidRPr="00D72602">
        <w:rPr>
          <w:rFonts w:ascii="Arial" w:hAnsi="Arial" w:cs="Arial"/>
          <w:sz w:val="24"/>
          <w:szCs w:val="24"/>
          <w:lang w:val="en-GB" w:bidi="ar-DZ"/>
        </w:rPr>
        <w:lastRenderedPageBreak/>
        <w:t xml:space="preserve">harmfulness of the programme to minors in different age </w:t>
      </w:r>
      <w:r w:rsidR="006B7469" w:rsidRPr="00D72602">
        <w:rPr>
          <w:rFonts w:ascii="Arial" w:hAnsi="Arial" w:cs="Arial"/>
          <w:sz w:val="24"/>
          <w:szCs w:val="24"/>
          <w:lang w:val="en-GB" w:bidi="ar-DZ"/>
        </w:rPr>
        <w:t>groups</w:t>
      </w:r>
      <w:r w:rsidR="00BB3DD4" w:rsidRPr="00D72602">
        <w:rPr>
          <w:rFonts w:ascii="Arial" w:hAnsi="Arial" w:cs="Arial"/>
          <w:sz w:val="24"/>
          <w:szCs w:val="24"/>
          <w:lang w:val="en-GB" w:bidi="ar-DZ"/>
        </w:rPr>
        <w:t>,</w:t>
      </w:r>
      <w:r w:rsidR="006B7469"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as well as the specific features of </w:t>
      </w:r>
      <w:r w:rsidR="00322F00" w:rsidRPr="00D72602">
        <w:rPr>
          <w:rFonts w:ascii="Arial" w:hAnsi="Arial" w:cs="Arial"/>
          <w:sz w:val="24"/>
          <w:szCs w:val="24"/>
          <w:lang w:val="en-GB" w:bidi="ar-DZ"/>
        </w:rPr>
        <w:t>on-demand audiovisual media services</w:t>
      </w:r>
      <w:r w:rsidRPr="00D72602">
        <w:rPr>
          <w:rFonts w:ascii="Arial" w:hAnsi="Arial" w:cs="Arial"/>
          <w:sz w:val="24"/>
          <w:szCs w:val="24"/>
          <w:lang w:val="en-GB" w:bidi="ar-DZ"/>
        </w:rPr>
        <w:t>.</w:t>
      </w:r>
    </w:p>
    <w:p w14:paraId="1EAA0185" w14:textId="77777777" w:rsidR="006268C8" w:rsidRPr="00D72602" w:rsidRDefault="006268C8" w:rsidP="00772D2D">
      <w:pPr>
        <w:widowControl/>
        <w:tabs>
          <w:tab w:val="left" w:pos="4752"/>
        </w:tabs>
        <w:suppressAutoHyphens/>
        <w:spacing w:after="40"/>
        <w:jc w:val="both"/>
        <w:rPr>
          <w:rFonts w:ascii="Arial" w:hAnsi="Arial" w:cs="Arial"/>
          <w:sz w:val="24"/>
          <w:szCs w:val="24"/>
          <w:lang w:val="en-GB" w:bidi="ar-DZ"/>
        </w:rPr>
      </w:pPr>
    </w:p>
    <w:p w14:paraId="7B0918B7" w14:textId="77777777" w:rsidR="002B6559" w:rsidRPr="00D72602" w:rsidRDefault="002B6559" w:rsidP="00772D2D">
      <w:pPr>
        <w:widowControl/>
        <w:tabs>
          <w:tab w:val="left" w:pos="4752"/>
        </w:tabs>
        <w:suppressAutoHyphens/>
        <w:spacing w:after="40"/>
        <w:ind w:left="4462"/>
        <w:jc w:val="both"/>
        <w:rPr>
          <w:rFonts w:ascii="Arial" w:hAnsi="Arial" w:cs="Arial"/>
          <w:b/>
          <w:sz w:val="24"/>
          <w:szCs w:val="24"/>
          <w:lang w:val="en-GB" w:bidi="ar-DZ"/>
        </w:rPr>
      </w:pPr>
      <w:r w:rsidRPr="00D72602">
        <w:rPr>
          <w:rFonts w:ascii="Arial" w:hAnsi="Arial" w:cs="Arial"/>
          <w:b/>
          <w:sz w:val="24"/>
          <w:szCs w:val="24"/>
          <w:lang w:val="en-GB" w:bidi="ar-DZ"/>
        </w:rPr>
        <w:t>Article 47f</w:t>
      </w:r>
    </w:p>
    <w:p w14:paraId="270616AC" w14:textId="77777777" w:rsidR="00AE776A" w:rsidRPr="00D72602" w:rsidRDefault="00BE1704" w:rsidP="00772D2D">
      <w:pPr>
        <w:widowControl/>
        <w:numPr>
          <w:ilvl w:val="0"/>
          <w:numId w:val="403"/>
        </w:numPr>
        <w:tabs>
          <w:tab w:val="left" w:pos="3402"/>
          <w:tab w:val="left" w:pos="3544"/>
          <w:tab w:val="left" w:pos="4752"/>
        </w:tabs>
        <w:suppressAutoHyphens/>
        <w:spacing w:after="40"/>
        <w:jc w:val="both"/>
        <w:rPr>
          <w:rFonts w:ascii="Arial" w:hAnsi="Arial" w:cs="Arial"/>
          <w:sz w:val="24"/>
          <w:szCs w:val="24"/>
          <w:lang w:val="en-GB" w:bidi="ar-DZ"/>
        </w:rPr>
      </w:pPr>
      <w:r w:rsidRPr="00D72602">
        <w:rPr>
          <w:rFonts w:ascii="Arial" w:hAnsi="Arial" w:cs="Arial"/>
          <w:sz w:val="24"/>
          <w:szCs w:val="24"/>
          <w:lang w:val="en-GB" w:bidi="ar-DZ"/>
        </w:rPr>
        <w:t xml:space="preserve">Providers of </w:t>
      </w:r>
      <w:r w:rsidR="00322F00" w:rsidRPr="00D72602">
        <w:rPr>
          <w:rFonts w:ascii="Arial" w:hAnsi="Arial" w:cs="Arial"/>
          <w:sz w:val="24"/>
          <w:szCs w:val="24"/>
          <w:lang w:val="en-GB" w:bidi="ar-DZ"/>
        </w:rPr>
        <w:t>on-demand audiovisual media services</w:t>
      </w:r>
      <w:r w:rsidRPr="00D72602">
        <w:rPr>
          <w:rFonts w:ascii="Arial" w:hAnsi="Arial" w:cs="Arial"/>
          <w:sz w:val="24"/>
          <w:szCs w:val="24"/>
          <w:lang w:val="en-GB" w:bidi="ar-DZ"/>
        </w:rPr>
        <w:t xml:space="preserve"> </w:t>
      </w:r>
      <w:r w:rsidR="00BB3DD4"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promote </w:t>
      </w:r>
      <w:r w:rsidR="00AE776A" w:rsidRPr="00D72602">
        <w:rPr>
          <w:rFonts w:ascii="Arial" w:hAnsi="Arial" w:cs="Arial"/>
          <w:sz w:val="24"/>
          <w:szCs w:val="24"/>
          <w:lang w:val="en-GB" w:bidi="ar-DZ"/>
        </w:rPr>
        <w:t>European works, including works produced originally in Polish, in particular by:</w:t>
      </w:r>
    </w:p>
    <w:p w14:paraId="2FA0976E" w14:textId="77777777" w:rsidR="00AE776A" w:rsidRPr="00D72602" w:rsidRDefault="00AE776A" w:rsidP="00772D2D">
      <w:pPr>
        <w:widowControl/>
        <w:tabs>
          <w:tab w:val="left" w:pos="993"/>
          <w:tab w:val="left" w:pos="3402"/>
          <w:tab w:val="left" w:pos="3544"/>
          <w:tab w:val="left" w:pos="4752"/>
        </w:tabs>
        <w:suppressAutoHyphens/>
        <w:spacing w:after="40"/>
        <w:ind w:left="993" w:hanging="633"/>
        <w:jc w:val="both"/>
        <w:rPr>
          <w:rFonts w:ascii="Arial" w:hAnsi="Arial" w:cs="Arial"/>
          <w:sz w:val="24"/>
          <w:szCs w:val="24"/>
          <w:lang w:val="en-GB" w:bidi="ar-DZ"/>
        </w:rPr>
      </w:pPr>
      <w:r w:rsidRPr="00D72602">
        <w:rPr>
          <w:rFonts w:ascii="Arial" w:hAnsi="Arial" w:cs="Arial"/>
          <w:sz w:val="24"/>
          <w:szCs w:val="24"/>
          <w:lang w:val="en-GB" w:bidi="ar-DZ"/>
        </w:rPr>
        <w:t xml:space="preserve">1) </w:t>
      </w:r>
      <w:r w:rsidRPr="00D72602">
        <w:rPr>
          <w:rFonts w:ascii="Arial" w:hAnsi="Arial" w:cs="Arial"/>
          <w:sz w:val="24"/>
          <w:szCs w:val="24"/>
          <w:lang w:val="en-GB" w:bidi="ar-DZ"/>
        </w:rPr>
        <w:tab/>
        <w:t>proper</w:t>
      </w:r>
      <w:r w:rsidR="00BB3DD4" w:rsidRPr="00D72602">
        <w:rPr>
          <w:rFonts w:ascii="Arial" w:hAnsi="Arial" w:cs="Arial"/>
          <w:sz w:val="24"/>
          <w:szCs w:val="24"/>
          <w:lang w:val="en-GB" w:bidi="ar-DZ"/>
        </w:rPr>
        <w:t>ly</w:t>
      </w:r>
      <w:r w:rsidRPr="00D72602">
        <w:rPr>
          <w:rFonts w:ascii="Arial" w:hAnsi="Arial" w:cs="Arial"/>
          <w:sz w:val="24"/>
          <w:szCs w:val="24"/>
          <w:lang w:val="en-GB" w:bidi="ar-DZ"/>
        </w:rPr>
        <w:t xml:space="preserve"> identif</w:t>
      </w:r>
      <w:r w:rsidR="00BB3DD4" w:rsidRPr="00D72602">
        <w:rPr>
          <w:rFonts w:ascii="Arial" w:hAnsi="Arial" w:cs="Arial"/>
          <w:sz w:val="24"/>
          <w:szCs w:val="24"/>
          <w:lang w:val="en-GB" w:bidi="ar-DZ"/>
        </w:rPr>
        <w:t>ying the</w:t>
      </w:r>
      <w:r w:rsidRPr="00D72602">
        <w:rPr>
          <w:rFonts w:ascii="Arial" w:hAnsi="Arial" w:cs="Arial"/>
          <w:sz w:val="24"/>
          <w:szCs w:val="24"/>
          <w:lang w:val="en-GB" w:bidi="ar-DZ"/>
        </w:rPr>
        <w:t xml:space="preserve"> origin </w:t>
      </w:r>
      <w:r w:rsidR="00880297" w:rsidRPr="00D72602">
        <w:rPr>
          <w:rFonts w:ascii="Arial" w:hAnsi="Arial" w:cs="Arial"/>
          <w:sz w:val="24"/>
          <w:szCs w:val="24"/>
          <w:lang w:val="en-GB" w:bidi="ar-DZ"/>
        </w:rPr>
        <w:t>of programmes available in the catalogue of programmes</w:t>
      </w:r>
      <w:r w:rsidR="00BB3DD4" w:rsidRPr="00D72602">
        <w:rPr>
          <w:rFonts w:ascii="Arial" w:hAnsi="Arial" w:cs="Arial"/>
          <w:sz w:val="24"/>
          <w:szCs w:val="24"/>
          <w:lang w:val="en-GB" w:bidi="ar-DZ"/>
        </w:rPr>
        <w:t>,</w:t>
      </w:r>
      <w:r w:rsidR="009974D3" w:rsidRPr="00D72602">
        <w:rPr>
          <w:rFonts w:ascii="Arial" w:hAnsi="Arial" w:cs="Arial"/>
          <w:sz w:val="24"/>
          <w:szCs w:val="24"/>
          <w:lang w:val="en-GB" w:bidi="ar-DZ"/>
        </w:rPr>
        <w:t xml:space="preserve"> as well as providing the option to search for </w:t>
      </w:r>
      <w:r w:rsidRPr="00D72602">
        <w:rPr>
          <w:rFonts w:ascii="Arial" w:hAnsi="Arial" w:cs="Arial"/>
          <w:sz w:val="24"/>
          <w:szCs w:val="24"/>
          <w:lang w:val="en-GB" w:bidi="ar-DZ"/>
        </w:rPr>
        <w:t xml:space="preserve">European works, including works </w:t>
      </w:r>
      <w:r w:rsidR="00BB3DD4" w:rsidRPr="00D72602">
        <w:rPr>
          <w:rFonts w:ascii="Arial" w:hAnsi="Arial" w:cs="Arial"/>
          <w:sz w:val="24"/>
          <w:szCs w:val="24"/>
          <w:lang w:val="en-GB" w:bidi="ar-DZ"/>
        </w:rPr>
        <w:t xml:space="preserve">originally </w:t>
      </w:r>
      <w:r w:rsidRPr="00D72602">
        <w:rPr>
          <w:rFonts w:ascii="Arial" w:hAnsi="Arial" w:cs="Arial"/>
          <w:sz w:val="24"/>
          <w:szCs w:val="24"/>
          <w:lang w:val="en-GB" w:bidi="ar-DZ"/>
        </w:rPr>
        <w:t>produced in Polish</w:t>
      </w:r>
      <w:r w:rsidR="00BB3DD4" w:rsidRPr="00D72602">
        <w:rPr>
          <w:rFonts w:ascii="Arial" w:hAnsi="Arial" w:cs="Arial"/>
          <w:sz w:val="24"/>
          <w:szCs w:val="24"/>
          <w:lang w:val="en-GB" w:bidi="ar-DZ"/>
        </w:rPr>
        <w:t>,</w:t>
      </w:r>
      <w:r w:rsidRPr="00D72602">
        <w:rPr>
          <w:rFonts w:ascii="Arial" w:hAnsi="Arial" w:cs="Arial"/>
          <w:sz w:val="24"/>
          <w:szCs w:val="24"/>
          <w:lang w:val="en-GB" w:bidi="ar-DZ"/>
        </w:rPr>
        <w:t xml:space="preserve"> or </w:t>
      </w:r>
    </w:p>
    <w:p w14:paraId="3EDE33B9" w14:textId="77777777" w:rsidR="00AE776A" w:rsidRPr="00D72602" w:rsidRDefault="00AE776A" w:rsidP="00772D2D">
      <w:pPr>
        <w:widowControl/>
        <w:tabs>
          <w:tab w:val="left" w:pos="993"/>
          <w:tab w:val="left" w:pos="3402"/>
          <w:tab w:val="left" w:pos="3544"/>
          <w:tab w:val="left" w:pos="4752"/>
        </w:tabs>
        <w:suppressAutoHyphens/>
        <w:spacing w:after="40"/>
        <w:ind w:left="993" w:hanging="633"/>
        <w:jc w:val="both"/>
        <w:rPr>
          <w:rFonts w:ascii="Arial" w:hAnsi="Arial" w:cs="Arial"/>
          <w:sz w:val="24"/>
          <w:szCs w:val="24"/>
          <w:lang w:val="en-GB" w:bidi="ar-DZ"/>
        </w:rPr>
      </w:pPr>
      <w:r w:rsidRPr="00D72602">
        <w:rPr>
          <w:rFonts w:ascii="Arial" w:hAnsi="Arial" w:cs="Arial"/>
          <w:sz w:val="24"/>
          <w:szCs w:val="24"/>
          <w:lang w:val="en-GB" w:bidi="ar-DZ"/>
        </w:rPr>
        <w:t xml:space="preserve">2) </w:t>
      </w:r>
      <w:r w:rsidRPr="00D72602">
        <w:rPr>
          <w:rFonts w:ascii="Arial" w:hAnsi="Arial" w:cs="Arial"/>
          <w:sz w:val="24"/>
          <w:szCs w:val="24"/>
          <w:lang w:val="en-GB" w:bidi="ar-DZ"/>
        </w:rPr>
        <w:tab/>
        <w:t>plac</w:t>
      </w:r>
      <w:r w:rsidR="00BB3DD4" w:rsidRPr="00D72602">
        <w:rPr>
          <w:rFonts w:ascii="Arial" w:hAnsi="Arial" w:cs="Arial"/>
          <w:sz w:val="24"/>
          <w:szCs w:val="24"/>
          <w:lang w:val="en-GB" w:bidi="ar-DZ"/>
        </w:rPr>
        <w:t>ing</w:t>
      </w:r>
      <w:r w:rsidRPr="00D72602">
        <w:rPr>
          <w:rFonts w:ascii="Arial" w:hAnsi="Arial" w:cs="Arial"/>
          <w:sz w:val="24"/>
          <w:szCs w:val="24"/>
          <w:lang w:val="en-GB" w:bidi="ar-DZ"/>
        </w:rPr>
        <w:t xml:space="preserve"> information and materials </w:t>
      </w:r>
      <w:r w:rsidR="009974D3" w:rsidRPr="00D72602">
        <w:rPr>
          <w:rFonts w:ascii="Arial" w:hAnsi="Arial" w:cs="Arial"/>
          <w:sz w:val="24"/>
          <w:szCs w:val="24"/>
          <w:lang w:val="en-GB" w:bidi="ar-DZ"/>
        </w:rPr>
        <w:t>promoting</w:t>
      </w:r>
      <w:r w:rsidRPr="00D72602">
        <w:rPr>
          <w:rFonts w:ascii="Arial" w:hAnsi="Arial" w:cs="Arial"/>
          <w:sz w:val="24"/>
          <w:szCs w:val="24"/>
          <w:lang w:val="en-GB" w:bidi="ar-DZ"/>
        </w:rPr>
        <w:t xml:space="preserve"> European works, including works </w:t>
      </w:r>
      <w:r w:rsidR="00BB3DD4" w:rsidRPr="00D72602">
        <w:rPr>
          <w:rFonts w:ascii="Arial" w:hAnsi="Arial" w:cs="Arial"/>
          <w:sz w:val="24"/>
          <w:szCs w:val="24"/>
          <w:lang w:val="en-GB" w:bidi="ar-DZ"/>
        </w:rPr>
        <w:t xml:space="preserve">originally </w:t>
      </w:r>
      <w:r w:rsidRPr="00D72602">
        <w:rPr>
          <w:rFonts w:ascii="Arial" w:hAnsi="Arial" w:cs="Arial"/>
          <w:sz w:val="24"/>
          <w:szCs w:val="24"/>
          <w:lang w:val="en-GB" w:bidi="ar-DZ"/>
        </w:rPr>
        <w:t>produced in Polish.</w:t>
      </w:r>
    </w:p>
    <w:p w14:paraId="6D731519" w14:textId="77777777" w:rsidR="006268C8" w:rsidRPr="00D72602" w:rsidRDefault="00AE776A" w:rsidP="00772D2D">
      <w:pPr>
        <w:widowControl/>
        <w:numPr>
          <w:ilvl w:val="0"/>
          <w:numId w:val="403"/>
        </w:numPr>
        <w:tabs>
          <w:tab w:val="left" w:pos="3402"/>
          <w:tab w:val="left" w:pos="3544"/>
          <w:tab w:val="left" w:pos="4752"/>
        </w:tabs>
        <w:suppressAutoHyphens/>
        <w:spacing w:after="40"/>
        <w:jc w:val="both"/>
        <w:rPr>
          <w:rFonts w:ascii="Arial" w:hAnsi="Arial" w:cs="Arial"/>
          <w:caps/>
          <w:lang w:val="en-GB" w:bidi="ar-DZ"/>
        </w:rPr>
      </w:pPr>
      <w:r w:rsidRPr="00D72602">
        <w:rPr>
          <w:rFonts w:ascii="Arial" w:hAnsi="Arial" w:cs="Arial"/>
          <w:sz w:val="24"/>
          <w:szCs w:val="24"/>
          <w:lang w:val="en-GB" w:bidi="ar-DZ"/>
        </w:rPr>
        <w:t xml:space="preserve">Providers of </w:t>
      </w:r>
      <w:r w:rsidR="00322F00" w:rsidRPr="00D72602">
        <w:rPr>
          <w:rFonts w:ascii="Arial" w:hAnsi="Arial" w:cs="Arial"/>
          <w:sz w:val="24"/>
          <w:szCs w:val="24"/>
          <w:lang w:val="en-GB" w:bidi="ar-DZ"/>
        </w:rPr>
        <w:t>on-demand audiovisual media services</w:t>
      </w:r>
      <w:r w:rsidRPr="00D72602">
        <w:rPr>
          <w:rFonts w:ascii="Arial" w:hAnsi="Arial" w:cs="Arial"/>
          <w:sz w:val="24"/>
          <w:szCs w:val="24"/>
          <w:lang w:val="en-GB" w:bidi="ar-DZ"/>
        </w:rPr>
        <w:t xml:space="preserve"> </w:t>
      </w:r>
      <w:r w:rsidR="00BB3DD4" w:rsidRPr="00D72602">
        <w:rPr>
          <w:rFonts w:ascii="Arial" w:hAnsi="Arial" w:cs="Arial"/>
          <w:sz w:val="24"/>
          <w:szCs w:val="24"/>
          <w:lang w:val="en-GB" w:bidi="ar-DZ"/>
        </w:rPr>
        <w:t>will</w:t>
      </w:r>
      <w:r w:rsidRPr="00D72602">
        <w:rPr>
          <w:rFonts w:ascii="Arial" w:hAnsi="Arial" w:cs="Arial"/>
          <w:sz w:val="24"/>
          <w:szCs w:val="24"/>
          <w:lang w:val="en-GB" w:bidi="ar-DZ"/>
        </w:rPr>
        <w:t xml:space="preserve"> allocate at least 20</w:t>
      </w:r>
      <w:r w:rsidR="00E07090" w:rsidRPr="00D72602">
        <w:rPr>
          <w:rFonts w:ascii="Arial" w:hAnsi="Arial" w:cs="Arial"/>
          <w:sz w:val="24"/>
          <w:szCs w:val="24"/>
          <w:lang w:val="en-GB" w:bidi="ar-DZ"/>
        </w:rPr>
        <w:t xml:space="preserve"> per cent</w:t>
      </w:r>
      <w:r w:rsidRPr="00D72602">
        <w:rPr>
          <w:rFonts w:ascii="Arial" w:hAnsi="Arial" w:cs="Arial"/>
          <w:sz w:val="24"/>
          <w:szCs w:val="24"/>
          <w:lang w:val="en-GB" w:bidi="ar-DZ"/>
        </w:rPr>
        <w:t xml:space="preserve"> of the content in the</w:t>
      </w:r>
      <w:r w:rsidR="009974D3" w:rsidRPr="00D72602">
        <w:rPr>
          <w:rFonts w:ascii="Arial" w:hAnsi="Arial" w:cs="Arial"/>
          <w:sz w:val="24"/>
          <w:szCs w:val="24"/>
          <w:lang w:val="en-GB" w:bidi="ar-DZ"/>
        </w:rPr>
        <w:t>ir</w:t>
      </w:r>
      <w:r w:rsidRPr="00D72602">
        <w:rPr>
          <w:rFonts w:ascii="Arial" w:hAnsi="Arial" w:cs="Arial"/>
          <w:sz w:val="24"/>
          <w:szCs w:val="24"/>
          <w:lang w:val="en-GB" w:bidi="ar-DZ"/>
        </w:rPr>
        <w:t xml:space="preserve"> catalogue </w:t>
      </w:r>
      <w:r w:rsidR="00EC1ED8" w:rsidRPr="00D72602">
        <w:rPr>
          <w:rFonts w:ascii="Arial" w:hAnsi="Arial" w:cs="Arial"/>
          <w:sz w:val="24"/>
          <w:szCs w:val="24"/>
          <w:lang w:val="en-GB" w:bidi="ar-DZ"/>
        </w:rPr>
        <w:t xml:space="preserve">for European works, including works produced originally in Polish, and </w:t>
      </w:r>
      <w:r w:rsidR="00BB3DD4" w:rsidRPr="00D72602">
        <w:rPr>
          <w:rFonts w:ascii="Arial" w:hAnsi="Arial" w:cs="Arial"/>
          <w:sz w:val="24"/>
          <w:szCs w:val="24"/>
          <w:lang w:val="en-GB" w:bidi="ar-DZ"/>
        </w:rPr>
        <w:t>will</w:t>
      </w:r>
      <w:r w:rsidR="00EC1ED8" w:rsidRPr="00D72602">
        <w:rPr>
          <w:rFonts w:ascii="Arial" w:hAnsi="Arial" w:cs="Arial"/>
          <w:sz w:val="24"/>
          <w:szCs w:val="24"/>
          <w:lang w:val="en-GB" w:bidi="ar-DZ"/>
        </w:rPr>
        <w:t xml:space="preserve"> provide adequate visibility to such programmes in the catalogue.</w:t>
      </w:r>
    </w:p>
    <w:p w14:paraId="72FD5890" w14:textId="77777777" w:rsidR="00EC1ED8" w:rsidRPr="00D72602" w:rsidRDefault="00EC1ED8" w:rsidP="00772D2D">
      <w:pPr>
        <w:widowControl/>
        <w:numPr>
          <w:ilvl w:val="0"/>
          <w:numId w:val="403"/>
        </w:numPr>
        <w:tabs>
          <w:tab w:val="left" w:pos="3402"/>
          <w:tab w:val="left" w:pos="3544"/>
          <w:tab w:val="left" w:pos="4752"/>
        </w:tabs>
        <w:suppressAutoHyphens/>
        <w:spacing w:after="40"/>
        <w:jc w:val="both"/>
        <w:rPr>
          <w:rFonts w:ascii="Arial" w:hAnsi="Arial" w:cs="Arial"/>
          <w:caps/>
          <w:lang w:val="en-GB" w:bidi="ar-DZ"/>
        </w:rPr>
      </w:pPr>
      <w:r w:rsidRPr="00D72602">
        <w:rPr>
          <w:rFonts w:ascii="Arial" w:hAnsi="Arial" w:cs="Arial"/>
          <w:sz w:val="24"/>
          <w:szCs w:val="24"/>
          <w:lang w:val="en-GB" w:bidi="ar-DZ"/>
        </w:rPr>
        <w:t xml:space="preserve">The percentage referred to in paragraph 2, </w:t>
      </w:r>
      <w:r w:rsidR="00BB3DD4"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be calculated based on the </w:t>
      </w:r>
      <w:r w:rsidR="009974D3" w:rsidRPr="00D72602">
        <w:rPr>
          <w:rFonts w:ascii="Arial" w:hAnsi="Arial" w:cs="Arial"/>
          <w:sz w:val="24"/>
          <w:szCs w:val="24"/>
          <w:lang w:val="en-GB" w:bidi="ar-DZ"/>
        </w:rPr>
        <w:t xml:space="preserve">total </w:t>
      </w:r>
      <w:r w:rsidRPr="00D72602">
        <w:rPr>
          <w:rFonts w:ascii="Arial" w:hAnsi="Arial" w:cs="Arial"/>
          <w:sz w:val="24"/>
          <w:szCs w:val="24"/>
          <w:lang w:val="en-GB" w:bidi="ar-DZ"/>
        </w:rPr>
        <w:t xml:space="preserve">duration </w:t>
      </w:r>
      <w:r w:rsidR="009974D3" w:rsidRPr="00D72602">
        <w:rPr>
          <w:rFonts w:ascii="Arial" w:hAnsi="Arial" w:cs="Arial"/>
          <w:sz w:val="24"/>
          <w:szCs w:val="24"/>
          <w:lang w:val="en-GB" w:bidi="ar-DZ"/>
        </w:rPr>
        <w:t xml:space="preserve">of the programmes </w:t>
      </w:r>
      <w:r w:rsidRPr="00D72602">
        <w:rPr>
          <w:rFonts w:ascii="Arial" w:hAnsi="Arial" w:cs="Arial"/>
          <w:sz w:val="24"/>
          <w:szCs w:val="24"/>
          <w:lang w:val="en-GB" w:bidi="ar-DZ"/>
        </w:rPr>
        <w:t xml:space="preserve">multiplied by the </w:t>
      </w:r>
      <w:r w:rsidR="009974D3" w:rsidRPr="00D72602">
        <w:rPr>
          <w:rFonts w:ascii="Arial" w:hAnsi="Arial" w:cs="Arial"/>
          <w:sz w:val="24"/>
          <w:szCs w:val="24"/>
          <w:lang w:val="en-GB" w:bidi="ar-DZ"/>
        </w:rPr>
        <w:t xml:space="preserve">total </w:t>
      </w:r>
      <w:r w:rsidRPr="00D72602">
        <w:rPr>
          <w:rFonts w:ascii="Arial" w:hAnsi="Arial" w:cs="Arial"/>
          <w:sz w:val="24"/>
          <w:szCs w:val="24"/>
          <w:lang w:val="en-GB" w:bidi="ar-DZ"/>
        </w:rPr>
        <w:t>broadcasting time of the programmes in the catalogue during a given calendar quarter.</w:t>
      </w:r>
    </w:p>
    <w:p w14:paraId="7C3B8F82" w14:textId="77777777" w:rsidR="00EC1ED8" w:rsidRPr="00D72602" w:rsidRDefault="00EC1ED8" w:rsidP="00772D2D">
      <w:pPr>
        <w:widowControl/>
        <w:numPr>
          <w:ilvl w:val="0"/>
          <w:numId w:val="403"/>
        </w:numPr>
        <w:tabs>
          <w:tab w:val="left" w:pos="3402"/>
          <w:tab w:val="left" w:pos="3544"/>
          <w:tab w:val="left" w:pos="4752"/>
        </w:tabs>
        <w:suppressAutoHyphens/>
        <w:spacing w:after="40"/>
        <w:jc w:val="both"/>
        <w:rPr>
          <w:rFonts w:ascii="Arial" w:hAnsi="Arial" w:cs="Arial"/>
          <w:caps/>
          <w:lang w:val="en-GB" w:bidi="ar-DZ"/>
        </w:rPr>
      </w:pPr>
      <w:r w:rsidRPr="00D72602">
        <w:rPr>
          <w:rFonts w:ascii="Arial" w:hAnsi="Arial" w:cs="Arial"/>
          <w:sz w:val="24"/>
          <w:szCs w:val="24"/>
          <w:lang w:val="en-GB" w:bidi="ar-DZ"/>
        </w:rPr>
        <w:t xml:space="preserve">Paragraph 2 </w:t>
      </w:r>
      <w:r w:rsidR="00BB3DD4" w:rsidRPr="00D72602">
        <w:rPr>
          <w:rFonts w:ascii="Arial" w:hAnsi="Arial" w:cs="Arial"/>
          <w:sz w:val="24"/>
          <w:szCs w:val="24"/>
          <w:lang w:val="en-GB" w:bidi="ar-DZ"/>
        </w:rPr>
        <w:t>will</w:t>
      </w:r>
      <w:r w:rsidRPr="00D72602">
        <w:rPr>
          <w:rFonts w:ascii="Arial" w:hAnsi="Arial" w:cs="Arial"/>
          <w:sz w:val="24"/>
          <w:szCs w:val="24"/>
          <w:lang w:val="en-GB" w:bidi="ar-DZ"/>
        </w:rPr>
        <w:t xml:space="preserve"> not apply to the catalogues in which only audiovisual program</w:t>
      </w:r>
      <w:r w:rsidR="00BB3DD4" w:rsidRPr="00D72602">
        <w:rPr>
          <w:rFonts w:ascii="Arial" w:hAnsi="Arial" w:cs="Arial"/>
          <w:sz w:val="24"/>
          <w:szCs w:val="24"/>
          <w:lang w:val="en-GB" w:bidi="ar-DZ"/>
        </w:rPr>
        <w:t>me</w:t>
      </w:r>
      <w:r w:rsidRPr="00D72602">
        <w:rPr>
          <w:rFonts w:ascii="Arial" w:hAnsi="Arial" w:cs="Arial"/>
          <w:sz w:val="24"/>
          <w:szCs w:val="24"/>
          <w:lang w:val="en-GB" w:bidi="ar-DZ"/>
        </w:rPr>
        <w:t xml:space="preserve">s other than European works are </w:t>
      </w:r>
      <w:r w:rsidR="00281D0A" w:rsidRPr="00D72602">
        <w:rPr>
          <w:rFonts w:ascii="Arial" w:hAnsi="Arial" w:cs="Arial"/>
          <w:sz w:val="24"/>
          <w:szCs w:val="24"/>
          <w:lang w:val="en-GB" w:bidi="ar-DZ"/>
        </w:rPr>
        <w:t>provided</w:t>
      </w:r>
      <w:r w:rsidRPr="00D72602">
        <w:rPr>
          <w:rFonts w:ascii="Arial" w:hAnsi="Arial" w:cs="Arial"/>
          <w:sz w:val="24"/>
          <w:szCs w:val="24"/>
          <w:lang w:val="en-GB" w:bidi="ar-DZ"/>
        </w:rPr>
        <w:t xml:space="preserve"> to the general public.</w:t>
      </w:r>
    </w:p>
    <w:p w14:paraId="13FD7088" w14:textId="77777777" w:rsidR="00EC1ED8" w:rsidRPr="00D72602" w:rsidRDefault="00EC1ED8" w:rsidP="00772D2D">
      <w:pPr>
        <w:widowControl/>
        <w:tabs>
          <w:tab w:val="left" w:pos="4752"/>
        </w:tabs>
        <w:suppressAutoHyphens/>
        <w:spacing w:after="40"/>
        <w:jc w:val="both"/>
        <w:rPr>
          <w:rFonts w:ascii="Arial" w:hAnsi="Arial" w:cs="Arial"/>
          <w:sz w:val="24"/>
          <w:szCs w:val="24"/>
          <w:lang w:val="en-GB" w:bidi="ar-DZ"/>
        </w:rPr>
      </w:pPr>
    </w:p>
    <w:p w14:paraId="7CD2C015" w14:textId="77777777" w:rsidR="00EC1ED8" w:rsidRPr="00D72602" w:rsidRDefault="00EC1ED8" w:rsidP="00772D2D">
      <w:pPr>
        <w:widowControl/>
        <w:tabs>
          <w:tab w:val="left" w:pos="4752"/>
        </w:tabs>
        <w:suppressAutoHyphens/>
        <w:spacing w:after="40"/>
        <w:ind w:left="4462"/>
        <w:jc w:val="both"/>
        <w:rPr>
          <w:rFonts w:ascii="Arial" w:hAnsi="Arial" w:cs="Arial"/>
          <w:b/>
          <w:sz w:val="24"/>
          <w:szCs w:val="24"/>
          <w:lang w:val="en-GB" w:bidi="ar-DZ"/>
        </w:rPr>
      </w:pPr>
      <w:r w:rsidRPr="00D72602">
        <w:rPr>
          <w:rFonts w:ascii="Arial" w:hAnsi="Arial" w:cs="Arial"/>
          <w:b/>
          <w:sz w:val="24"/>
          <w:szCs w:val="24"/>
          <w:lang w:val="en-GB" w:bidi="ar-DZ"/>
        </w:rPr>
        <w:t>Article 47g</w:t>
      </w:r>
      <w:r w:rsidR="005B619B">
        <w:rPr>
          <w:rFonts w:ascii="Arial" w:hAnsi="Arial" w:cs="Arial"/>
          <w:b/>
          <w:sz w:val="24"/>
          <w:szCs w:val="24"/>
          <w:lang w:val="en-GB" w:bidi="ar-DZ"/>
        </w:rPr>
        <w:t xml:space="preserve"> </w:t>
      </w:r>
      <w:r w:rsidR="00FA21D9">
        <w:rPr>
          <w:rStyle w:val="Odwoanieprzypisudolnego"/>
          <w:rFonts w:ascii="Arial" w:hAnsi="Arial" w:cs="Arial"/>
          <w:b/>
          <w:sz w:val="24"/>
          <w:szCs w:val="24"/>
          <w:lang w:val="en-GB" w:bidi="ar-DZ"/>
        </w:rPr>
        <w:footnoteReference w:id="49"/>
      </w:r>
      <w:r w:rsidR="005B619B" w:rsidRPr="00A06769">
        <w:rPr>
          <w:rFonts w:ascii="Arial" w:hAnsi="Arial" w:cs="Arial"/>
          <w:b/>
          <w:sz w:val="24"/>
          <w:szCs w:val="24"/>
          <w:vertAlign w:val="superscript"/>
          <w:lang w:val="en-GB" w:bidi="ar-DZ"/>
        </w:rPr>
        <w:t>)</w:t>
      </w:r>
    </w:p>
    <w:p w14:paraId="3C1FEC0D" w14:textId="77777777" w:rsidR="00EC1ED8" w:rsidRPr="00D72602" w:rsidRDefault="00EC1ED8" w:rsidP="00772D2D">
      <w:pPr>
        <w:keepNext/>
        <w:widowControl/>
        <w:tabs>
          <w:tab w:val="left" w:pos="3402"/>
          <w:tab w:val="left" w:pos="3544"/>
          <w:tab w:val="left" w:pos="4752"/>
        </w:tabs>
        <w:suppressAutoHyphens/>
        <w:spacing w:after="40"/>
        <w:jc w:val="both"/>
        <w:rPr>
          <w:rFonts w:ascii="Arial" w:hAnsi="Arial" w:cs="Arial"/>
          <w:sz w:val="24"/>
          <w:szCs w:val="24"/>
          <w:lang w:val="en-GB" w:bidi="ar-DZ"/>
        </w:rPr>
      </w:pPr>
      <w:r w:rsidRPr="00D72602">
        <w:rPr>
          <w:rFonts w:ascii="Arial" w:hAnsi="Arial" w:cs="Arial"/>
          <w:sz w:val="24"/>
          <w:szCs w:val="24"/>
          <w:lang w:val="en-GB" w:bidi="ar-DZ"/>
        </w:rPr>
        <w:t xml:space="preserve">Providers of </w:t>
      </w:r>
      <w:r w:rsidR="00322F00" w:rsidRPr="00D72602">
        <w:rPr>
          <w:rFonts w:ascii="Arial" w:hAnsi="Arial" w:cs="Arial"/>
          <w:sz w:val="24"/>
          <w:szCs w:val="24"/>
          <w:lang w:val="en-GB" w:bidi="ar-DZ"/>
        </w:rPr>
        <w:t>on-demand audiovisual media services</w:t>
      </w:r>
      <w:r w:rsidRPr="00D72602">
        <w:rPr>
          <w:rFonts w:ascii="Arial" w:hAnsi="Arial" w:cs="Arial"/>
          <w:sz w:val="24"/>
          <w:szCs w:val="24"/>
          <w:lang w:val="en-GB" w:bidi="ar-DZ"/>
        </w:rPr>
        <w:t xml:space="preserve"> </w:t>
      </w:r>
      <w:r w:rsidR="004B2167" w:rsidRPr="00D72602">
        <w:rPr>
          <w:rFonts w:ascii="Arial" w:hAnsi="Arial" w:cs="Arial"/>
          <w:sz w:val="24"/>
          <w:szCs w:val="24"/>
          <w:lang w:val="en-GB" w:bidi="ar-DZ"/>
        </w:rPr>
        <w:t xml:space="preserve">will </w:t>
      </w:r>
      <w:r w:rsidR="00281D0A" w:rsidRPr="00D72602">
        <w:rPr>
          <w:rFonts w:ascii="Arial" w:hAnsi="Arial" w:cs="Arial"/>
          <w:sz w:val="24"/>
          <w:szCs w:val="24"/>
          <w:lang w:val="en-GB" w:bidi="ar-DZ"/>
        </w:rPr>
        <w:t>aim</w:t>
      </w:r>
      <w:r w:rsidRPr="00D72602">
        <w:rPr>
          <w:rFonts w:ascii="Arial" w:hAnsi="Arial" w:cs="Arial"/>
          <w:sz w:val="24"/>
          <w:szCs w:val="24"/>
          <w:lang w:val="en-GB" w:bidi="ar-DZ"/>
        </w:rPr>
        <w:t xml:space="preserve"> </w:t>
      </w:r>
      <w:r w:rsidR="00281D0A" w:rsidRPr="00D72602">
        <w:rPr>
          <w:rFonts w:ascii="Arial" w:hAnsi="Arial" w:cs="Arial"/>
          <w:sz w:val="24"/>
          <w:szCs w:val="24"/>
          <w:lang w:val="en-GB" w:bidi="ar-DZ"/>
        </w:rPr>
        <w:t xml:space="preserve">at </w:t>
      </w:r>
      <w:r w:rsidRPr="00D72602">
        <w:rPr>
          <w:rFonts w:ascii="Arial" w:hAnsi="Arial" w:cs="Arial"/>
          <w:sz w:val="24"/>
          <w:szCs w:val="24"/>
          <w:lang w:val="en-GB" w:bidi="ar-DZ"/>
        </w:rPr>
        <w:t>gradually ensur</w:t>
      </w:r>
      <w:r w:rsidR="00281D0A" w:rsidRPr="00D72602">
        <w:rPr>
          <w:rFonts w:ascii="Arial" w:hAnsi="Arial" w:cs="Arial"/>
          <w:sz w:val="24"/>
          <w:szCs w:val="24"/>
          <w:lang w:val="en-GB" w:bidi="ar-DZ"/>
        </w:rPr>
        <w:t>ing</w:t>
      </w:r>
      <w:r w:rsidRPr="00D72602">
        <w:rPr>
          <w:rFonts w:ascii="Arial" w:hAnsi="Arial" w:cs="Arial"/>
          <w:sz w:val="24"/>
          <w:szCs w:val="24"/>
          <w:lang w:val="en-GB" w:bidi="ar-DZ"/>
        </w:rPr>
        <w:t xml:space="preserve"> the availability of program</w:t>
      </w:r>
      <w:r w:rsidR="00281D0A" w:rsidRPr="00D72602">
        <w:rPr>
          <w:rFonts w:ascii="Arial" w:hAnsi="Arial" w:cs="Arial"/>
          <w:sz w:val="24"/>
          <w:szCs w:val="24"/>
          <w:lang w:val="en-GB" w:bidi="ar-DZ"/>
        </w:rPr>
        <w:t>me</w:t>
      </w:r>
      <w:r w:rsidRPr="00D72602">
        <w:rPr>
          <w:rFonts w:ascii="Arial" w:hAnsi="Arial" w:cs="Arial"/>
          <w:sz w:val="24"/>
          <w:szCs w:val="24"/>
          <w:lang w:val="en-GB" w:bidi="ar-DZ"/>
        </w:rPr>
        <w:t xml:space="preserve">s </w:t>
      </w:r>
      <w:r w:rsidR="00281D0A" w:rsidRPr="00D72602">
        <w:rPr>
          <w:rFonts w:ascii="Arial" w:hAnsi="Arial" w:cs="Arial"/>
          <w:sz w:val="24"/>
          <w:szCs w:val="24"/>
          <w:lang w:val="en-GB" w:bidi="ar-DZ"/>
        </w:rPr>
        <w:t xml:space="preserve">provided </w:t>
      </w:r>
      <w:r w:rsidRPr="00D72602">
        <w:rPr>
          <w:rFonts w:ascii="Arial" w:hAnsi="Arial" w:cs="Arial"/>
          <w:sz w:val="24"/>
          <w:szCs w:val="24"/>
          <w:lang w:val="en-GB" w:bidi="ar-DZ"/>
        </w:rPr>
        <w:t xml:space="preserve">for </w:t>
      </w:r>
      <w:r w:rsidR="004B2167" w:rsidRPr="00D72602">
        <w:rPr>
          <w:rFonts w:ascii="Arial" w:hAnsi="Arial" w:cs="Arial"/>
          <w:sz w:val="24"/>
          <w:szCs w:val="24"/>
          <w:lang w:val="en-GB" w:bidi="ar-DZ"/>
        </w:rPr>
        <w:t>the visually impaired</w:t>
      </w:r>
      <w:r w:rsidR="00281D0A" w:rsidRPr="00D72602">
        <w:rPr>
          <w:rFonts w:ascii="Arial" w:hAnsi="Arial" w:cs="Arial"/>
          <w:sz w:val="24"/>
          <w:szCs w:val="24"/>
          <w:lang w:val="en-GB" w:bidi="ar-DZ"/>
        </w:rPr>
        <w:t xml:space="preserve"> and hearing</w:t>
      </w:r>
      <w:r w:rsidR="004B2167" w:rsidRPr="00D72602">
        <w:rPr>
          <w:rFonts w:ascii="Arial" w:hAnsi="Arial" w:cs="Arial"/>
          <w:sz w:val="24"/>
          <w:szCs w:val="24"/>
          <w:lang w:val="en-GB" w:bidi="ar-DZ"/>
        </w:rPr>
        <w:t xml:space="preserve"> impaired</w:t>
      </w:r>
      <w:r w:rsidRPr="00D72602">
        <w:rPr>
          <w:rFonts w:ascii="Arial" w:hAnsi="Arial" w:cs="Arial"/>
          <w:sz w:val="24"/>
          <w:szCs w:val="24"/>
          <w:lang w:val="en-GB" w:bidi="ar-DZ"/>
        </w:rPr>
        <w:t xml:space="preserve"> through the introduction of appropriate </w:t>
      </w:r>
      <w:r w:rsidR="009974D3" w:rsidRPr="00D72602">
        <w:rPr>
          <w:rFonts w:ascii="Arial" w:hAnsi="Arial" w:cs="Arial"/>
          <w:sz w:val="24"/>
          <w:szCs w:val="24"/>
          <w:lang w:val="en-GB" w:bidi="ar-DZ"/>
        </w:rPr>
        <w:t>tools</w:t>
      </w:r>
      <w:r w:rsidR="00122794" w:rsidRPr="00D72602">
        <w:rPr>
          <w:rFonts w:ascii="Arial" w:hAnsi="Arial" w:cs="Arial"/>
          <w:sz w:val="24"/>
          <w:szCs w:val="24"/>
          <w:lang w:val="en-GB" w:bidi="ar-DZ"/>
        </w:rPr>
        <w:t xml:space="preserve"> for </w:t>
      </w:r>
      <w:r w:rsidR="004B2167" w:rsidRPr="00D72602">
        <w:rPr>
          <w:rFonts w:ascii="Arial" w:hAnsi="Arial" w:cs="Arial"/>
          <w:sz w:val="24"/>
          <w:szCs w:val="24"/>
          <w:lang w:val="en-GB" w:bidi="ar-DZ"/>
        </w:rPr>
        <w:t>impaired</w:t>
      </w:r>
      <w:r w:rsidR="00122794" w:rsidRPr="00D72602">
        <w:rPr>
          <w:rFonts w:ascii="Arial" w:hAnsi="Arial" w:cs="Arial"/>
          <w:sz w:val="24"/>
          <w:szCs w:val="24"/>
          <w:lang w:val="en-GB" w:bidi="ar-DZ"/>
        </w:rPr>
        <w:t xml:space="preserve"> persons</w:t>
      </w:r>
      <w:r w:rsidR="00281D0A" w:rsidRPr="00D72602">
        <w:rPr>
          <w:rFonts w:ascii="Arial" w:hAnsi="Arial" w:cs="Arial"/>
          <w:sz w:val="24"/>
          <w:szCs w:val="24"/>
          <w:lang w:val="en-GB" w:bidi="ar-DZ"/>
        </w:rPr>
        <w:t>.</w:t>
      </w:r>
    </w:p>
    <w:p w14:paraId="2FAF8378" w14:textId="77777777" w:rsidR="00281D0A" w:rsidRPr="00D72602" w:rsidRDefault="00281D0A" w:rsidP="00772D2D">
      <w:pPr>
        <w:widowControl/>
        <w:tabs>
          <w:tab w:val="left" w:pos="4752"/>
        </w:tabs>
        <w:suppressAutoHyphens/>
        <w:spacing w:after="40"/>
        <w:jc w:val="both"/>
        <w:rPr>
          <w:rFonts w:ascii="Arial" w:hAnsi="Arial" w:cs="Arial"/>
          <w:sz w:val="24"/>
          <w:szCs w:val="24"/>
          <w:lang w:val="en-GB" w:bidi="ar-DZ"/>
        </w:rPr>
      </w:pPr>
    </w:p>
    <w:p w14:paraId="7B5356C6" w14:textId="77777777" w:rsidR="00281D0A" w:rsidRPr="00D72602" w:rsidRDefault="00281D0A" w:rsidP="00772D2D">
      <w:pPr>
        <w:widowControl/>
        <w:tabs>
          <w:tab w:val="left" w:pos="4752"/>
        </w:tabs>
        <w:suppressAutoHyphens/>
        <w:spacing w:after="40"/>
        <w:ind w:left="4462"/>
        <w:jc w:val="both"/>
        <w:rPr>
          <w:rFonts w:ascii="Arial" w:hAnsi="Arial" w:cs="Arial"/>
          <w:b/>
          <w:sz w:val="24"/>
          <w:szCs w:val="24"/>
          <w:lang w:val="en-GB" w:bidi="ar-DZ"/>
        </w:rPr>
      </w:pPr>
      <w:r w:rsidRPr="00D72602">
        <w:rPr>
          <w:rFonts w:ascii="Arial" w:hAnsi="Arial" w:cs="Arial"/>
          <w:b/>
          <w:sz w:val="24"/>
          <w:szCs w:val="24"/>
          <w:lang w:val="en-GB" w:bidi="ar-DZ"/>
        </w:rPr>
        <w:t>Article 47h</w:t>
      </w:r>
    </w:p>
    <w:p w14:paraId="4734F55F" w14:textId="77777777" w:rsidR="00EC1ED8" w:rsidRPr="00D72602" w:rsidRDefault="00281D0A" w:rsidP="00772D2D">
      <w:pPr>
        <w:keepNext/>
        <w:widowControl/>
        <w:tabs>
          <w:tab w:val="left" w:pos="3402"/>
          <w:tab w:val="left" w:pos="3544"/>
          <w:tab w:val="left" w:pos="4752"/>
        </w:tabs>
        <w:suppressAutoHyphens/>
        <w:spacing w:after="40"/>
        <w:jc w:val="both"/>
        <w:rPr>
          <w:rFonts w:ascii="Arial" w:hAnsi="Arial" w:cs="Arial"/>
          <w:caps/>
          <w:lang w:val="en-GB" w:bidi="ar-DZ"/>
        </w:rPr>
      </w:pPr>
      <w:r w:rsidRPr="00D72602">
        <w:rPr>
          <w:rFonts w:ascii="Arial" w:hAnsi="Arial" w:cs="Arial"/>
          <w:sz w:val="24"/>
          <w:szCs w:val="24"/>
          <w:lang w:val="en-GB" w:bidi="ar-DZ"/>
        </w:rPr>
        <w:t xml:space="preserve">Programmes provided as part of </w:t>
      </w:r>
      <w:r w:rsidR="00322F00" w:rsidRPr="00D72602">
        <w:rPr>
          <w:rFonts w:ascii="Arial" w:hAnsi="Arial" w:cs="Arial"/>
          <w:sz w:val="24"/>
          <w:szCs w:val="24"/>
          <w:lang w:val="en-GB" w:bidi="ar-DZ"/>
        </w:rPr>
        <w:t>on-demand audiovisual media services</w:t>
      </w:r>
      <w:r w:rsidRPr="00D72602">
        <w:rPr>
          <w:rFonts w:ascii="Arial" w:hAnsi="Arial" w:cs="Arial"/>
          <w:sz w:val="24"/>
          <w:szCs w:val="24"/>
          <w:lang w:val="en-GB" w:bidi="ar-DZ"/>
        </w:rPr>
        <w:t xml:space="preserve"> cannot contain contents inciting to hatred or discriminating on grounds of race, disability, sex, religion or nationality.</w:t>
      </w:r>
    </w:p>
    <w:p w14:paraId="55B618B3" w14:textId="77777777" w:rsidR="00EC1ED8" w:rsidRPr="00D72602" w:rsidRDefault="00EC1ED8" w:rsidP="00772D2D">
      <w:pPr>
        <w:widowControl/>
        <w:tabs>
          <w:tab w:val="left" w:pos="4752"/>
        </w:tabs>
        <w:suppressAutoHyphens/>
        <w:spacing w:after="40"/>
        <w:jc w:val="both"/>
        <w:rPr>
          <w:rFonts w:ascii="Arial" w:hAnsi="Arial" w:cs="Arial"/>
          <w:sz w:val="24"/>
          <w:szCs w:val="24"/>
          <w:lang w:val="en-GB" w:bidi="ar-DZ"/>
        </w:rPr>
      </w:pPr>
    </w:p>
    <w:p w14:paraId="45DE670A" w14:textId="77777777" w:rsidR="00281D0A" w:rsidRPr="00D72602" w:rsidRDefault="00281D0A" w:rsidP="00772D2D">
      <w:pPr>
        <w:keepNext/>
        <w:widowControl/>
        <w:tabs>
          <w:tab w:val="left" w:pos="4752"/>
        </w:tabs>
        <w:suppressAutoHyphens/>
        <w:spacing w:after="40"/>
        <w:ind w:left="4462"/>
        <w:jc w:val="both"/>
        <w:rPr>
          <w:rFonts w:ascii="Arial" w:hAnsi="Arial" w:cs="Arial"/>
          <w:b/>
          <w:sz w:val="24"/>
          <w:szCs w:val="24"/>
          <w:lang w:val="en-GB" w:bidi="ar-DZ"/>
        </w:rPr>
      </w:pPr>
      <w:r w:rsidRPr="00D72602">
        <w:rPr>
          <w:rFonts w:ascii="Arial" w:hAnsi="Arial" w:cs="Arial"/>
          <w:b/>
          <w:sz w:val="24"/>
          <w:szCs w:val="24"/>
          <w:lang w:val="en-GB" w:bidi="ar-DZ"/>
        </w:rPr>
        <w:t>Article 47i</w:t>
      </w:r>
    </w:p>
    <w:p w14:paraId="0023C693" w14:textId="77777777" w:rsidR="00281D0A" w:rsidRPr="00D72602" w:rsidRDefault="00281D0A" w:rsidP="00772D2D">
      <w:pPr>
        <w:keepNext/>
        <w:widowControl/>
        <w:tabs>
          <w:tab w:val="left" w:pos="3402"/>
          <w:tab w:val="left" w:pos="3544"/>
          <w:tab w:val="left" w:pos="4752"/>
        </w:tabs>
        <w:suppressAutoHyphens/>
        <w:spacing w:after="40"/>
        <w:jc w:val="both"/>
        <w:rPr>
          <w:rFonts w:ascii="Arial" w:hAnsi="Arial" w:cs="Arial"/>
          <w:sz w:val="24"/>
          <w:szCs w:val="24"/>
          <w:lang w:val="en-GB" w:bidi="ar-DZ"/>
        </w:rPr>
      </w:pPr>
      <w:r w:rsidRPr="00D72602">
        <w:rPr>
          <w:rFonts w:ascii="Arial" w:hAnsi="Arial" w:cs="Arial"/>
          <w:sz w:val="24"/>
          <w:szCs w:val="24"/>
          <w:lang w:val="en-GB" w:bidi="ar-DZ"/>
        </w:rPr>
        <w:t xml:space="preserve">Providers of </w:t>
      </w:r>
      <w:r w:rsidR="00322F00" w:rsidRPr="00D72602">
        <w:rPr>
          <w:rFonts w:ascii="Arial" w:hAnsi="Arial" w:cs="Arial"/>
          <w:sz w:val="24"/>
          <w:szCs w:val="24"/>
          <w:lang w:val="en-GB" w:bidi="ar-DZ"/>
        </w:rPr>
        <w:t>on-demand audiovisual media services</w:t>
      </w:r>
      <w:r w:rsidRPr="00D72602">
        <w:rPr>
          <w:rFonts w:ascii="Arial" w:hAnsi="Arial" w:cs="Arial"/>
          <w:sz w:val="24"/>
          <w:szCs w:val="24"/>
          <w:lang w:val="en-GB" w:bidi="ar-DZ"/>
        </w:rPr>
        <w:t xml:space="preserve"> </w:t>
      </w:r>
      <w:r w:rsidR="004B2167" w:rsidRPr="00D72602">
        <w:rPr>
          <w:rFonts w:ascii="Arial" w:hAnsi="Arial" w:cs="Arial"/>
          <w:sz w:val="24"/>
          <w:szCs w:val="24"/>
          <w:lang w:val="en-GB" w:bidi="ar-DZ"/>
        </w:rPr>
        <w:t xml:space="preserve">will </w:t>
      </w:r>
      <w:r w:rsidRPr="00D72602">
        <w:rPr>
          <w:rFonts w:ascii="Arial" w:hAnsi="Arial" w:cs="Arial"/>
          <w:sz w:val="24"/>
          <w:szCs w:val="24"/>
          <w:lang w:val="en-GB" w:bidi="ar-DZ"/>
        </w:rPr>
        <w:t>retain copies of programmes provided to the general public for a period of not less than 28 days from the date of their removal from the catalogue</w:t>
      </w:r>
      <w:r w:rsidR="004B2167" w:rsidRPr="00D72602">
        <w:rPr>
          <w:rFonts w:ascii="Arial" w:hAnsi="Arial" w:cs="Arial"/>
          <w:sz w:val="24"/>
          <w:szCs w:val="24"/>
          <w:lang w:val="en-GB" w:bidi="ar-DZ"/>
        </w:rPr>
        <w:t>,</w:t>
      </w:r>
      <w:r w:rsidRPr="00D72602">
        <w:rPr>
          <w:rFonts w:ascii="Arial" w:hAnsi="Arial" w:cs="Arial"/>
          <w:sz w:val="24"/>
          <w:szCs w:val="24"/>
          <w:lang w:val="en-GB" w:bidi="ar-DZ"/>
        </w:rPr>
        <w:t xml:space="preserve"> and </w:t>
      </w:r>
      <w:r w:rsidR="004B2167" w:rsidRPr="00D72602">
        <w:rPr>
          <w:rFonts w:ascii="Arial" w:hAnsi="Arial" w:cs="Arial"/>
          <w:sz w:val="24"/>
          <w:szCs w:val="24"/>
          <w:lang w:val="en-GB" w:bidi="ar-DZ"/>
        </w:rPr>
        <w:t>will</w:t>
      </w:r>
      <w:r w:rsidRPr="00D72602">
        <w:rPr>
          <w:rFonts w:ascii="Arial" w:hAnsi="Arial" w:cs="Arial"/>
          <w:sz w:val="24"/>
          <w:szCs w:val="24"/>
          <w:lang w:val="en-GB" w:bidi="ar-DZ"/>
        </w:rPr>
        <w:t xml:space="preserve"> present them to the Chairman of the National Broadcasting Council upon receipt of the request referred to in Article 10 paragraph 2.</w:t>
      </w:r>
    </w:p>
    <w:p w14:paraId="7785A401" w14:textId="77777777" w:rsidR="00281D0A" w:rsidRPr="00D72602" w:rsidRDefault="00281D0A" w:rsidP="00772D2D">
      <w:pPr>
        <w:widowControl/>
        <w:tabs>
          <w:tab w:val="left" w:pos="4752"/>
        </w:tabs>
        <w:suppressAutoHyphens/>
        <w:spacing w:after="40"/>
        <w:jc w:val="both"/>
        <w:rPr>
          <w:rFonts w:ascii="Arial" w:hAnsi="Arial" w:cs="Arial"/>
          <w:sz w:val="24"/>
          <w:szCs w:val="24"/>
          <w:lang w:val="en-GB" w:bidi="ar-DZ"/>
        </w:rPr>
      </w:pPr>
    </w:p>
    <w:p w14:paraId="5CF1B9D1" w14:textId="77777777" w:rsidR="00EA4DA2" w:rsidRPr="00D72602" w:rsidRDefault="00EA4DA2" w:rsidP="00772D2D">
      <w:pPr>
        <w:keepNext/>
        <w:widowControl/>
        <w:tabs>
          <w:tab w:val="left" w:pos="4752"/>
        </w:tabs>
        <w:suppressAutoHyphens/>
        <w:spacing w:after="40"/>
        <w:ind w:left="4462"/>
        <w:jc w:val="both"/>
        <w:rPr>
          <w:rFonts w:ascii="Arial" w:hAnsi="Arial" w:cs="Arial"/>
          <w:b/>
          <w:sz w:val="24"/>
          <w:szCs w:val="24"/>
          <w:lang w:val="en-GB" w:bidi="ar-DZ"/>
        </w:rPr>
      </w:pPr>
      <w:r w:rsidRPr="00D72602">
        <w:rPr>
          <w:rFonts w:ascii="Arial" w:hAnsi="Arial" w:cs="Arial"/>
          <w:b/>
          <w:sz w:val="24"/>
          <w:szCs w:val="24"/>
          <w:lang w:val="en-GB" w:bidi="ar-DZ"/>
        </w:rPr>
        <w:t>Article 47j</w:t>
      </w:r>
    </w:p>
    <w:p w14:paraId="40726E1A" w14:textId="77777777" w:rsidR="00EA4DA2" w:rsidRPr="00D72602" w:rsidRDefault="00EA4DA2" w:rsidP="00772D2D">
      <w:pPr>
        <w:keepNext/>
        <w:widowControl/>
        <w:numPr>
          <w:ilvl w:val="0"/>
          <w:numId w:val="404"/>
        </w:numPr>
        <w:tabs>
          <w:tab w:val="left" w:pos="3402"/>
          <w:tab w:val="left" w:pos="3544"/>
          <w:tab w:val="left" w:pos="4752"/>
        </w:tabs>
        <w:suppressAutoHyphens/>
        <w:spacing w:after="40"/>
        <w:jc w:val="both"/>
        <w:rPr>
          <w:rFonts w:ascii="Arial" w:hAnsi="Arial" w:cs="Arial"/>
          <w:sz w:val="24"/>
          <w:szCs w:val="24"/>
          <w:lang w:val="en-GB" w:bidi="ar-DZ"/>
        </w:rPr>
      </w:pPr>
      <w:r w:rsidRPr="00D72602">
        <w:rPr>
          <w:rFonts w:ascii="Arial" w:hAnsi="Arial" w:cs="Arial"/>
          <w:sz w:val="24"/>
          <w:szCs w:val="24"/>
          <w:lang w:val="en-GB" w:bidi="ar-DZ"/>
        </w:rPr>
        <w:t xml:space="preserve">Providers of </w:t>
      </w:r>
      <w:r w:rsidR="00322F00" w:rsidRPr="00D72602">
        <w:rPr>
          <w:rFonts w:ascii="Arial" w:hAnsi="Arial" w:cs="Arial"/>
          <w:sz w:val="24"/>
          <w:szCs w:val="24"/>
          <w:lang w:val="en-GB" w:bidi="ar-DZ"/>
        </w:rPr>
        <w:t>on-demand audiovisual media services</w:t>
      </w:r>
      <w:r w:rsidRPr="00D72602">
        <w:rPr>
          <w:rFonts w:ascii="Arial" w:hAnsi="Arial" w:cs="Arial"/>
          <w:sz w:val="24"/>
          <w:szCs w:val="24"/>
          <w:lang w:val="en-GB" w:bidi="ar-DZ"/>
        </w:rPr>
        <w:t xml:space="preserve"> </w:t>
      </w:r>
      <w:r w:rsidR="004B2167" w:rsidRPr="00D72602">
        <w:rPr>
          <w:rFonts w:ascii="Arial" w:hAnsi="Arial" w:cs="Arial"/>
          <w:sz w:val="24"/>
          <w:szCs w:val="24"/>
          <w:lang w:val="en-GB" w:bidi="ar-DZ"/>
        </w:rPr>
        <w:t xml:space="preserve">will </w:t>
      </w:r>
      <w:r w:rsidRPr="00D72602">
        <w:rPr>
          <w:rFonts w:ascii="Arial" w:hAnsi="Arial" w:cs="Arial"/>
          <w:sz w:val="24"/>
          <w:szCs w:val="24"/>
          <w:lang w:val="en-GB" w:bidi="ar-DZ"/>
        </w:rPr>
        <w:t>submit annual reports to the National Broadcasting Council on compliance with the duties referred to in Article 47e and Article 47f.</w:t>
      </w:r>
    </w:p>
    <w:p w14:paraId="00F6B9DC" w14:textId="77777777" w:rsidR="005131E9" w:rsidRPr="00D72602" w:rsidRDefault="005131E9" w:rsidP="00772D2D">
      <w:pPr>
        <w:keepNext/>
        <w:widowControl/>
        <w:numPr>
          <w:ilvl w:val="0"/>
          <w:numId w:val="404"/>
        </w:numPr>
        <w:tabs>
          <w:tab w:val="left" w:pos="3402"/>
          <w:tab w:val="left" w:pos="3544"/>
          <w:tab w:val="left" w:pos="4752"/>
        </w:tabs>
        <w:suppressAutoHyphens/>
        <w:spacing w:after="40"/>
        <w:jc w:val="both"/>
        <w:rPr>
          <w:rFonts w:ascii="Arial" w:hAnsi="Arial" w:cs="Arial"/>
          <w:sz w:val="24"/>
          <w:szCs w:val="24"/>
          <w:lang w:val="en-GB" w:bidi="ar-DZ"/>
        </w:rPr>
      </w:pPr>
      <w:r w:rsidRPr="00D72602">
        <w:rPr>
          <w:rFonts w:ascii="Arial" w:hAnsi="Arial" w:cs="Arial"/>
          <w:sz w:val="24"/>
          <w:szCs w:val="24"/>
          <w:lang w:val="en-GB" w:bidi="ar-DZ"/>
        </w:rPr>
        <w:t xml:space="preserve">The report </w:t>
      </w:r>
      <w:r w:rsidR="004B2167" w:rsidRPr="00D72602">
        <w:rPr>
          <w:rFonts w:ascii="Arial" w:hAnsi="Arial" w:cs="Arial"/>
          <w:sz w:val="24"/>
          <w:szCs w:val="24"/>
          <w:lang w:val="en-GB" w:bidi="ar-DZ"/>
        </w:rPr>
        <w:t>wi</w:t>
      </w:r>
      <w:r w:rsidRPr="00D72602">
        <w:rPr>
          <w:rFonts w:ascii="Arial" w:hAnsi="Arial" w:cs="Arial"/>
          <w:sz w:val="24"/>
          <w:szCs w:val="24"/>
          <w:lang w:val="en-GB" w:bidi="ar-DZ"/>
        </w:rPr>
        <w:t>ll contain:</w:t>
      </w:r>
    </w:p>
    <w:p w14:paraId="1444DB4E" w14:textId="77777777" w:rsidR="005131E9" w:rsidRPr="00D72602" w:rsidRDefault="005131E9" w:rsidP="00252BB9">
      <w:pPr>
        <w:widowControl/>
        <w:tabs>
          <w:tab w:val="left" w:pos="993"/>
          <w:tab w:val="left" w:pos="3402"/>
          <w:tab w:val="left" w:pos="3544"/>
          <w:tab w:val="left" w:pos="4752"/>
        </w:tabs>
        <w:suppressAutoHyphens/>
        <w:spacing w:after="40"/>
        <w:ind w:left="992" w:hanging="635"/>
        <w:jc w:val="both"/>
        <w:rPr>
          <w:rFonts w:ascii="Arial" w:hAnsi="Arial" w:cs="Arial"/>
          <w:sz w:val="24"/>
          <w:szCs w:val="24"/>
          <w:lang w:val="en-GB" w:bidi="ar-DZ"/>
        </w:rPr>
      </w:pPr>
      <w:r w:rsidRPr="00D72602">
        <w:rPr>
          <w:rFonts w:ascii="Arial" w:hAnsi="Arial" w:cs="Arial"/>
          <w:sz w:val="24"/>
          <w:szCs w:val="24"/>
          <w:lang w:val="en-GB" w:bidi="ar-DZ"/>
        </w:rPr>
        <w:t xml:space="preserve">1) </w:t>
      </w:r>
      <w:r w:rsidRPr="00D72602">
        <w:rPr>
          <w:rFonts w:ascii="Arial" w:hAnsi="Arial" w:cs="Arial"/>
          <w:sz w:val="24"/>
          <w:szCs w:val="24"/>
          <w:lang w:val="en-GB" w:bidi="ar-DZ"/>
        </w:rPr>
        <w:tab/>
      </w:r>
      <w:r w:rsidR="004B2167" w:rsidRPr="00D72602">
        <w:rPr>
          <w:rFonts w:ascii="Arial" w:hAnsi="Arial" w:cs="Arial"/>
          <w:sz w:val="24"/>
          <w:szCs w:val="24"/>
          <w:lang w:val="en-GB" w:bidi="ar-DZ"/>
        </w:rPr>
        <w:t xml:space="preserve">details </w:t>
      </w:r>
      <w:r w:rsidRPr="00D72602">
        <w:rPr>
          <w:rFonts w:ascii="Arial" w:hAnsi="Arial" w:cs="Arial"/>
          <w:sz w:val="24"/>
          <w:szCs w:val="24"/>
          <w:lang w:val="en-GB" w:bidi="ar-DZ"/>
        </w:rPr>
        <w:t>of the provider</w:t>
      </w:r>
      <w:r w:rsidR="004B2167" w:rsidRPr="00D72602">
        <w:rPr>
          <w:rFonts w:ascii="Arial" w:hAnsi="Arial" w:cs="Arial"/>
          <w:sz w:val="24"/>
          <w:szCs w:val="24"/>
          <w:lang w:val="en-GB" w:bidi="ar-DZ"/>
        </w:rPr>
        <w:t>,</w:t>
      </w:r>
      <w:r w:rsidRPr="00D72602">
        <w:rPr>
          <w:rFonts w:ascii="Arial" w:hAnsi="Arial" w:cs="Arial"/>
          <w:sz w:val="24"/>
          <w:szCs w:val="24"/>
          <w:lang w:val="en-GB" w:bidi="ar-DZ"/>
        </w:rPr>
        <w:t xml:space="preserve"> as defined in Article 47c paragraph 1</w:t>
      </w:r>
      <w:r w:rsidR="004B2167" w:rsidRPr="00D72602">
        <w:rPr>
          <w:rFonts w:ascii="Arial" w:hAnsi="Arial" w:cs="Arial"/>
          <w:sz w:val="24"/>
          <w:szCs w:val="24"/>
          <w:lang w:val="en-GB" w:bidi="ar-DZ"/>
        </w:rPr>
        <w:t>,</w:t>
      </w:r>
      <w:r w:rsidRPr="00D72602">
        <w:rPr>
          <w:rFonts w:ascii="Arial" w:hAnsi="Arial" w:cs="Arial"/>
          <w:sz w:val="24"/>
          <w:szCs w:val="24"/>
          <w:lang w:val="en-GB" w:bidi="ar-DZ"/>
        </w:rPr>
        <w:t xml:space="preserve"> together with </w:t>
      </w:r>
      <w:r w:rsidR="004B2167" w:rsidRPr="00D72602">
        <w:rPr>
          <w:rFonts w:ascii="Arial" w:hAnsi="Arial" w:cs="Arial"/>
          <w:sz w:val="24"/>
          <w:szCs w:val="24"/>
          <w:lang w:val="en-GB" w:bidi="ar-DZ"/>
        </w:rPr>
        <w:t>a</w:t>
      </w:r>
      <w:r w:rsidRPr="00D72602">
        <w:rPr>
          <w:rFonts w:ascii="Arial" w:hAnsi="Arial" w:cs="Arial"/>
          <w:sz w:val="24"/>
          <w:szCs w:val="24"/>
          <w:lang w:val="en-GB" w:bidi="ar-DZ"/>
        </w:rPr>
        <w:t xml:space="preserve"> description of the manner of providing the audiovisual media </w:t>
      </w:r>
      <w:r w:rsidR="00BB6AAF" w:rsidRPr="00D72602">
        <w:rPr>
          <w:rFonts w:ascii="Arial" w:hAnsi="Arial" w:cs="Arial"/>
          <w:sz w:val="24"/>
          <w:szCs w:val="24"/>
          <w:lang w:val="en-GB" w:bidi="ar-DZ"/>
        </w:rPr>
        <w:t>service to</w:t>
      </w:r>
      <w:r w:rsidRPr="00D72602">
        <w:rPr>
          <w:rFonts w:ascii="Arial" w:hAnsi="Arial" w:cs="Arial"/>
          <w:sz w:val="24"/>
          <w:szCs w:val="24"/>
          <w:lang w:val="en-GB" w:bidi="ar-DZ"/>
        </w:rPr>
        <w:t xml:space="preserve"> the general public;</w:t>
      </w:r>
    </w:p>
    <w:p w14:paraId="309E0386" w14:textId="77777777" w:rsidR="00BB6AAF" w:rsidRPr="00D72602" w:rsidRDefault="005131E9" w:rsidP="00252BB9">
      <w:pPr>
        <w:widowControl/>
        <w:tabs>
          <w:tab w:val="left" w:pos="993"/>
          <w:tab w:val="left" w:pos="3402"/>
          <w:tab w:val="left" w:pos="3544"/>
          <w:tab w:val="left" w:pos="4752"/>
        </w:tabs>
        <w:suppressAutoHyphens/>
        <w:spacing w:after="40"/>
        <w:ind w:left="992" w:hanging="635"/>
        <w:jc w:val="both"/>
        <w:rPr>
          <w:rFonts w:ascii="Arial" w:hAnsi="Arial" w:cs="Arial"/>
          <w:sz w:val="24"/>
          <w:szCs w:val="24"/>
          <w:lang w:val="en-GB" w:bidi="ar-DZ"/>
        </w:rPr>
      </w:pPr>
      <w:r w:rsidRPr="00D72602">
        <w:rPr>
          <w:rFonts w:ascii="Arial" w:hAnsi="Arial" w:cs="Arial"/>
          <w:sz w:val="24"/>
          <w:szCs w:val="24"/>
          <w:lang w:val="en-GB" w:bidi="ar-DZ"/>
        </w:rPr>
        <w:t xml:space="preserve">2) </w:t>
      </w:r>
      <w:r w:rsidRPr="00D72602">
        <w:rPr>
          <w:rFonts w:ascii="Arial" w:hAnsi="Arial" w:cs="Arial"/>
          <w:sz w:val="24"/>
          <w:szCs w:val="24"/>
          <w:lang w:val="en-GB" w:bidi="ar-DZ"/>
        </w:rPr>
        <w:tab/>
      </w:r>
      <w:r w:rsidR="004B2167" w:rsidRPr="00D72602">
        <w:rPr>
          <w:rFonts w:ascii="Arial" w:hAnsi="Arial" w:cs="Arial"/>
          <w:sz w:val="24"/>
          <w:szCs w:val="24"/>
          <w:lang w:val="en-GB" w:bidi="ar-DZ"/>
        </w:rPr>
        <w:t>a</w:t>
      </w:r>
      <w:r w:rsidRPr="00D72602">
        <w:rPr>
          <w:rFonts w:ascii="Arial" w:hAnsi="Arial" w:cs="Arial"/>
          <w:sz w:val="24"/>
          <w:szCs w:val="24"/>
          <w:lang w:val="en-GB" w:bidi="ar-DZ"/>
        </w:rPr>
        <w:t xml:space="preserve"> description of the types of </w:t>
      </w:r>
      <w:r w:rsidR="00BB6AAF" w:rsidRPr="00D72602">
        <w:rPr>
          <w:rFonts w:ascii="Arial" w:hAnsi="Arial" w:cs="Arial"/>
          <w:sz w:val="24"/>
          <w:szCs w:val="24"/>
          <w:lang w:val="en-GB" w:bidi="ar-DZ"/>
        </w:rPr>
        <w:t xml:space="preserve">technical security measures or other appropriate measures </w:t>
      </w:r>
      <w:r w:rsidR="00554557" w:rsidRPr="00D72602">
        <w:rPr>
          <w:rFonts w:ascii="Arial" w:hAnsi="Arial" w:cs="Arial"/>
          <w:sz w:val="24"/>
          <w:szCs w:val="24"/>
          <w:lang w:val="en-GB" w:bidi="ar-DZ"/>
        </w:rPr>
        <w:t xml:space="preserve">applied by the provider </w:t>
      </w:r>
      <w:r w:rsidR="00BB6AAF" w:rsidRPr="00D72602">
        <w:rPr>
          <w:rFonts w:ascii="Arial" w:hAnsi="Arial" w:cs="Arial"/>
          <w:sz w:val="24"/>
          <w:szCs w:val="24"/>
          <w:lang w:val="en-GB" w:bidi="ar-DZ"/>
        </w:rPr>
        <w:t>to prevent minors from the reception thereof;</w:t>
      </w:r>
    </w:p>
    <w:p w14:paraId="38F9F5E6" w14:textId="77777777" w:rsidR="00BB6AAF" w:rsidRPr="00D72602" w:rsidRDefault="00BB6AAF" w:rsidP="00252BB9">
      <w:pPr>
        <w:widowControl/>
        <w:tabs>
          <w:tab w:val="left" w:pos="993"/>
          <w:tab w:val="left" w:pos="3402"/>
          <w:tab w:val="left" w:pos="3544"/>
          <w:tab w:val="left" w:pos="4752"/>
        </w:tabs>
        <w:suppressAutoHyphens/>
        <w:spacing w:after="40"/>
        <w:ind w:left="992" w:hanging="635"/>
        <w:jc w:val="both"/>
        <w:rPr>
          <w:rFonts w:ascii="Arial" w:hAnsi="Arial" w:cs="Arial"/>
          <w:sz w:val="24"/>
          <w:szCs w:val="24"/>
          <w:lang w:val="en-GB" w:bidi="ar-DZ"/>
        </w:rPr>
      </w:pPr>
      <w:r w:rsidRPr="00D72602">
        <w:rPr>
          <w:rFonts w:ascii="Arial" w:hAnsi="Arial" w:cs="Arial"/>
          <w:sz w:val="24"/>
          <w:szCs w:val="24"/>
          <w:lang w:val="en-GB" w:bidi="ar-DZ"/>
        </w:rPr>
        <w:lastRenderedPageBreak/>
        <w:t>3)</w:t>
      </w:r>
      <w:r w:rsidRPr="00D72602">
        <w:rPr>
          <w:rFonts w:ascii="Arial" w:hAnsi="Arial" w:cs="Arial"/>
          <w:sz w:val="24"/>
          <w:szCs w:val="24"/>
          <w:lang w:val="en-GB" w:bidi="ar-DZ"/>
        </w:rPr>
        <w:tab/>
      </w:r>
      <w:r w:rsidR="00554557" w:rsidRPr="00D72602">
        <w:rPr>
          <w:rFonts w:ascii="Arial" w:hAnsi="Arial" w:cs="Arial"/>
          <w:sz w:val="24"/>
          <w:szCs w:val="24"/>
          <w:lang w:val="en-GB" w:bidi="ar-DZ"/>
        </w:rPr>
        <w:t xml:space="preserve">a </w:t>
      </w:r>
      <w:r w:rsidR="005131E9" w:rsidRPr="00D72602">
        <w:rPr>
          <w:rFonts w:ascii="Arial" w:hAnsi="Arial" w:cs="Arial"/>
          <w:sz w:val="24"/>
          <w:szCs w:val="24"/>
          <w:lang w:val="en-GB" w:bidi="ar-DZ"/>
        </w:rPr>
        <w:t xml:space="preserve">description of the </w:t>
      </w:r>
      <w:r w:rsidRPr="00D72602">
        <w:rPr>
          <w:rFonts w:ascii="Arial" w:hAnsi="Arial" w:cs="Arial"/>
          <w:sz w:val="24"/>
          <w:szCs w:val="24"/>
          <w:lang w:val="en-GB" w:bidi="ar-DZ"/>
        </w:rPr>
        <w:t>manner of promoting</w:t>
      </w:r>
      <w:r w:rsidR="005131E9" w:rsidRPr="00D72602">
        <w:rPr>
          <w:rFonts w:ascii="Arial" w:hAnsi="Arial" w:cs="Arial"/>
          <w:sz w:val="24"/>
          <w:szCs w:val="24"/>
          <w:lang w:val="en-GB" w:bidi="ar-DZ"/>
        </w:rPr>
        <w:t xml:space="preserve"> European works, including </w:t>
      </w:r>
      <w:r w:rsidRPr="00D72602">
        <w:rPr>
          <w:rFonts w:ascii="Arial" w:hAnsi="Arial" w:cs="Arial"/>
          <w:sz w:val="24"/>
          <w:szCs w:val="24"/>
          <w:lang w:val="en-GB" w:bidi="ar-DZ"/>
        </w:rPr>
        <w:t xml:space="preserve">works </w:t>
      </w:r>
      <w:r w:rsidR="005131E9" w:rsidRPr="00D72602">
        <w:rPr>
          <w:rFonts w:ascii="Arial" w:hAnsi="Arial" w:cs="Arial"/>
          <w:sz w:val="24"/>
          <w:szCs w:val="24"/>
          <w:lang w:val="en-GB" w:bidi="ar-DZ"/>
        </w:rPr>
        <w:t xml:space="preserve">originally produced in Polish, </w:t>
      </w:r>
      <w:r w:rsidRPr="00D72602">
        <w:rPr>
          <w:rFonts w:ascii="Arial" w:hAnsi="Arial" w:cs="Arial"/>
          <w:sz w:val="24"/>
          <w:szCs w:val="24"/>
          <w:lang w:val="en-GB" w:bidi="ar-DZ"/>
        </w:rPr>
        <w:t xml:space="preserve">applied by the </w:t>
      </w:r>
      <w:r w:rsidR="007E4CF0" w:rsidRPr="00D72602">
        <w:rPr>
          <w:rFonts w:ascii="Arial" w:hAnsi="Arial" w:cs="Arial"/>
          <w:sz w:val="24"/>
          <w:szCs w:val="24"/>
          <w:lang w:val="en-GB" w:bidi="ar-DZ"/>
        </w:rPr>
        <w:t xml:space="preserve">given </w:t>
      </w:r>
      <w:r w:rsidRPr="00D72602">
        <w:rPr>
          <w:rFonts w:ascii="Arial" w:hAnsi="Arial" w:cs="Arial"/>
          <w:sz w:val="24"/>
          <w:szCs w:val="24"/>
          <w:lang w:val="en-GB" w:bidi="ar-DZ"/>
        </w:rPr>
        <w:t>provider</w:t>
      </w:r>
      <w:r w:rsidR="005131E9"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including the share of these </w:t>
      </w:r>
      <w:r w:rsidR="005131E9" w:rsidRPr="00D72602">
        <w:rPr>
          <w:rFonts w:ascii="Arial" w:hAnsi="Arial" w:cs="Arial"/>
          <w:sz w:val="24"/>
          <w:szCs w:val="24"/>
          <w:lang w:val="en-GB" w:bidi="ar-DZ"/>
        </w:rPr>
        <w:t>program</w:t>
      </w:r>
      <w:r w:rsidRPr="00D72602">
        <w:rPr>
          <w:rFonts w:ascii="Arial" w:hAnsi="Arial" w:cs="Arial"/>
          <w:sz w:val="24"/>
          <w:szCs w:val="24"/>
          <w:lang w:val="en-GB" w:bidi="ar-DZ"/>
        </w:rPr>
        <w:t>mes</w:t>
      </w:r>
      <w:r w:rsidR="005131E9" w:rsidRPr="00D72602">
        <w:rPr>
          <w:rFonts w:ascii="Arial" w:hAnsi="Arial" w:cs="Arial"/>
          <w:sz w:val="24"/>
          <w:szCs w:val="24"/>
          <w:lang w:val="en-GB" w:bidi="ar-DZ"/>
        </w:rPr>
        <w:t xml:space="preserve"> in the </w:t>
      </w:r>
      <w:r w:rsidRPr="00D72602">
        <w:rPr>
          <w:rFonts w:ascii="Arial" w:hAnsi="Arial" w:cs="Arial"/>
          <w:sz w:val="24"/>
          <w:szCs w:val="24"/>
          <w:lang w:val="en-GB" w:bidi="ar-DZ"/>
        </w:rPr>
        <w:t xml:space="preserve">catalogue </w:t>
      </w:r>
      <w:r w:rsidR="005131E9" w:rsidRPr="00D72602">
        <w:rPr>
          <w:rFonts w:ascii="Arial" w:hAnsi="Arial" w:cs="Arial"/>
          <w:sz w:val="24"/>
          <w:szCs w:val="24"/>
          <w:lang w:val="en-GB" w:bidi="ar-DZ"/>
        </w:rPr>
        <w:t>in terms of volume and time.</w:t>
      </w:r>
    </w:p>
    <w:p w14:paraId="685B3BF3" w14:textId="77777777" w:rsidR="00BB6AAF" w:rsidRPr="00D72602" w:rsidRDefault="00BB6AAF" w:rsidP="00772D2D">
      <w:pPr>
        <w:keepNext/>
        <w:widowControl/>
        <w:numPr>
          <w:ilvl w:val="0"/>
          <w:numId w:val="404"/>
        </w:numPr>
        <w:tabs>
          <w:tab w:val="left" w:pos="3402"/>
          <w:tab w:val="left" w:pos="3544"/>
          <w:tab w:val="left" w:pos="4752"/>
        </w:tabs>
        <w:suppressAutoHyphens/>
        <w:spacing w:after="40"/>
        <w:jc w:val="both"/>
        <w:rPr>
          <w:rFonts w:ascii="Arial" w:hAnsi="Arial" w:cs="Arial"/>
          <w:sz w:val="24"/>
          <w:szCs w:val="24"/>
          <w:lang w:val="en-GB" w:bidi="ar-DZ"/>
        </w:rPr>
      </w:pPr>
      <w:r w:rsidRPr="00D72602">
        <w:rPr>
          <w:rFonts w:ascii="Arial" w:hAnsi="Arial" w:cs="Arial"/>
          <w:sz w:val="24"/>
          <w:szCs w:val="24"/>
          <w:lang w:val="en-GB" w:bidi="ar-DZ"/>
        </w:rPr>
        <w:t xml:space="preserve">The report </w:t>
      </w:r>
      <w:r w:rsidR="00554557" w:rsidRPr="00D72602">
        <w:rPr>
          <w:rFonts w:ascii="Arial" w:hAnsi="Arial" w:cs="Arial"/>
          <w:sz w:val="24"/>
          <w:szCs w:val="24"/>
          <w:lang w:val="en-GB" w:bidi="ar-DZ"/>
        </w:rPr>
        <w:t xml:space="preserve">will </w:t>
      </w:r>
      <w:r w:rsidRPr="00D72602">
        <w:rPr>
          <w:rFonts w:ascii="Arial" w:hAnsi="Arial" w:cs="Arial"/>
          <w:sz w:val="24"/>
          <w:szCs w:val="24"/>
          <w:lang w:val="en-GB" w:bidi="ar-DZ"/>
        </w:rPr>
        <w:t>be submitted by 31 March for the previous year.</w:t>
      </w:r>
    </w:p>
    <w:p w14:paraId="0F17D510" w14:textId="77777777" w:rsidR="00281D0A" w:rsidRPr="00D72602" w:rsidRDefault="00281D0A" w:rsidP="00772D2D">
      <w:pPr>
        <w:widowControl/>
        <w:tabs>
          <w:tab w:val="left" w:pos="4752"/>
        </w:tabs>
        <w:suppressAutoHyphens/>
        <w:spacing w:after="40"/>
        <w:jc w:val="both"/>
        <w:rPr>
          <w:rFonts w:ascii="Arial" w:hAnsi="Arial" w:cs="Arial"/>
          <w:sz w:val="24"/>
          <w:szCs w:val="24"/>
          <w:lang w:val="en-GB" w:bidi="ar-DZ"/>
        </w:rPr>
      </w:pPr>
    </w:p>
    <w:p w14:paraId="20557CFD" w14:textId="77777777" w:rsidR="00BB6AAF" w:rsidRPr="00D72602" w:rsidRDefault="00BB6AAF" w:rsidP="00772D2D">
      <w:pPr>
        <w:widowControl/>
        <w:tabs>
          <w:tab w:val="left" w:pos="4752"/>
        </w:tabs>
        <w:suppressAutoHyphens/>
        <w:spacing w:after="40"/>
        <w:ind w:left="4462"/>
        <w:jc w:val="both"/>
        <w:rPr>
          <w:rFonts w:ascii="Arial" w:hAnsi="Arial" w:cs="Arial"/>
          <w:b/>
          <w:sz w:val="24"/>
          <w:szCs w:val="24"/>
          <w:lang w:val="en-GB" w:bidi="ar-DZ"/>
        </w:rPr>
      </w:pPr>
      <w:r w:rsidRPr="00D72602">
        <w:rPr>
          <w:rFonts w:ascii="Arial" w:hAnsi="Arial" w:cs="Arial"/>
          <w:b/>
          <w:sz w:val="24"/>
          <w:szCs w:val="24"/>
          <w:lang w:val="en-GB" w:bidi="ar-DZ"/>
        </w:rPr>
        <w:t>Article 47k</w:t>
      </w:r>
    </w:p>
    <w:p w14:paraId="0AA8B5E7" w14:textId="77777777" w:rsidR="00281D0A" w:rsidRPr="00D72602" w:rsidRDefault="00BB6AAF" w:rsidP="00772D2D">
      <w:pPr>
        <w:keepNext/>
        <w:widowControl/>
        <w:tabs>
          <w:tab w:val="left" w:pos="3402"/>
          <w:tab w:val="left" w:pos="3544"/>
          <w:tab w:val="left" w:pos="4752"/>
        </w:tabs>
        <w:suppressAutoHyphens/>
        <w:spacing w:after="40"/>
        <w:jc w:val="both"/>
        <w:rPr>
          <w:rFonts w:ascii="Arial" w:hAnsi="Arial" w:cs="Arial"/>
          <w:sz w:val="24"/>
          <w:szCs w:val="24"/>
          <w:lang w:val="en-GB" w:bidi="ar-DZ"/>
        </w:rPr>
      </w:pPr>
      <w:r w:rsidRPr="00D72602">
        <w:rPr>
          <w:rFonts w:ascii="Arial" w:hAnsi="Arial" w:cs="Arial"/>
          <w:sz w:val="24"/>
          <w:szCs w:val="24"/>
          <w:lang w:val="en-GB" w:bidi="ar-DZ"/>
        </w:rPr>
        <w:t xml:space="preserve">The provisions of Article 16 paragraph 1, Article 16b paragraphs 1-3a, Article 16c, Article 17 paragraphs 1-2, 4, 5, 6a and 7, Article 17a paragraphs 1-3, 5 and 6 as well as regulations issued based on Article 16b paragraph 3b, Article 17 paragraph 8, except for the provisions relating to </w:t>
      </w:r>
      <w:r w:rsidR="00E0790D" w:rsidRPr="00D72602">
        <w:rPr>
          <w:rFonts w:ascii="Arial" w:hAnsi="Arial" w:cs="Arial"/>
          <w:sz w:val="24"/>
          <w:szCs w:val="24"/>
          <w:lang w:val="en-GB" w:bidi="ar-DZ"/>
        </w:rPr>
        <w:t xml:space="preserve">the </w:t>
      </w:r>
      <w:r w:rsidRPr="00D72602">
        <w:rPr>
          <w:rFonts w:ascii="Arial" w:hAnsi="Arial" w:cs="Arial"/>
          <w:sz w:val="24"/>
          <w:szCs w:val="24"/>
          <w:lang w:val="en-GB" w:bidi="ar-DZ"/>
        </w:rPr>
        <w:t>registration of sponsored programmes or other broadcasts, as well as regulations issued pursuant to Article 17a paragraph 9 on the special conditions of marking programmes with product placement with a special graphic mark by the broadcaster</w:t>
      </w:r>
      <w:r w:rsidR="00E0790D" w:rsidRPr="00D72602">
        <w:rPr>
          <w:rFonts w:ascii="Arial" w:hAnsi="Arial" w:cs="Arial"/>
          <w:sz w:val="24"/>
          <w:szCs w:val="24"/>
          <w:lang w:val="en-GB" w:bidi="ar-DZ"/>
        </w:rPr>
        <w:t>,</w:t>
      </w:r>
      <w:r w:rsidRPr="00D72602">
        <w:rPr>
          <w:rFonts w:ascii="Arial" w:hAnsi="Arial" w:cs="Arial"/>
          <w:sz w:val="24"/>
          <w:szCs w:val="24"/>
          <w:lang w:val="en-GB" w:bidi="ar-DZ"/>
        </w:rPr>
        <w:t xml:space="preserve"> </w:t>
      </w:r>
      <w:r w:rsidR="00E0790D" w:rsidRPr="00D72602">
        <w:rPr>
          <w:rFonts w:ascii="Arial" w:hAnsi="Arial" w:cs="Arial"/>
          <w:sz w:val="24"/>
          <w:szCs w:val="24"/>
          <w:lang w:val="en-GB" w:bidi="ar-DZ"/>
        </w:rPr>
        <w:t>wi</w:t>
      </w:r>
      <w:r w:rsidRPr="00D72602">
        <w:rPr>
          <w:rFonts w:ascii="Arial" w:hAnsi="Arial" w:cs="Arial"/>
          <w:sz w:val="24"/>
          <w:szCs w:val="24"/>
          <w:lang w:val="en-GB" w:bidi="ar-DZ"/>
        </w:rPr>
        <w:t xml:space="preserve">ll apply to </w:t>
      </w:r>
      <w:r w:rsidR="00322F00" w:rsidRPr="00D72602">
        <w:rPr>
          <w:rFonts w:ascii="Arial" w:hAnsi="Arial" w:cs="Arial"/>
          <w:sz w:val="24"/>
          <w:szCs w:val="24"/>
          <w:lang w:val="en-GB" w:bidi="ar-DZ"/>
        </w:rPr>
        <w:t>on-demand audiovisual media services</w:t>
      </w:r>
      <w:r w:rsidRPr="00D72602">
        <w:rPr>
          <w:rFonts w:ascii="Arial" w:hAnsi="Arial" w:cs="Arial"/>
          <w:sz w:val="24"/>
          <w:szCs w:val="24"/>
          <w:lang w:val="en-GB" w:bidi="ar-DZ"/>
        </w:rPr>
        <w:t>.</w:t>
      </w:r>
    </w:p>
    <w:p w14:paraId="0557170B" w14:textId="77777777" w:rsidR="00281D0A" w:rsidRPr="00D72602" w:rsidRDefault="00281D0A" w:rsidP="00772D2D">
      <w:pPr>
        <w:keepNext/>
        <w:widowControl/>
        <w:tabs>
          <w:tab w:val="left" w:pos="3402"/>
          <w:tab w:val="left" w:pos="3544"/>
          <w:tab w:val="left" w:pos="4752"/>
        </w:tabs>
        <w:suppressAutoHyphens/>
        <w:spacing w:after="40"/>
        <w:ind w:left="360"/>
        <w:jc w:val="both"/>
        <w:rPr>
          <w:rFonts w:ascii="Arial" w:hAnsi="Arial" w:cs="Arial"/>
          <w:caps/>
          <w:lang w:val="en-GB" w:bidi="ar-DZ"/>
        </w:rPr>
      </w:pPr>
    </w:p>
    <w:p w14:paraId="791BB658" w14:textId="77777777" w:rsidR="00BB6AAF" w:rsidRPr="00D72602" w:rsidRDefault="00BB6AAF" w:rsidP="00772D2D">
      <w:pPr>
        <w:keepNext/>
        <w:widowControl/>
        <w:tabs>
          <w:tab w:val="left" w:pos="3402"/>
          <w:tab w:val="left" w:pos="3544"/>
          <w:tab w:val="left" w:pos="4752"/>
        </w:tabs>
        <w:suppressAutoHyphens/>
        <w:spacing w:after="40"/>
        <w:ind w:left="360"/>
        <w:jc w:val="both"/>
        <w:rPr>
          <w:rFonts w:ascii="Arial" w:hAnsi="Arial" w:cs="Arial"/>
          <w:caps/>
          <w:lang w:val="en-GB" w:bidi="ar-DZ"/>
        </w:rPr>
      </w:pPr>
    </w:p>
    <w:p w14:paraId="372F3466" w14:textId="77777777" w:rsidR="009B43C5" w:rsidRPr="0094368F" w:rsidRDefault="00E2722A" w:rsidP="00772D2D">
      <w:pPr>
        <w:pStyle w:val="Nagwek2"/>
        <w:widowControl/>
        <w:tabs>
          <w:tab w:val="clear" w:pos="720"/>
          <w:tab w:val="clear" w:pos="9072"/>
          <w:tab w:val="left" w:pos="4464"/>
          <w:tab w:val="left" w:pos="4608"/>
        </w:tabs>
        <w:suppressAutoHyphens/>
        <w:spacing w:after="40"/>
        <w:rPr>
          <w:rFonts w:ascii="Arial" w:hAnsi="Arial" w:cs="Arial"/>
          <w:b w:val="0"/>
          <w:caps/>
          <w:lang w:val="en-GB" w:bidi="ar-DZ"/>
        </w:rPr>
      </w:pPr>
      <w:r w:rsidRPr="0094368F">
        <w:rPr>
          <w:rFonts w:ascii="Arial" w:hAnsi="Arial" w:cs="Arial"/>
          <w:b w:val="0"/>
          <w:caps/>
          <w:lang w:val="en-GB" w:bidi="ar-DZ"/>
        </w:rPr>
        <w:t xml:space="preserve">Chapter </w:t>
      </w:r>
      <w:r w:rsidR="006268C8" w:rsidRPr="0094368F">
        <w:rPr>
          <w:rFonts w:ascii="Arial" w:hAnsi="Arial" w:cs="Arial"/>
          <w:b w:val="0"/>
          <w:caps/>
          <w:lang w:val="en-GB" w:bidi="ar-DZ"/>
        </w:rPr>
        <w:t>7</w:t>
      </w:r>
    </w:p>
    <w:p w14:paraId="28F9EC39" w14:textId="77777777" w:rsidR="00F67DBB" w:rsidRPr="00D72602" w:rsidRDefault="009D0B67" w:rsidP="00772D2D">
      <w:pPr>
        <w:pStyle w:val="Nagwek2"/>
        <w:keepNext w:val="0"/>
        <w:widowControl/>
        <w:tabs>
          <w:tab w:val="clear" w:pos="720"/>
          <w:tab w:val="clear" w:pos="9072"/>
          <w:tab w:val="left" w:pos="4464"/>
          <w:tab w:val="left" w:pos="4608"/>
        </w:tabs>
        <w:suppressAutoHyphens/>
        <w:spacing w:after="40"/>
        <w:rPr>
          <w:rFonts w:ascii="Arial" w:hAnsi="Arial" w:cs="Arial"/>
          <w:caps/>
          <w:lang w:val="en-GB" w:bidi="ar-DZ"/>
        </w:rPr>
      </w:pPr>
      <w:r w:rsidRPr="00D72602">
        <w:rPr>
          <w:rFonts w:ascii="Arial" w:hAnsi="Arial" w:cs="Arial"/>
          <w:b w:val="0"/>
          <w:caps/>
          <w:lang w:val="en-GB" w:bidi="ar-DZ"/>
        </w:rPr>
        <w:t>(</w:t>
      </w:r>
      <w:r w:rsidRPr="00D72602">
        <w:rPr>
          <w:rFonts w:ascii="Arial" w:hAnsi="Arial" w:cs="Arial"/>
          <w:b w:val="0"/>
          <w:i/>
          <w:lang w:val="en-GB" w:bidi="ar-DZ"/>
        </w:rPr>
        <w:t>repealed</w:t>
      </w:r>
      <w:r w:rsidRPr="00D72602">
        <w:rPr>
          <w:rFonts w:ascii="Arial" w:hAnsi="Arial" w:cs="Arial"/>
          <w:b w:val="0"/>
          <w:caps/>
          <w:lang w:val="en-GB" w:bidi="ar-DZ"/>
        </w:rPr>
        <w:t>)</w:t>
      </w:r>
    </w:p>
    <w:p w14:paraId="16E7FEE8" w14:textId="77777777" w:rsidR="00E2722A" w:rsidRPr="00D72602" w:rsidRDefault="00E2722A" w:rsidP="00772D2D">
      <w:pPr>
        <w:widowControl/>
        <w:tabs>
          <w:tab w:val="left" w:pos="720"/>
          <w:tab w:val="right" w:pos="4320"/>
          <w:tab w:val="left" w:pos="4752"/>
          <w:tab w:val="left" w:pos="5760"/>
          <w:tab w:val="left" w:pos="6480"/>
          <w:tab w:val="left" w:pos="7344"/>
          <w:tab w:val="right" w:pos="8928"/>
          <w:tab w:val="left" w:pos="9360"/>
        </w:tabs>
        <w:suppressAutoHyphens/>
        <w:spacing w:after="60"/>
        <w:jc w:val="both"/>
        <w:rPr>
          <w:rFonts w:ascii="Arial" w:hAnsi="Arial" w:cs="Arial"/>
          <w:sz w:val="24"/>
          <w:szCs w:val="24"/>
          <w:lang w:val="en-GB" w:bidi="ar-DZ"/>
        </w:rPr>
      </w:pPr>
    </w:p>
    <w:p w14:paraId="5D2AC699" w14:textId="77777777" w:rsidR="00E2722A" w:rsidRPr="0094368F" w:rsidRDefault="00E2722A" w:rsidP="00772D2D">
      <w:pPr>
        <w:pStyle w:val="Nagwek2"/>
        <w:widowControl/>
        <w:tabs>
          <w:tab w:val="clear" w:pos="720"/>
          <w:tab w:val="clear" w:pos="9072"/>
          <w:tab w:val="left" w:pos="4320"/>
        </w:tabs>
        <w:suppressAutoHyphens/>
        <w:spacing w:after="60"/>
        <w:rPr>
          <w:rFonts w:ascii="Arial" w:hAnsi="Arial" w:cs="Arial"/>
          <w:b w:val="0"/>
          <w:caps/>
          <w:lang w:val="en-GB" w:bidi="ar-DZ"/>
        </w:rPr>
      </w:pPr>
      <w:r w:rsidRPr="0094368F">
        <w:rPr>
          <w:rFonts w:ascii="Arial" w:hAnsi="Arial" w:cs="Arial"/>
          <w:b w:val="0"/>
          <w:caps/>
          <w:lang w:val="en-GB" w:bidi="ar-DZ"/>
        </w:rPr>
        <w:t xml:space="preserve">Chapter </w:t>
      </w:r>
      <w:r w:rsidR="006268C8" w:rsidRPr="0094368F">
        <w:rPr>
          <w:rFonts w:ascii="Arial" w:hAnsi="Arial" w:cs="Arial"/>
          <w:b w:val="0"/>
          <w:caps/>
          <w:lang w:val="en-GB" w:bidi="ar-DZ"/>
        </w:rPr>
        <w:t>8</w:t>
      </w:r>
    </w:p>
    <w:p w14:paraId="4D11BDE3" w14:textId="77777777" w:rsidR="00E2722A" w:rsidRPr="00D72602" w:rsidRDefault="007E4CF0" w:rsidP="00772D2D">
      <w:pPr>
        <w:pStyle w:val="Nagwek3"/>
        <w:widowControl/>
        <w:suppressAutoHyphens/>
        <w:spacing w:after="60"/>
        <w:ind w:left="0"/>
        <w:jc w:val="center"/>
        <w:rPr>
          <w:rFonts w:ascii="Arial" w:hAnsi="Arial" w:cs="Arial"/>
          <w:lang w:val="en-GB" w:bidi="ar-DZ"/>
        </w:rPr>
      </w:pPr>
      <w:r w:rsidRPr="00D72602">
        <w:rPr>
          <w:rFonts w:ascii="Arial" w:hAnsi="Arial" w:cs="Arial"/>
          <w:lang w:val="en-GB" w:bidi="ar-DZ"/>
        </w:rPr>
        <w:t>Liability u</w:t>
      </w:r>
      <w:r w:rsidR="00E2722A" w:rsidRPr="00D72602">
        <w:rPr>
          <w:rFonts w:ascii="Arial" w:hAnsi="Arial" w:cs="Arial"/>
          <w:lang w:val="en-GB" w:bidi="ar-DZ"/>
        </w:rPr>
        <w:t>nder the Law</w:t>
      </w:r>
    </w:p>
    <w:p w14:paraId="3CAE934B" w14:textId="77777777" w:rsidR="00E2722A" w:rsidRPr="00D72602" w:rsidRDefault="00E2722A" w:rsidP="00772D2D">
      <w:pPr>
        <w:keepNext/>
        <w:widowControl/>
        <w:tabs>
          <w:tab w:val="left" w:pos="4752"/>
        </w:tabs>
        <w:suppressAutoHyphens/>
        <w:spacing w:after="60"/>
        <w:jc w:val="both"/>
        <w:rPr>
          <w:rFonts w:ascii="Arial" w:hAnsi="Arial" w:cs="Arial"/>
          <w:sz w:val="24"/>
          <w:szCs w:val="24"/>
          <w:lang w:val="en-GB" w:bidi="ar-DZ"/>
        </w:rPr>
      </w:pPr>
    </w:p>
    <w:p w14:paraId="10557852" w14:textId="77777777" w:rsidR="00E2722A" w:rsidRPr="00D72602" w:rsidRDefault="00E2722A" w:rsidP="00772D2D">
      <w:pPr>
        <w:pStyle w:val="Nagwek7"/>
        <w:widowControl/>
        <w:rPr>
          <w:rFonts w:ascii="Arial" w:hAnsi="Arial" w:cs="Arial"/>
          <w:b/>
          <w:color w:val="auto"/>
          <w:lang w:val="en-GB" w:bidi="ar-DZ"/>
        </w:rPr>
      </w:pPr>
      <w:r w:rsidRPr="00D72602">
        <w:rPr>
          <w:rFonts w:ascii="Arial" w:hAnsi="Arial" w:cs="Arial"/>
          <w:b/>
          <w:color w:val="auto"/>
          <w:lang w:val="en-GB" w:bidi="ar-DZ"/>
        </w:rPr>
        <w:t>Article 52</w:t>
      </w:r>
    </w:p>
    <w:p w14:paraId="39F58D9F" w14:textId="77777777" w:rsidR="00E2722A" w:rsidRPr="00D72602" w:rsidRDefault="00E2722A" w:rsidP="00772D2D">
      <w:pPr>
        <w:pStyle w:val="Tekstpodstawowywcity1"/>
        <w:widowControl/>
        <w:numPr>
          <w:ilvl w:val="0"/>
          <w:numId w:val="284"/>
        </w:numPr>
        <w:tabs>
          <w:tab w:val="left" w:pos="1008"/>
        </w:tabs>
        <w:suppressAutoHyphens/>
        <w:spacing w:before="0" w:after="60"/>
        <w:rPr>
          <w:rFonts w:ascii="Arial" w:hAnsi="Arial" w:cs="Arial"/>
          <w:lang w:val="en-GB" w:bidi="ar-DZ"/>
        </w:rPr>
      </w:pPr>
      <w:r w:rsidRPr="00D72602">
        <w:rPr>
          <w:rFonts w:ascii="Arial" w:hAnsi="Arial" w:cs="Arial"/>
          <w:lang w:val="en-GB" w:bidi="ar-DZ"/>
        </w:rPr>
        <w:t>T</w:t>
      </w:r>
      <w:r w:rsidR="0089349A" w:rsidRPr="00D72602">
        <w:rPr>
          <w:rFonts w:ascii="Arial" w:hAnsi="Arial" w:cs="Arial"/>
          <w:lang w:val="en-GB" w:bidi="ar-DZ"/>
        </w:rPr>
        <w:t>he t</w:t>
      </w:r>
      <w:r w:rsidRPr="00D72602">
        <w:rPr>
          <w:rFonts w:ascii="Arial" w:hAnsi="Arial" w:cs="Arial"/>
          <w:lang w:val="en-GB" w:bidi="ar-DZ"/>
        </w:rPr>
        <w:t xml:space="preserve">ransmission of a radio or television programme service without a licence </w:t>
      </w:r>
      <w:r w:rsidR="0089349A" w:rsidRPr="00D72602">
        <w:rPr>
          <w:rFonts w:ascii="Arial" w:hAnsi="Arial" w:cs="Arial"/>
          <w:lang w:val="en-GB" w:bidi="ar-DZ"/>
        </w:rPr>
        <w:t>is</w:t>
      </w:r>
      <w:r w:rsidRPr="00D72602">
        <w:rPr>
          <w:rFonts w:ascii="Arial" w:hAnsi="Arial" w:cs="Arial"/>
          <w:lang w:val="en-GB" w:bidi="ar-DZ"/>
        </w:rPr>
        <w:t>:</w:t>
      </w:r>
    </w:p>
    <w:p w14:paraId="1C46F092" w14:textId="77777777" w:rsidR="00E2722A" w:rsidRPr="00D72602" w:rsidRDefault="00E2722A" w:rsidP="00772D2D">
      <w:pPr>
        <w:pStyle w:val="Tekstpodstawowywcity1"/>
        <w:widowControl/>
        <w:tabs>
          <w:tab w:val="left" w:pos="1008"/>
        </w:tabs>
        <w:suppressAutoHyphens/>
        <w:spacing w:before="0" w:after="60"/>
        <w:ind w:firstLine="0"/>
        <w:rPr>
          <w:rFonts w:ascii="Arial" w:hAnsi="Arial" w:cs="Arial"/>
          <w:lang w:val="en-GB" w:bidi="ar-DZ"/>
        </w:rPr>
      </w:pPr>
      <w:r w:rsidRPr="00D72602">
        <w:rPr>
          <w:rFonts w:ascii="Arial" w:hAnsi="Arial" w:cs="Arial"/>
          <w:lang w:val="en-GB" w:bidi="ar-DZ"/>
        </w:rPr>
        <w:t xml:space="preserve">- punishable by a fine, </w:t>
      </w:r>
      <w:r w:rsidR="0089349A" w:rsidRPr="00D72602">
        <w:rPr>
          <w:rFonts w:ascii="Arial" w:hAnsi="Arial" w:cs="Arial"/>
          <w:lang w:val="en-GB" w:bidi="ar-DZ"/>
        </w:rPr>
        <w:t xml:space="preserve">the </w:t>
      </w:r>
      <w:r w:rsidRPr="00D72602">
        <w:rPr>
          <w:rFonts w:ascii="Arial" w:hAnsi="Arial" w:cs="Arial"/>
          <w:lang w:val="en-GB" w:bidi="ar-DZ"/>
        </w:rPr>
        <w:t xml:space="preserve">restriction of liberty or </w:t>
      </w:r>
      <w:r w:rsidR="0089349A" w:rsidRPr="00D72602">
        <w:rPr>
          <w:rFonts w:ascii="Arial" w:hAnsi="Arial" w:cs="Arial"/>
          <w:lang w:val="en-GB" w:bidi="ar-DZ"/>
        </w:rPr>
        <w:t>imprisonment</w:t>
      </w:r>
      <w:r w:rsidR="007E4CF0" w:rsidRPr="00D72602">
        <w:rPr>
          <w:rFonts w:ascii="Arial" w:hAnsi="Arial" w:cs="Arial"/>
          <w:lang w:val="en-GB" w:bidi="ar-DZ"/>
        </w:rPr>
        <w:t xml:space="preserve"> </w:t>
      </w:r>
      <w:r w:rsidR="0089349A" w:rsidRPr="00D72602">
        <w:rPr>
          <w:rFonts w:ascii="Arial" w:hAnsi="Arial" w:cs="Arial"/>
          <w:lang w:val="en-GB" w:bidi="ar-DZ"/>
        </w:rPr>
        <w:t>for</w:t>
      </w:r>
      <w:r w:rsidRPr="00D72602">
        <w:rPr>
          <w:rFonts w:ascii="Arial" w:hAnsi="Arial" w:cs="Arial"/>
          <w:lang w:val="en-GB" w:bidi="ar-DZ"/>
        </w:rPr>
        <w:t xml:space="preserve"> up to </w:t>
      </w:r>
      <w:r w:rsidR="00C41BB6">
        <w:rPr>
          <w:rFonts w:ascii="Arial" w:hAnsi="Arial" w:cs="Arial"/>
          <w:lang w:val="en-GB" w:bidi="ar-DZ"/>
        </w:rPr>
        <w:t>two</w:t>
      </w:r>
      <w:r w:rsidRPr="00D72602">
        <w:rPr>
          <w:rFonts w:ascii="Arial" w:hAnsi="Arial" w:cs="Arial"/>
          <w:lang w:val="en-GB" w:bidi="ar-DZ"/>
        </w:rPr>
        <w:t xml:space="preserve"> years.</w:t>
      </w:r>
    </w:p>
    <w:p w14:paraId="6887C26A" w14:textId="77777777" w:rsidR="00E2722A" w:rsidRPr="00D72602" w:rsidRDefault="0089349A" w:rsidP="00772D2D">
      <w:pPr>
        <w:widowControl/>
        <w:numPr>
          <w:ilvl w:val="0"/>
          <w:numId w:val="285"/>
        </w:numPr>
        <w:tabs>
          <w:tab w:val="left" w:pos="100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r</w:t>
      </w:r>
      <w:r w:rsidR="00E2722A" w:rsidRPr="00D72602">
        <w:rPr>
          <w:rFonts w:ascii="Arial" w:hAnsi="Arial" w:cs="Arial"/>
          <w:sz w:val="24"/>
          <w:szCs w:val="24"/>
          <w:lang w:val="en-GB" w:bidi="ar-DZ"/>
        </w:rPr>
        <w:t xml:space="preserve">etransmission of a radio or television programme service without registration </w:t>
      </w:r>
      <w:r w:rsidRPr="00D72602">
        <w:rPr>
          <w:rFonts w:ascii="Arial" w:hAnsi="Arial" w:cs="Arial"/>
          <w:sz w:val="24"/>
          <w:szCs w:val="24"/>
          <w:lang w:val="en-GB" w:bidi="ar-DZ"/>
        </w:rPr>
        <w:t>is</w:t>
      </w:r>
      <w:r w:rsidR="00E2722A" w:rsidRPr="00D72602">
        <w:rPr>
          <w:rFonts w:ascii="Arial" w:hAnsi="Arial" w:cs="Arial"/>
          <w:sz w:val="24"/>
          <w:szCs w:val="24"/>
          <w:lang w:val="en-GB" w:bidi="ar-DZ"/>
        </w:rPr>
        <w:t>:</w:t>
      </w:r>
    </w:p>
    <w:p w14:paraId="3B3A513F" w14:textId="77777777" w:rsidR="00E2722A" w:rsidRPr="00D72602" w:rsidRDefault="00E2722A" w:rsidP="00772D2D">
      <w:pPr>
        <w:pStyle w:val="Tekstpodstawowywcity1"/>
        <w:widowControl/>
        <w:tabs>
          <w:tab w:val="left" w:pos="1008"/>
        </w:tabs>
        <w:suppressAutoHyphens/>
        <w:spacing w:before="0" w:after="60"/>
        <w:ind w:firstLine="0"/>
        <w:rPr>
          <w:rFonts w:ascii="Arial" w:hAnsi="Arial" w:cs="Arial"/>
          <w:lang w:val="en-GB" w:bidi="ar-DZ"/>
        </w:rPr>
      </w:pPr>
      <w:r w:rsidRPr="00D72602">
        <w:rPr>
          <w:rFonts w:ascii="Arial" w:hAnsi="Arial" w:cs="Arial"/>
          <w:lang w:val="en-GB" w:bidi="ar-DZ"/>
        </w:rPr>
        <w:t xml:space="preserve">- punishable by a fine, </w:t>
      </w:r>
      <w:r w:rsidR="0089349A" w:rsidRPr="00D72602">
        <w:rPr>
          <w:rFonts w:ascii="Arial" w:hAnsi="Arial" w:cs="Arial"/>
          <w:lang w:val="en-GB" w:bidi="ar-DZ"/>
        </w:rPr>
        <w:t xml:space="preserve">the </w:t>
      </w:r>
      <w:r w:rsidRPr="00D72602">
        <w:rPr>
          <w:rFonts w:ascii="Arial" w:hAnsi="Arial" w:cs="Arial"/>
          <w:lang w:val="en-GB" w:bidi="ar-DZ"/>
        </w:rPr>
        <w:t xml:space="preserve">restriction of liberty or </w:t>
      </w:r>
      <w:r w:rsidR="0089349A" w:rsidRPr="00D72602">
        <w:rPr>
          <w:rFonts w:ascii="Arial" w:hAnsi="Arial" w:cs="Arial"/>
          <w:lang w:val="en-GB" w:bidi="ar-DZ"/>
        </w:rPr>
        <w:t>imprisonment</w:t>
      </w:r>
      <w:r w:rsidR="007E4CF0" w:rsidRPr="00D72602">
        <w:rPr>
          <w:rFonts w:ascii="Arial" w:hAnsi="Arial" w:cs="Arial"/>
          <w:lang w:val="en-GB" w:bidi="ar-DZ"/>
        </w:rPr>
        <w:t xml:space="preserve"> </w:t>
      </w:r>
      <w:r w:rsidR="0089349A" w:rsidRPr="00D72602">
        <w:rPr>
          <w:rFonts w:ascii="Arial" w:hAnsi="Arial" w:cs="Arial"/>
          <w:lang w:val="en-GB" w:bidi="ar-DZ"/>
        </w:rPr>
        <w:t>for</w:t>
      </w:r>
      <w:r w:rsidRPr="00D72602">
        <w:rPr>
          <w:rFonts w:ascii="Arial" w:hAnsi="Arial" w:cs="Arial"/>
          <w:lang w:val="en-GB" w:bidi="ar-DZ"/>
        </w:rPr>
        <w:t xml:space="preserve"> up to </w:t>
      </w:r>
      <w:r w:rsidR="00C41BB6">
        <w:rPr>
          <w:rFonts w:ascii="Arial" w:hAnsi="Arial" w:cs="Arial"/>
          <w:lang w:val="en-GB" w:bidi="ar-DZ"/>
        </w:rPr>
        <w:t>one</w:t>
      </w:r>
      <w:r w:rsidRPr="00D72602">
        <w:rPr>
          <w:rFonts w:ascii="Arial" w:hAnsi="Arial" w:cs="Arial"/>
          <w:lang w:val="en-GB" w:bidi="ar-DZ"/>
        </w:rPr>
        <w:t xml:space="preserve"> year.</w:t>
      </w:r>
    </w:p>
    <w:p w14:paraId="474BB793" w14:textId="77777777" w:rsidR="00E2722A" w:rsidRPr="00D72602" w:rsidRDefault="00E2722A" w:rsidP="00772D2D">
      <w:pPr>
        <w:widowControl/>
        <w:tabs>
          <w:tab w:val="left" w:pos="4752"/>
        </w:tabs>
        <w:suppressAutoHyphens/>
        <w:spacing w:after="60"/>
        <w:jc w:val="both"/>
        <w:rPr>
          <w:rFonts w:ascii="Arial" w:hAnsi="Arial" w:cs="Arial"/>
          <w:sz w:val="24"/>
          <w:szCs w:val="24"/>
          <w:lang w:val="en-GB" w:bidi="ar-DZ"/>
        </w:rPr>
      </w:pPr>
    </w:p>
    <w:p w14:paraId="3ECE6C80" w14:textId="77777777" w:rsidR="00E2722A" w:rsidRPr="00D72602" w:rsidRDefault="00E2722A" w:rsidP="00772D2D">
      <w:pPr>
        <w:pStyle w:val="Nagwek5"/>
        <w:widowControl/>
        <w:suppressAutoHyphens/>
        <w:spacing w:after="60"/>
        <w:jc w:val="both"/>
        <w:rPr>
          <w:rFonts w:ascii="Arial" w:hAnsi="Arial" w:cs="Arial"/>
          <w:bCs w:val="0"/>
          <w:lang w:val="en-GB" w:bidi="ar-DZ"/>
        </w:rPr>
      </w:pPr>
      <w:r w:rsidRPr="00D72602">
        <w:rPr>
          <w:rFonts w:ascii="Arial" w:hAnsi="Arial" w:cs="Arial"/>
          <w:bCs w:val="0"/>
          <w:lang w:val="en-GB" w:bidi="ar-DZ"/>
        </w:rPr>
        <w:t>Article 53</w:t>
      </w:r>
    </w:p>
    <w:p w14:paraId="10254C23" w14:textId="77777777" w:rsidR="00E2722A" w:rsidRPr="00D72602" w:rsidRDefault="00843A01" w:rsidP="00772D2D">
      <w:pPr>
        <w:pStyle w:val="Tekstpodstawowywcity2"/>
        <w:widowControl/>
        <w:numPr>
          <w:ilvl w:val="0"/>
          <w:numId w:val="364"/>
        </w:numPr>
        <w:suppressAutoHyphens/>
        <w:spacing w:after="60"/>
        <w:ind w:left="360" w:hanging="360"/>
        <w:rPr>
          <w:rFonts w:ascii="Arial" w:hAnsi="Arial" w:cs="Arial"/>
          <w:b w:val="0"/>
          <w:bCs w:val="0"/>
          <w:lang w:val="en-GB" w:bidi="ar-DZ"/>
        </w:rPr>
      </w:pPr>
      <w:r w:rsidRPr="00D72602">
        <w:rPr>
          <w:rFonts w:ascii="Arial" w:hAnsi="Arial" w:cs="Arial"/>
          <w:b w:val="0"/>
          <w:bCs w:val="0"/>
          <w:lang w:val="en-GB" w:bidi="ar-DZ"/>
        </w:rPr>
        <w:t xml:space="preserve">If a broadcaster fails to comply with the obligations laid down in </w:t>
      </w:r>
      <w:r w:rsidRPr="00D72602">
        <w:rPr>
          <w:rFonts w:ascii="Arial" w:hAnsi="Arial" w:cs="Arial"/>
          <w:b w:val="0"/>
          <w:lang w:val="en-GB" w:bidi="ar-DZ"/>
        </w:rPr>
        <w:t>Article 14a paragraphs 1 and 2, Article 15 paragraphs 1, 2 and 3, Article 15a paragraph 1, Article 16 paragraphs 1-6, Article 16a, Article 16b paragraphs 1-3, Article 16c, Article 17 paragraphs 1-7, Article 17a paragraphs 1-7, Article 18 paragraphs 1-5b, Article 18a paragraph 1, Article 20 paragraph 1, Article 20b paragraphs 1 and 6, Article 20c paragraphs 1-5, Article 43 paragraph 2, Article 43a paragraph 1</w:t>
      </w:r>
      <w:r w:rsidR="0023387B" w:rsidRPr="00D72602">
        <w:rPr>
          <w:rFonts w:ascii="Arial" w:hAnsi="Arial" w:cs="Arial"/>
          <w:b w:val="0"/>
          <w:lang w:val="en-GB" w:bidi="ar-DZ"/>
        </w:rPr>
        <w:t>,</w:t>
      </w:r>
      <w:r w:rsidRPr="00D72602">
        <w:rPr>
          <w:rFonts w:ascii="Arial" w:hAnsi="Arial" w:cs="Arial"/>
          <w:b w:val="0"/>
          <w:lang w:val="en-GB" w:bidi="ar-DZ"/>
        </w:rPr>
        <w:t xml:space="preserve"> </w:t>
      </w:r>
      <w:r w:rsidRPr="00D72602">
        <w:rPr>
          <w:rFonts w:ascii="Arial" w:hAnsi="Arial" w:cs="Arial"/>
          <w:b w:val="0"/>
          <w:bCs w:val="0"/>
          <w:lang w:val="en-GB" w:bidi="ar-DZ"/>
        </w:rPr>
        <w:t xml:space="preserve">or under the provisions issued pursuant to </w:t>
      </w:r>
      <w:r w:rsidRPr="00D72602">
        <w:rPr>
          <w:rFonts w:ascii="Arial" w:hAnsi="Arial" w:cs="Arial"/>
          <w:b w:val="0"/>
          <w:lang w:val="en-GB" w:bidi="ar-DZ"/>
        </w:rPr>
        <w:t>Article 14a paragraph 3, Article 15 paragraph 4, Article 15a paragraphs 2 and 3, Article 16 paragraph 7, Article 16b paragraph 3b, Article 17 paragraph 8, Article 17a paragraph 9, Article 18 paragraph 6 and Article 18a paragraph 2</w:t>
      </w:r>
      <w:r w:rsidR="0023387B" w:rsidRPr="00D72602">
        <w:rPr>
          <w:rFonts w:ascii="Arial" w:hAnsi="Arial" w:cs="Arial"/>
          <w:b w:val="0"/>
          <w:lang w:val="en-GB" w:bidi="ar-DZ"/>
        </w:rPr>
        <w:t>,</w:t>
      </w:r>
      <w:r w:rsidRPr="00D72602">
        <w:rPr>
          <w:rFonts w:ascii="Arial" w:hAnsi="Arial" w:cs="Arial"/>
          <w:b w:val="0"/>
          <w:lang w:val="en-GB" w:bidi="ar-DZ"/>
        </w:rPr>
        <w:t xml:space="preserve"> or fails to comply with the notice referred to in Article 43</w:t>
      </w:r>
      <w:r w:rsidR="007E4CF0" w:rsidRPr="00D72602">
        <w:rPr>
          <w:rFonts w:ascii="Arial" w:hAnsi="Arial" w:cs="Arial"/>
          <w:b w:val="0"/>
          <w:lang w:val="en-GB" w:bidi="ar-DZ"/>
        </w:rPr>
        <w:t>a</w:t>
      </w:r>
      <w:r w:rsidRPr="00D72602">
        <w:rPr>
          <w:rFonts w:ascii="Arial" w:hAnsi="Arial" w:cs="Arial"/>
          <w:b w:val="0"/>
          <w:lang w:val="en-GB" w:bidi="ar-DZ"/>
        </w:rPr>
        <w:t xml:space="preserve"> paragraph 2, </w:t>
      </w:r>
      <w:r w:rsidRPr="00D72602">
        <w:rPr>
          <w:rFonts w:ascii="Arial" w:hAnsi="Arial" w:cs="Arial"/>
          <w:b w:val="0"/>
          <w:bCs w:val="0"/>
          <w:lang w:val="en-GB" w:bidi="ar-DZ"/>
        </w:rPr>
        <w:t xml:space="preserve">the Chairman of the National Council </w:t>
      </w:r>
      <w:r w:rsidR="0023387B" w:rsidRPr="00D72602">
        <w:rPr>
          <w:rFonts w:ascii="Arial" w:hAnsi="Arial" w:cs="Arial"/>
          <w:b w:val="0"/>
          <w:bCs w:val="0"/>
          <w:lang w:val="en-GB" w:bidi="ar-DZ"/>
        </w:rPr>
        <w:t xml:space="preserve">will </w:t>
      </w:r>
      <w:r w:rsidRPr="00D72602">
        <w:rPr>
          <w:rFonts w:ascii="Arial" w:hAnsi="Arial" w:cs="Arial"/>
          <w:b w:val="0"/>
          <w:bCs w:val="0"/>
          <w:lang w:val="en-GB" w:bidi="ar-DZ"/>
        </w:rPr>
        <w:t xml:space="preserve">issue a decision imposing a fine upon </w:t>
      </w:r>
      <w:r w:rsidR="0023387B" w:rsidRPr="00D72602">
        <w:rPr>
          <w:rFonts w:ascii="Arial" w:hAnsi="Arial" w:cs="Arial"/>
          <w:b w:val="0"/>
          <w:bCs w:val="0"/>
          <w:lang w:val="en-GB" w:bidi="ar-DZ"/>
        </w:rPr>
        <w:t>that</w:t>
      </w:r>
      <w:r w:rsidRPr="00D72602">
        <w:rPr>
          <w:rFonts w:ascii="Arial" w:hAnsi="Arial" w:cs="Arial"/>
          <w:b w:val="0"/>
          <w:bCs w:val="0"/>
          <w:lang w:val="en-GB" w:bidi="ar-DZ"/>
        </w:rPr>
        <w:t xml:space="preserve"> broadcaster in the amount of up to 50</w:t>
      </w:r>
      <w:r w:rsidR="00E07090" w:rsidRPr="00D72602">
        <w:rPr>
          <w:rFonts w:ascii="Arial" w:hAnsi="Arial" w:cs="Arial"/>
          <w:b w:val="0"/>
          <w:bCs w:val="0"/>
          <w:lang w:val="en-GB" w:bidi="ar-DZ"/>
        </w:rPr>
        <w:t xml:space="preserve"> per cent</w:t>
      </w:r>
      <w:r w:rsidRPr="00D72602">
        <w:rPr>
          <w:rFonts w:ascii="Arial" w:hAnsi="Arial" w:cs="Arial"/>
          <w:b w:val="0"/>
          <w:bCs w:val="0"/>
          <w:lang w:val="en-GB" w:bidi="ar-DZ"/>
        </w:rPr>
        <w:t xml:space="preserve"> of the annual fee for the right to use the frequency allocated for providing the programme service, while broadcasters who fail to pay for the right to use the frequency </w:t>
      </w:r>
      <w:r w:rsidR="0023387B" w:rsidRPr="00D72602">
        <w:rPr>
          <w:rFonts w:ascii="Arial" w:hAnsi="Arial" w:cs="Arial"/>
          <w:b w:val="0"/>
          <w:bCs w:val="0"/>
          <w:lang w:val="en-GB" w:bidi="ar-DZ"/>
        </w:rPr>
        <w:t xml:space="preserve">will </w:t>
      </w:r>
      <w:r w:rsidRPr="00D72602">
        <w:rPr>
          <w:rFonts w:ascii="Arial" w:hAnsi="Arial" w:cs="Arial"/>
          <w:b w:val="0"/>
          <w:bCs w:val="0"/>
          <w:lang w:val="en-GB" w:bidi="ar-DZ"/>
        </w:rPr>
        <w:t>be liable to a fine of up to 10</w:t>
      </w:r>
      <w:r w:rsidR="00E07090" w:rsidRPr="00D72602">
        <w:rPr>
          <w:rFonts w:ascii="Arial" w:hAnsi="Arial" w:cs="Arial"/>
          <w:b w:val="0"/>
          <w:bCs w:val="0"/>
          <w:lang w:val="en-GB" w:bidi="ar-DZ"/>
        </w:rPr>
        <w:t xml:space="preserve"> per cent</w:t>
      </w:r>
      <w:r w:rsidRPr="00D72602">
        <w:rPr>
          <w:rFonts w:ascii="Arial" w:hAnsi="Arial" w:cs="Arial"/>
          <w:b w:val="0"/>
          <w:bCs w:val="0"/>
          <w:lang w:val="en-GB" w:bidi="ar-DZ"/>
        </w:rPr>
        <w:t xml:space="preserve"> of the revenues generated by the broadcaster in the preceding tax year</w:t>
      </w:r>
      <w:r w:rsidR="0023387B" w:rsidRPr="00D72602">
        <w:rPr>
          <w:rFonts w:ascii="Arial" w:hAnsi="Arial" w:cs="Arial"/>
          <w:b w:val="0"/>
          <w:bCs w:val="0"/>
          <w:lang w:val="en-GB" w:bidi="ar-DZ"/>
        </w:rPr>
        <w:t>,</w:t>
      </w:r>
      <w:r w:rsidRPr="00D72602">
        <w:rPr>
          <w:rFonts w:ascii="Arial" w:hAnsi="Arial" w:cs="Arial"/>
          <w:b w:val="0"/>
          <w:bCs w:val="0"/>
          <w:lang w:val="en-GB" w:bidi="ar-DZ"/>
        </w:rPr>
        <w:t xml:space="preserve"> with due consideration for the degree of harmfulness of </w:t>
      </w:r>
      <w:r w:rsidR="0023387B" w:rsidRPr="00D72602">
        <w:rPr>
          <w:rFonts w:ascii="Arial" w:hAnsi="Arial" w:cs="Arial"/>
          <w:b w:val="0"/>
          <w:bCs w:val="0"/>
          <w:lang w:val="en-GB" w:bidi="ar-DZ"/>
        </w:rPr>
        <w:t xml:space="preserve">the </w:t>
      </w:r>
      <w:r w:rsidRPr="00D72602">
        <w:rPr>
          <w:rFonts w:ascii="Arial" w:hAnsi="Arial" w:cs="Arial"/>
          <w:b w:val="0"/>
          <w:bCs w:val="0"/>
          <w:lang w:val="en-GB" w:bidi="ar-DZ"/>
        </w:rPr>
        <w:t>breach, the former operations of the broadcaster and its financial capacity</w:t>
      </w:r>
      <w:r w:rsidR="00E2722A" w:rsidRPr="00D72602">
        <w:rPr>
          <w:rFonts w:ascii="Arial" w:hAnsi="Arial" w:cs="Arial"/>
          <w:b w:val="0"/>
          <w:bCs w:val="0"/>
          <w:lang w:val="en-GB" w:bidi="ar-DZ"/>
        </w:rPr>
        <w:t>.</w:t>
      </w:r>
    </w:p>
    <w:p w14:paraId="01E681D5" w14:textId="77777777" w:rsidR="00E2722A" w:rsidRPr="00D72602" w:rsidRDefault="00E2722A" w:rsidP="00772D2D">
      <w:pPr>
        <w:widowControl/>
        <w:numPr>
          <w:ilvl w:val="0"/>
          <w:numId w:val="364"/>
        </w:numPr>
        <w:tabs>
          <w:tab w:val="left" w:pos="360"/>
        </w:tabs>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t>The Chairman of the National Council may impose the fine referred to in paragraph 1 also by virtue of a decision issued under Article 10 paragraph 4.</w:t>
      </w:r>
    </w:p>
    <w:p w14:paraId="030F74D1" w14:textId="77777777" w:rsidR="00E2722A" w:rsidRPr="00D72602" w:rsidRDefault="00E2722A" w:rsidP="00772D2D">
      <w:pPr>
        <w:widowControl/>
        <w:numPr>
          <w:ilvl w:val="0"/>
          <w:numId w:val="364"/>
        </w:numPr>
        <w:tabs>
          <w:tab w:val="left" w:pos="360"/>
        </w:tabs>
        <w:suppressAutoHyphens/>
        <w:spacing w:after="60"/>
        <w:ind w:left="360" w:hanging="360"/>
        <w:jc w:val="both"/>
        <w:rPr>
          <w:rFonts w:ascii="Arial" w:hAnsi="Arial" w:cs="Arial"/>
          <w:sz w:val="24"/>
          <w:szCs w:val="24"/>
          <w:lang w:val="en-GB" w:bidi="ar-DZ"/>
        </w:rPr>
      </w:pPr>
      <w:r w:rsidRPr="00D72602">
        <w:rPr>
          <w:rFonts w:ascii="Arial" w:hAnsi="Arial" w:cs="Arial"/>
          <w:sz w:val="24"/>
          <w:szCs w:val="24"/>
          <w:lang w:val="en-GB" w:bidi="ar-DZ"/>
        </w:rPr>
        <w:lastRenderedPageBreak/>
        <w:t xml:space="preserve">The fine </w:t>
      </w:r>
      <w:r w:rsidR="0023387B" w:rsidRPr="00D72602">
        <w:rPr>
          <w:rFonts w:ascii="Arial" w:hAnsi="Arial" w:cs="Arial"/>
          <w:sz w:val="24"/>
          <w:szCs w:val="24"/>
          <w:lang w:val="en-GB" w:bidi="ar-DZ"/>
        </w:rPr>
        <w:t xml:space="preserve">will </w:t>
      </w:r>
      <w:r w:rsidRPr="00D72602">
        <w:rPr>
          <w:rFonts w:ascii="Arial" w:hAnsi="Arial" w:cs="Arial"/>
          <w:sz w:val="24"/>
          <w:szCs w:val="24"/>
          <w:lang w:val="en-GB" w:bidi="ar-DZ"/>
        </w:rPr>
        <w:t>be paid from net income after tax</w:t>
      </w:r>
      <w:r w:rsidR="000F79EB" w:rsidRPr="00D72602">
        <w:rPr>
          <w:rFonts w:ascii="Arial" w:hAnsi="Arial" w:cs="Arial"/>
          <w:sz w:val="24"/>
          <w:szCs w:val="24"/>
          <w:lang w:val="en-GB" w:bidi="ar-DZ"/>
        </w:rPr>
        <w:t>,</w:t>
      </w:r>
      <w:r w:rsidRPr="00D72602">
        <w:rPr>
          <w:rFonts w:ascii="Arial" w:hAnsi="Arial" w:cs="Arial"/>
          <w:sz w:val="24"/>
          <w:szCs w:val="24"/>
          <w:lang w:val="en-GB" w:bidi="ar-DZ"/>
        </w:rPr>
        <w:t xml:space="preserve"> or from another surplus of revenues over expenditure after tax.</w:t>
      </w:r>
    </w:p>
    <w:p w14:paraId="03011E65" w14:textId="77777777" w:rsidR="00E2722A" w:rsidRPr="00D72602" w:rsidRDefault="00E2722A" w:rsidP="00772D2D">
      <w:pPr>
        <w:pStyle w:val="Tekstpodstawowywcity1"/>
        <w:widowControl/>
        <w:numPr>
          <w:ilvl w:val="0"/>
          <w:numId w:val="364"/>
        </w:numPr>
        <w:tabs>
          <w:tab w:val="left" w:pos="360"/>
        </w:tabs>
        <w:suppressAutoHyphens/>
        <w:spacing w:before="0" w:after="60"/>
        <w:ind w:left="360" w:hanging="360"/>
        <w:rPr>
          <w:rFonts w:ascii="Arial" w:hAnsi="Arial" w:cs="Arial"/>
          <w:lang w:val="en-GB" w:bidi="ar-DZ"/>
        </w:rPr>
      </w:pPr>
      <w:r w:rsidRPr="00D72602">
        <w:rPr>
          <w:rFonts w:ascii="Arial" w:hAnsi="Arial" w:cs="Arial"/>
          <w:lang w:val="en-GB" w:bidi="ar-DZ"/>
        </w:rPr>
        <w:t xml:space="preserve">The fine may not be imposed if one year </w:t>
      </w:r>
      <w:r w:rsidR="000F79EB" w:rsidRPr="00D72602">
        <w:rPr>
          <w:rFonts w:ascii="Arial" w:hAnsi="Arial" w:cs="Arial"/>
          <w:lang w:val="en-GB" w:bidi="ar-DZ"/>
        </w:rPr>
        <w:t xml:space="preserve">has </w:t>
      </w:r>
      <w:r w:rsidRPr="00D72602">
        <w:rPr>
          <w:rFonts w:ascii="Arial" w:hAnsi="Arial" w:cs="Arial"/>
          <w:lang w:val="en-GB" w:bidi="ar-DZ"/>
        </w:rPr>
        <w:t xml:space="preserve">elapsed </w:t>
      </w:r>
      <w:r w:rsidR="00A45207" w:rsidRPr="00D72602">
        <w:rPr>
          <w:rFonts w:ascii="Arial" w:hAnsi="Arial" w:cs="Arial"/>
          <w:lang w:val="en-GB" w:bidi="ar-DZ"/>
        </w:rPr>
        <w:t>since</w:t>
      </w:r>
      <w:r w:rsidRPr="00D72602">
        <w:rPr>
          <w:rFonts w:ascii="Arial" w:hAnsi="Arial" w:cs="Arial"/>
          <w:lang w:val="en-GB" w:bidi="ar-DZ"/>
        </w:rPr>
        <w:t xml:space="preserve"> the breach of the obligations referred to in paragraph 1.</w:t>
      </w:r>
    </w:p>
    <w:p w14:paraId="5CF7B019" w14:textId="77777777" w:rsidR="009D114E" w:rsidRPr="00D72602" w:rsidRDefault="009D114E" w:rsidP="00772D2D">
      <w:pPr>
        <w:widowControl/>
        <w:tabs>
          <w:tab w:val="left" w:pos="4752"/>
        </w:tabs>
        <w:suppressAutoHyphens/>
        <w:spacing w:after="60"/>
        <w:jc w:val="both"/>
        <w:rPr>
          <w:rFonts w:ascii="Arial" w:hAnsi="Arial" w:cs="Arial"/>
          <w:sz w:val="24"/>
          <w:szCs w:val="24"/>
          <w:lang w:val="en-GB" w:bidi="ar-DZ"/>
        </w:rPr>
      </w:pPr>
    </w:p>
    <w:p w14:paraId="252B9620" w14:textId="77777777" w:rsidR="001C146E" w:rsidRPr="00D72602" w:rsidRDefault="001C146E" w:rsidP="00772D2D">
      <w:pPr>
        <w:keepNext/>
        <w:widowControl/>
        <w:tabs>
          <w:tab w:val="left" w:pos="1008"/>
        </w:tabs>
        <w:suppressAutoHyphens/>
        <w:spacing w:after="60"/>
        <w:ind w:left="284" w:hanging="284"/>
        <w:jc w:val="center"/>
        <w:rPr>
          <w:rFonts w:ascii="Arial" w:hAnsi="Arial" w:cs="Arial"/>
          <w:b/>
          <w:sz w:val="24"/>
          <w:szCs w:val="24"/>
          <w:lang w:val="en-GB" w:bidi="ar-DZ"/>
        </w:rPr>
      </w:pPr>
      <w:r w:rsidRPr="00D72602">
        <w:rPr>
          <w:rFonts w:ascii="Arial" w:hAnsi="Arial" w:cs="Arial"/>
          <w:b/>
          <w:sz w:val="24"/>
          <w:szCs w:val="24"/>
          <w:lang w:val="en-GB" w:bidi="ar-DZ"/>
        </w:rPr>
        <w:t>Article 53a</w:t>
      </w:r>
    </w:p>
    <w:p w14:paraId="142B2198" w14:textId="77777777" w:rsidR="00A1571B" w:rsidRPr="00D72602" w:rsidRDefault="001C146E" w:rsidP="00772D2D">
      <w:pPr>
        <w:widowControl/>
        <w:numPr>
          <w:ilvl w:val="3"/>
          <w:numId w:val="336"/>
        </w:numPr>
        <w:tabs>
          <w:tab w:val="clear" w:pos="2880"/>
          <w:tab w:val="num" w:pos="360"/>
          <w:tab w:val="left" w:pos="1008"/>
        </w:tabs>
        <w:suppressAutoHyphens/>
        <w:spacing w:after="60"/>
        <w:ind w:left="357" w:hanging="357"/>
        <w:jc w:val="both"/>
        <w:rPr>
          <w:rFonts w:ascii="Arial" w:hAnsi="Arial" w:cs="Arial"/>
          <w:sz w:val="24"/>
          <w:szCs w:val="24"/>
          <w:lang w:val="en-GB" w:bidi="ar-DZ"/>
        </w:rPr>
      </w:pPr>
      <w:r w:rsidRPr="00D72602">
        <w:rPr>
          <w:rFonts w:ascii="Arial" w:hAnsi="Arial" w:cs="Arial"/>
          <w:sz w:val="24"/>
          <w:szCs w:val="24"/>
          <w:lang w:val="en-GB" w:bidi="ar-DZ"/>
        </w:rPr>
        <w:t xml:space="preserve">If a media service provider transmits a television programme service in </w:t>
      </w:r>
      <w:r w:rsidR="009D52EB" w:rsidRPr="00D72602">
        <w:rPr>
          <w:rFonts w:ascii="Arial" w:hAnsi="Arial" w:cs="Arial"/>
          <w:sz w:val="24"/>
          <w:szCs w:val="24"/>
          <w:lang w:val="en-GB" w:bidi="ar-DZ"/>
        </w:rPr>
        <w:t xml:space="preserve">an </w:t>
      </w:r>
      <w:r w:rsidR="00E74DA9" w:rsidRPr="00D72602">
        <w:rPr>
          <w:rFonts w:ascii="Arial" w:hAnsi="Arial" w:cs="Arial"/>
          <w:sz w:val="24"/>
          <w:szCs w:val="24"/>
          <w:lang w:val="en-GB" w:bidi="ar-DZ"/>
        </w:rPr>
        <w:t>information and communication</w:t>
      </w:r>
      <w:r w:rsidR="00F7532F" w:rsidRPr="00D72602">
        <w:rPr>
          <w:rFonts w:ascii="Arial" w:hAnsi="Arial" w:cs="Arial"/>
          <w:sz w:val="24"/>
          <w:szCs w:val="24"/>
          <w:lang w:val="en-GB" w:bidi="ar-DZ"/>
        </w:rPr>
        <w:t xml:space="preserve"> technology</w:t>
      </w:r>
      <w:r w:rsidR="009D52EB" w:rsidRPr="00D72602">
        <w:rPr>
          <w:rFonts w:ascii="Arial" w:hAnsi="Arial" w:cs="Arial"/>
          <w:sz w:val="24"/>
          <w:szCs w:val="24"/>
          <w:lang w:val="en-GB" w:bidi="ar-DZ"/>
        </w:rPr>
        <w:t xml:space="preserve"> system</w:t>
      </w:r>
      <w:r w:rsidR="00A1571B" w:rsidRPr="00D72602">
        <w:rPr>
          <w:rFonts w:ascii="Arial" w:hAnsi="Arial" w:cs="Arial"/>
          <w:sz w:val="24"/>
          <w:szCs w:val="24"/>
          <w:lang w:val="en-GB" w:bidi="ar-DZ"/>
        </w:rPr>
        <w:t xml:space="preserve"> without </w:t>
      </w:r>
      <w:r w:rsidR="009D52EB" w:rsidRPr="00D72602">
        <w:rPr>
          <w:rFonts w:ascii="Arial" w:hAnsi="Arial" w:cs="Arial"/>
          <w:sz w:val="24"/>
          <w:szCs w:val="24"/>
          <w:lang w:val="en-GB" w:bidi="ar-DZ"/>
        </w:rPr>
        <w:t>registration</w:t>
      </w:r>
      <w:r w:rsidR="00A1571B" w:rsidRPr="00D72602">
        <w:rPr>
          <w:rFonts w:ascii="Arial" w:hAnsi="Arial" w:cs="Arial"/>
          <w:sz w:val="24"/>
          <w:szCs w:val="24"/>
          <w:lang w:val="en-GB" w:bidi="ar-DZ"/>
        </w:rPr>
        <w:t xml:space="preserve">, the Chairman of the National Council </w:t>
      </w:r>
      <w:r w:rsidR="004A2CD4" w:rsidRPr="00D72602">
        <w:rPr>
          <w:rFonts w:ascii="Arial" w:hAnsi="Arial" w:cs="Arial"/>
          <w:sz w:val="24"/>
          <w:szCs w:val="24"/>
          <w:lang w:val="en-GB" w:bidi="ar-DZ"/>
        </w:rPr>
        <w:t xml:space="preserve">will </w:t>
      </w:r>
      <w:r w:rsidR="00A1571B" w:rsidRPr="00D72602">
        <w:rPr>
          <w:rFonts w:ascii="Arial" w:hAnsi="Arial" w:cs="Arial"/>
          <w:sz w:val="24"/>
          <w:szCs w:val="24"/>
          <w:lang w:val="en-GB" w:bidi="ar-DZ"/>
        </w:rPr>
        <w:t xml:space="preserve">issue a decision imposing upon the broadcaster a fine amounting </w:t>
      </w:r>
      <w:r w:rsidR="009D52EB" w:rsidRPr="00D72602">
        <w:rPr>
          <w:rFonts w:ascii="Arial" w:hAnsi="Arial" w:cs="Arial"/>
          <w:sz w:val="24"/>
          <w:szCs w:val="24"/>
          <w:lang w:val="en-GB" w:bidi="ar-DZ"/>
        </w:rPr>
        <w:t xml:space="preserve">up </w:t>
      </w:r>
      <w:r w:rsidR="00A1571B" w:rsidRPr="00D72602">
        <w:rPr>
          <w:rFonts w:ascii="Arial" w:hAnsi="Arial" w:cs="Arial"/>
          <w:sz w:val="24"/>
          <w:szCs w:val="24"/>
          <w:lang w:val="en-GB" w:bidi="ar-DZ"/>
        </w:rPr>
        <w:t>to 10</w:t>
      </w:r>
      <w:r w:rsidR="00E07090" w:rsidRPr="00D72602">
        <w:rPr>
          <w:rFonts w:ascii="Arial" w:hAnsi="Arial" w:cs="Arial"/>
          <w:sz w:val="24"/>
          <w:szCs w:val="24"/>
          <w:lang w:val="en-GB" w:bidi="ar-DZ"/>
        </w:rPr>
        <w:t xml:space="preserve"> per cent</w:t>
      </w:r>
      <w:r w:rsidR="00A1571B" w:rsidRPr="00D72602">
        <w:rPr>
          <w:rFonts w:ascii="Arial" w:hAnsi="Arial" w:cs="Arial"/>
          <w:sz w:val="24"/>
          <w:szCs w:val="24"/>
          <w:lang w:val="en-GB" w:bidi="ar-DZ"/>
        </w:rPr>
        <w:t xml:space="preserve"> of the broadcaster’s revenue generated </w:t>
      </w:r>
      <w:r w:rsidR="009D52EB" w:rsidRPr="00D72602">
        <w:rPr>
          <w:rFonts w:ascii="Arial" w:hAnsi="Arial" w:cs="Arial"/>
          <w:sz w:val="24"/>
          <w:szCs w:val="24"/>
          <w:lang w:val="en-GB" w:bidi="ar-DZ"/>
        </w:rPr>
        <w:t>in</w:t>
      </w:r>
      <w:r w:rsidR="00A1571B" w:rsidRPr="00D72602">
        <w:rPr>
          <w:rFonts w:ascii="Arial" w:hAnsi="Arial" w:cs="Arial"/>
          <w:sz w:val="24"/>
          <w:szCs w:val="24"/>
          <w:lang w:val="en-GB" w:bidi="ar-DZ"/>
        </w:rPr>
        <w:t xml:space="preserve"> the preceding tax year. </w:t>
      </w:r>
      <w:r w:rsidR="004A2CD4" w:rsidRPr="00D72602">
        <w:rPr>
          <w:rFonts w:ascii="Arial" w:hAnsi="Arial" w:cs="Arial"/>
          <w:sz w:val="24"/>
          <w:szCs w:val="24"/>
          <w:lang w:val="en-GB" w:bidi="ar-DZ"/>
        </w:rPr>
        <w:t>The p</w:t>
      </w:r>
      <w:r w:rsidR="00A1571B" w:rsidRPr="00D72602">
        <w:rPr>
          <w:rFonts w:ascii="Arial" w:hAnsi="Arial" w:cs="Arial"/>
          <w:sz w:val="24"/>
          <w:szCs w:val="24"/>
          <w:lang w:val="en-GB" w:bidi="ar-DZ"/>
        </w:rPr>
        <w:t>rovisions of Article 53 paragraphs 3 and 4 apply accordingly.</w:t>
      </w:r>
    </w:p>
    <w:p w14:paraId="55B48122" w14:textId="77777777" w:rsidR="001C146E" w:rsidRPr="00D72602" w:rsidRDefault="00A1571B" w:rsidP="00772D2D">
      <w:pPr>
        <w:widowControl/>
        <w:numPr>
          <w:ilvl w:val="3"/>
          <w:numId w:val="336"/>
        </w:numPr>
        <w:tabs>
          <w:tab w:val="clear" w:pos="2880"/>
          <w:tab w:val="left" w:pos="360"/>
        </w:tabs>
        <w:suppressAutoHyphens/>
        <w:spacing w:after="60"/>
        <w:ind w:left="357" w:hanging="357"/>
        <w:jc w:val="both"/>
        <w:rPr>
          <w:rFonts w:ascii="Arial" w:hAnsi="Arial" w:cs="Arial"/>
          <w:sz w:val="24"/>
          <w:szCs w:val="24"/>
          <w:lang w:val="en-GB" w:bidi="ar-DZ"/>
        </w:rPr>
      </w:pPr>
      <w:r w:rsidRPr="00D72602">
        <w:rPr>
          <w:rFonts w:ascii="Arial" w:hAnsi="Arial" w:cs="Arial"/>
          <w:sz w:val="24"/>
          <w:szCs w:val="24"/>
          <w:lang w:val="en-GB" w:bidi="ar-DZ"/>
        </w:rPr>
        <w:t xml:space="preserve">In the first year of </w:t>
      </w:r>
      <w:r w:rsidR="0090642E" w:rsidRPr="00D72602">
        <w:rPr>
          <w:rFonts w:ascii="Arial" w:hAnsi="Arial" w:cs="Arial"/>
          <w:sz w:val="24"/>
          <w:szCs w:val="24"/>
          <w:lang w:val="en-GB" w:bidi="ar-DZ"/>
        </w:rPr>
        <w:t xml:space="preserve">pursued </w:t>
      </w:r>
      <w:r w:rsidR="006B78CA" w:rsidRPr="00D72602">
        <w:rPr>
          <w:rFonts w:ascii="Arial" w:hAnsi="Arial" w:cs="Arial"/>
          <w:sz w:val="24"/>
          <w:szCs w:val="24"/>
          <w:lang w:val="en-GB" w:bidi="ar-DZ"/>
        </w:rPr>
        <w:t xml:space="preserve">operations, </w:t>
      </w:r>
      <w:r w:rsidRPr="00D72602">
        <w:rPr>
          <w:rFonts w:ascii="Arial" w:hAnsi="Arial" w:cs="Arial"/>
          <w:sz w:val="24"/>
          <w:szCs w:val="24"/>
          <w:lang w:val="en-GB" w:bidi="ar-DZ"/>
        </w:rPr>
        <w:t xml:space="preserve">the fine referred to in paragraph 1 </w:t>
      </w:r>
      <w:r w:rsidR="0018311C"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not exceed </w:t>
      </w:r>
      <w:r w:rsidR="00DD1116" w:rsidRPr="00D72602">
        <w:rPr>
          <w:rFonts w:ascii="Arial" w:hAnsi="Arial" w:cs="Arial"/>
          <w:sz w:val="24"/>
          <w:szCs w:val="24"/>
          <w:lang w:val="en-GB" w:bidi="ar-DZ"/>
        </w:rPr>
        <w:t>ten</w:t>
      </w:r>
      <w:r w:rsidR="002974AF" w:rsidRPr="00D72602">
        <w:rPr>
          <w:rFonts w:ascii="Arial" w:hAnsi="Arial" w:cs="Arial"/>
          <w:sz w:val="24"/>
          <w:szCs w:val="24"/>
          <w:lang w:val="en-GB" w:bidi="ar-DZ"/>
        </w:rPr>
        <w:t xml:space="preserve"> </w:t>
      </w:r>
      <w:r w:rsidR="009D52EB" w:rsidRPr="00D72602">
        <w:rPr>
          <w:rFonts w:ascii="Arial" w:hAnsi="Arial" w:cs="Arial"/>
          <w:sz w:val="24"/>
          <w:szCs w:val="24"/>
          <w:lang w:val="en-GB" w:bidi="ar-DZ"/>
        </w:rPr>
        <w:t>times</w:t>
      </w:r>
      <w:r w:rsidR="00DD1116" w:rsidRPr="00D72602">
        <w:rPr>
          <w:rFonts w:ascii="Arial" w:hAnsi="Arial" w:cs="Arial"/>
          <w:sz w:val="24"/>
          <w:szCs w:val="24"/>
          <w:lang w:val="en-GB" w:bidi="ar-DZ"/>
        </w:rPr>
        <w:t xml:space="preserve"> the average monthly remuneration in the enterprise</w:t>
      </w:r>
      <w:r w:rsidR="00EF1428" w:rsidRPr="00D72602">
        <w:rPr>
          <w:rFonts w:ascii="Arial" w:hAnsi="Arial" w:cs="Arial"/>
          <w:sz w:val="24"/>
          <w:szCs w:val="24"/>
          <w:lang w:val="en-GB" w:bidi="ar-DZ"/>
        </w:rPr>
        <w:t>s</w:t>
      </w:r>
      <w:r w:rsidR="00DD1116" w:rsidRPr="00D72602">
        <w:rPr>
          <w:rFonts w:ascii="Arial" w:hAnsi="Arial" w:cs="Arial"/>
          <w:sz w:val="24"/>
          <w:szCs w:val="24"/>
          <w:lang w:val="en-GB" w:bidi="ar-DZ"/>
        </w:rPr>
        <w:t xml:space="preserve"> sector in the quarter preceding the issue of the decision imposing the fine, including payments from profit, announced by the President of the Central Statistical Office in the </w:t>
      </w:r>
      <w:r w:rsidR="007E0308" w:rsidRPr="007E0308">
        <w:rPr>
          <w:rFonts w:ascii="Arial" w:hAnsi="Arial" w:cs="Arial"/>
          <w:sz w:val="24"/>
          <w:szCs w:val="24"/>
          <w:lang w:val="en-GB" w:bidi="ar-DZ"/>
        </w:rPr>
        <w:t>Official Gazette</w:t>
      </w:r>
      <w:r w:rsidR="007E0308" w:rsidRPr="007E0308" w:rsidDel="007E0308">
        <w:rPr>
          <w:rFonts w:ascii="Arial" w:hAnsi="Arial" w:cs="Arial"/>
          <w:sz w:val="24"/>
          <w:szCs w:val="24"/>
          <w:lang w:val="en-GB" w:bidi="ar-DZ"/>
        </w:rPr>
        <w:t xml:space="preserve"> </w:t>
      </w:r>
      <w:r w:rsidR="004766F0" w:rsidRPr="00D72602">
        <w:rPr>
          <w:rFonts w:ascii="Arial" w:hAnsi="Arial" w:cs="Arial"/>
          <w:sz w:val="24"/>
          <w:szCs w:val="24"/>
          <w:lang w:val="en-GB" w:bidi="ar-DZ"/>
        </w:rPr>
        <w:t xml:space="preserve">“Monitor </w:t>
      </w:r>
      <w:proofErr w:type="spellStart"/>
      <w:r w:rsidR="004766F0" w:rsidRPr="00D72602">
        <w:rPr>
          <w:rFonts w:ascii="Arial" w:hAnsi="Arial" w:cs="Arial"/>
          <w:sz w:val="24"/>
          <w:szCs w:val="24"/>
          <w:lang w:val="en-GB" w:bidi="ar-DZ"/>
        </w:rPr>
        <w:t>Polski</w:t>
      </w:r>
      <w:proofErr w:type="spellEnd"/>
      <w:r w:rsidR="004766F0" w:rsidRPr="00D72602">
        <w:rPr>
          <w:rFonts w:ascii="Arial" w:hAnsi="Arial" w:cs="Arial"/>
          <w:sz w:val="24"/>
          <w:szCs w:val="24"/>
          <w:lang w:val="en-GB" w:bidi="ar-DZ"/>
        </w:rPr>
        <w:t xml:space="preserve">” </w:t>
      </w:r>
      <w:r w:rsidR="00F3290F" w:rsidRPr="00D72602">
        <w:rPr>
          <w:rFonts w:ascii="Arial" w:hAnsi="Arial" w:cs="Arial"/>
          <w:sz w:val="24"/>
          <w:szCs w:val="24"/>
          <w:lang w:val="en-GB" w:bidi="ar-DZ"/>
        </w:rPr>
        <w:t>of the Republic of Poland</w:t>
      </w:r>
      <w:r w:rsidR="004766F0" w:rsidRPr="00D72602">
        <w:rPr>
          <w:rFonts w:ascii="Arial" w:hAnsi="Arial" w:cs="Arial"/>
          <w:sz w:val="24"/>
          <w:szCs w:val="24"/>
          <w:lang w:val="en-GB" w:bidi="ar-DZ"/>
        </w:rPr>
        <w:t>.</w:t>
      </w:r>
      <w:r w:rsidR="00EF1428" w:rsidRPr="00D72602">
        <w:rPr>
          <w:rFonts w:ascii="Arial" w:hAnsi="Arial" w:cs="Arial"/>
          <w:sz w:val="24"/>
          <w:szCs w:val="24"/>
          <w:lang w:val="en-GB" w:bidi="ar-DZ"/>
        </w:rPr>
        <w:t xml:space="preserve"> </w:t>
      </w:r>
    </w:p>
    <w:p w14:paraId="08CAE90B" w14:textId="77777777" w:rsidR="000753C4" w:rsidRPr="00D72602" w:rsidRDefault="000753C4" w:rsidP="00772D2D">
      <w:pPr>
        <w:widowControl/>
        <w:tabs>
          <w:tab w:val="left" w:pos="4752"/>
        </w:tabs>
        <w:suppressAutoHyphens/>
        <w:spacing w:after="60"/>
        <w:jc w:val="both"/>
        <w:rPr>
          <w:rFonts w:ascii="Arial" w:hAnsi="Arial" w:cs="Arial"/>
          <w:sz w:val="24"/>
          <w:szCs w:val="24"/>
          <w:lang w:val="en-GB" w:bidi="ar-DZ"/>
        </w:rPr>
      </w:pPr>
    </w:p>
    <w:p w14:paraId="6B5B0FDA" w14:textId="77777777" w:rsidR="000753C4" w:rsidRPr="00D72602" w:rsidRDefault="00D228F6" w:rsidP="00772D2D">
      <w:pPr>
        <w:keepNext/>
        <w:widowControl/>
        <w:tabs>
          <w:tab w:val="left" w:pos="360"/>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53b</w:t>
      </w:r>
    </w:p>
    <w:p w14:paraId="1F7C1BA1" w14:textId="77777777" w:rsidR="00D228F6" w:rsidRPr="00D72602" w:rsidRDefault="00D228F6" w:rsidP="00772D2D">
      <w:pPr>
        <w:widowControl/>
        <w:numPr>
          <w:ilvl w:val="0"/>
          <w:numId w:val="380"/>
        </w:numPr>
        <w:tabs>
          <w:tab w:val="clear" w:pos="700"/>
          <w:tab w:val="num" w:pos="360"/>
        </w:tabs>
        <w:suppressAutoHyphens/>
        <w:spacing w:after="60"/>
        <w:ind w:left="363"/>
        <w:jc w:val="both"/>
        <w:rPr>
          <w:rFonts w:ascii="Arial" w:hAnsi="Arial" w:cs="Arial"/>
          <w:sz w:val="24"/>
          <w:szCs w:val="24"/>
          <w:lang w:val="en-GB" w:bidi="ar-DZ"/>
        </w:rPr>
      </w:pPr>
      <w:r w:rsidRPr="00D72602">
        <w:rPr>
          <w:rFonts w:ascii="Arial" w:hAnsi="Arial" w:cs="Arial"/>
          <w:sz w:val="24"/>
          <w:szCs w:val="24"/>
          <w:lang w:val="en-GB" w:bidi="ar-DZ"/>
        </w:rPr>
        <w:t xml:space="preserve">If an operator </w:t>
      </w:r>
      <w:r w:rsidR="00661AE0" w:rsidRPr="00D72602">
        <w:rPr>
          <w:rFonts w:ascii="Arial" w:hAnsi="Arial" w:cs="Arial"/>
          <w:sz w:val="24"/>
          <w:szCs w:val="24"/>
          <w:lang w:val="en-GB" w:bidi="ar-DZ"/>
        </w:rPr>
        <w:t xml:space="preserve">that </w:t>
      </w:r>
      <w:r w:rsidRPr="00D72602">
        <w:rPr>
          <w:rFonts w:ascii="Arial" w:hAnsi="Arial" w:cs="Arial"/>
          <w:sz w:val="24"/>
          <w:szCs w:val="24"/>
          <w:lang w:val="en-GB" w:bidi="ar-DZ"/>
        </w:rPr>
        <w:t>retransmit</w:t>
      </w:r>
      <w:r w:rsidR="00661AE0" w:rsidRPr="00D72602">
        <w:rPr>
          <w:rFonts w:ascii="Arial" w:hAnsi="Arial" w:cs="Arial"/>
          <w:sz w:val="24"/>
          <w:szCs w:val="24"/>
          <w:lang w:val="en-GB" w:bidi="ar-DZ"/>
        </w:rPr>
        <w:t>s</w:t>
      </w:r>
      <w:r w:rsidRPr="00D72602">
        <w:rPr>
          <w:rFonts w:ascii="Arial" w:hAnsi="Arial" w:cs="Arial"/>
          <w:sz w:val="24"/>
          <w:szCs w:val="24"/>
          <w:lang w:val="en-GB" w:bidi="ar-DZ"/>
        </w:rPr>
        <w:t xml:space="preserve"> a programme service </w:t>
      </w:r>
      <w:r w:rsidR="00407917" w:rsidRPr="00D72602">
        <w:rPr>
          <w:rFonts w:ascii="Arial" w:hAnsi="Arial" w:cs="Arial"/>
          <w:sz w:val="24"/>
          <w:szCs w:val="24"/>
          <w:lang w:val="en-GB" w:bidi="ar-DZ"/>
        </w:rPr>
        <w:t>breaches</w:t>
      </w:r>
      <w:r w:rsidRPr="00D72602">
        <w:rPr>
          <w:rFonts w:ascii="Arial" w:hAnsi="Arial" w:cs="Arial"/>
          <w:sz w:val="24"/>
          <w:szCs w:val="24"/>
          <w:lang w:val="en-GB" w:bidi="ar-DZ"/>
        </w:rPr>
        <w:t xml:space="preserve"> the ob</w:t>
      </w:r>
      <w:r w:rsidR="00661AE0" w:rsidRPr="00D72602">
        <w:rPr>
          <w:rFonts w:ascii="Arial" w:hAnsi="Arial" w:cs="Arial"/>
          <w:sz w:val="24"/>
          <w:szCs w:val="24"/>
          <w:lang w:val="en-GB" w:bidi="ar-DZ"/>
        </w:rPr>
        <w:t>ligation referred to in Article </w:t>
      </w:r>
      <w:r w:rsidRPr="00D72602">
        <w:rPr>
          <w:rFonts w:ascii="Arial" w:hAnsi="Arial" w:cs="Arial"/>
          <w:sz w:val="24"/>
          <w:szCs w:val="24"/>
          <w:lang w:val="en-GB" w:bidi="ar-DZ"/>
        </w:rPr>
        <w:t xml:space="preserve">43 paragraph 1 or Article 43a </w:t>
      </w:r>
      <w:r w:rsidR="002C16F0" w:rsidRPr="00D72602">
        <w:rPr>
          <w:rFonts w:ascii="Arial" w:hAnsi="Arial" w:cs="Arial"/>
          <w:sz w:val="24"/>
          <w:szCs w:val="24"/>
          <w:lang w:val="en-GB" w:bidi="ar-DZ"/>
        </w:rPr>
        <w:t>paragraph</w:t>
      </w:r>
      <w:r w:rsidRPr="00D72602">
        <w:rPr>
          <w:rFonts w:ascii="Arial" w:hAnsi="Arial" w:cs="Arial"/>
          <w:sz w:val="24"/>
          <w:szCs w:val="24"/>
          <w:lang w:val="en-GB" w:bidi="ar-DZ"/>
        </w:rPr>
        <w:t xml:space="preserve"> 3</w:t>
      </w:r>
      <w:r w:rsidR="00661AE0" w:rsidRPr="00D72602">
        <w:rPr>
          <w:rFonts w:ascii="Arial" w:hAnsi="Arial" w:cs="Arial"/>
          <w:sz w:val="24"/>
          <w:szCs w:val="24"/>
          <w:lang w:val="en-GB" w:bidi="ar-DZ"/>
        </w:rPr>
        <w:t>,</w:t>
      </w:r>
      <w:r w:rsidRPr="00D72602">
        <w:rPr>
          <w:rFonts w:ascii="Arial" w:hAnsi="Arial" w:cs="Arial"/>
          <w:sz w:val="24"/>
          <w:szCs w:val="24"/>
          <w:lang w:val="en-GB" w:bidi="ar-DZ"/>
        </w:rPr>
        <w:t xml:space="preserve"> the Chairman of </w:t>
      </w:r>
      <w:r w:rsidR="00661AE0" w:rsidRPr="00D72602">
        <w:rPr>
          <w:rFonts w:ascii="Arial" w:hAnsi="Arial" w:cs="Arial"/>
          <w:sz w:val="24"/>
          <w:szCs w:val="24"/>
          <w:lang w:val="en-GB" w:bidi="ar-DZ"/>
        </w:rPr>
        <w:t>t</w:t>
      </w:r>
      <w:r w:rsidRPr="00D72602">
        <w:rPr>
          <w:rFonts w:ascii="Arial" w:hAnsi="Arial" w:cs="Arial"/>
          <w:sz w:val="24"/>
          <w:szCs w:val="24"/>
          <w:lang w:val="en-GB" w:bidi="ar-DZ"/>
        </w:rPr>
        <w:t xml:space="preserve">he National Council </w:t>
      </w:r>
      <w:r w:rsidR="00A45207"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issue </w:t>
      </w:r>
      <w:r w:rsidR="00A45207" w:rsidRPr="00D72602">
        <w:rPr>
          <w:rFonts w:ascii="Arial" w:hAnsi="Arial" w:cs="Arial"/>
          <w:sz w:val="24"/>
          <w:szCs w:val="24"/>
          <w:lang w:val="en-GB" w:bidi="ar-DZ"/>
        </w:rPr>
        <w:t xml:space="preserve">a </w:t>
      </w:r>
      <w:r w:rsidRPr="00D72602">
        <w:rPr>
          <w:rFonts w:ascii="Arial" w:hAnsi="Arial" w:cs="Arial"/>
          <w:sz w:val="24"/>
          <w:szCs w:val="24"/>
          <w:lang w:val="en-GB" w:bidi="ar-DZ"/>
        </w:rPr>
        <w:t>decision imposing a fine of up to 10</w:t>
      </w:r>
      <w:r w:rsidR="00E07090" w:rsidRPr="00D72602">
        <w:rPr>
          <w:rFonts w:ascii="Arial" w:hAnsi="Arial" w:cs="Arial"/>
          <w:sz w:val="24"/>
          <w:szCs w:val="24"/>
          <w:lang w:val="en-GB" w:bidi="ar-DZ"/>
        </w:rPr>
        <w:t xml:space="preserve"> per cent</w:t>
      </w:r>
      <w:r w:rsidRPr="00D72602">
        <w:rPr>
          <w:rFonts w:ascii="Arial" w:hAnsi="Arial" w:cs="Arial"/>
          <w:sz w:val="24"/>
          <w:szCs w:val="24"/>
          <w:lang w:val="en-GB" w:bidi="ar-DZ"/>
        </w:rPr>
        <w:t xml:space="preserve"> of the revenue generated by this operator</w:t>
      </w:r>
      <w:r w:rsidR="00407917" w:rsidRPr="00D72602">
        <w:rPr>
          <w:rFonts w:ascii="Arial" w:hAnsi="Arial" w:cs="Arial"/>
          <w:sz w:val="24"/>
          <w:szCs w:val="24"/>
          <w:lang w:val="en-GB" w:bidi="ar-DZ"/>
        </w:rPr>
        <w:t xml:space="preserve"> in the </w:t>
      </w:r>
      <w:r w:rsidR="002C16F0" w:rsidRPr="00D72602">
        <w:rPr>
          <w:rFonts w:ascii="Arial" w:hAnsi="Arial" w:cs="Arial"/>
          <w:sz w:val="24"/>
          <w:szCs w:val="24"/>
          <w:lang w:val="en-GB" w:bidi="ar-DZ"/>
        </w:rPr>
        <w:t>preceding</w:t>
      </w:r>
      <w:r w:rsidR="00407917" w:rsidRPr="00D72602">
        <w:rPr>
          <w:rFonts w:ascii="Arial" w:hAnsi="Arial" w:cs="Arial"/>
          <w:sz w:val="24"/>
          <w:szCs w:val="24"/>
          <w:lang w:val="en-GB" w:bidi="ar-DZ"/>
        </w:rPr>
        <w:t xml:space="preserve"> tax year, with consideration given to the scope and degree of harm </w:t>
      </w:r>
      <w:r w:rsidR="00B86242" w:rsidRPr="00D72602">
        <w:rPr>
          <w:rFonts w:ascii="Arial" w:hAnsi="Arial" w:cs="Arial"/>
          <w:sz w:val="24"/>
          <w:szCs w:val="24"/>
          <w:lang w:val="en-GB" w:bidi="ar-DZ"/>
        </w:rPr>
        <w:t xml:space="preserve">caused by </w:t>
      </w:r>
      <w:r w:rsidR="00407917" w:rsidRPr="00D72602">
        <w:rPr>
          <w:rFonts w:ascii="Arial" w:hAnsi="Arial" w:cs="Arial"/>
          <w:sz w:val="24"/>
          <w:szCs w:val="24"/>
          <w:lang w:val="en-GB" w:bidi="ar-DZ"/>
        </w:rPr>
        <w:t>the breach</w:t>
      </w:r>
      <w:r w:rsidR="00F05258" w:rsidRPr="00D72602">
        <w:rPr>
          <w:rFonts w:ascii="Arial" w:hAnsi="Arial" w:cs="Arial"/>
          <w:sz w:val="24"/>
          <w:szCs w:val="24"/>
          <w:lang w:val="en-GB" w:bidi="ar-DZ"/>
        </w:rPr>
        <w:t>, the operator’s acti</w:t>
      </w:r>
      <w:r w:rsidR="00661AE0" w:rsidRPr="00D72602">
        <w:rPr>
          <w:rFonts w:ascii="Arial" w:hAnsi="Arial" w:cs="Arial"/>
          <w:sz w:val="24"/>
          <w:szCs w:val="24"/>
          <w:lang w:val="en-GB" w:bidi="ar-DZ"/>
        </w:rPr>
        <w:t>ons</w:t>
      </w:r>
      <w:r w:rsidR="00F05258" w:rsidRPr="00D72602">
        <w:rPr>
          <w:rFonts w:ascii="Arial" w:hAnsi="Arial" w:cs="Arial"/>
          <w:sz w:val="24"/>
          <w:szCs w:val="24"/>
          <w:lang w:val="en-GB" w:bidi="ar-DZ"/>
        </w:rPr>
        <w:t xml:space="preserve"> to date and its financial capabilit</w:t>
      </w:r>
      <w:r w:rsidR="00661AE0" w:rsidRPr="00D72602">
        <w:rPr>
          <w:rFonts w:ascii="Arial" w:hAnsi="Arial" w:cs="Arial"/>
          <w:sz w:val="24"/>
          <w:szCs w:val="24"/>
          <w:lang w:val="en-GB" w:bidi="ar-DZ"/>
        </w:rPr>
        <w:t>ies</w:t>
      </w:r>
      <w:r w:rsidR="00F05258" w:rsidRPr="00D72602">
        <w:rPr>
          <w:rFonts w:ascii="Arial" w:hAnsi="Arial" w:cs="Arial"/>
          <w:sz w:val="24"/>
          <w:szCs w:val="24"/>
          <w:lang w:val="en-GB" w:bidi="ar-DZ"/>
        </w:rPr>
        <w:t>.</w:t>
      </w:r>
    </w:p>
    <w:p w14:paraId="773CA5A9" w14:textId="77777777" w:rsidR="00E2423F" w:rsidRPr="00D72602" w:rsidRDefault="00F05258" w:rsidP="00772D2D">
      <w:pPr>
        <w:widowControl/>
        <w:numPr>
          <w:ilvl w:val="0"/>
          <w:numId w:val="380"/>
        </w:numPr>
        <w:tabs>
          <w:tab w:val="clear" w:pos="700"/>
          <w:tab w:val="num" w:pos="360"/>
        </w:tabs>
        <w:suppressAutoHyphens/>
        <w:spacing w:after="60"/>
        <w:ind w:left="363"/>
        <w:jc w:val="both"/>
        <w:rPr>
          <w:rFonts w:ascii="Arial" w:hAnsi="Arial" w:cs="Arial"/>
          <w:sz w:val="24"/>
          <w:szCs w:val="24"/>
          <w:lang w:val="en-GB" w:bidi="ar-DZ"/>
        </w:rPr>
      </w:pPr>
      <w:r w:rsidRPr="00D72602">
        <w:rPr>
          <w:rFonts w:ascii="Arial" w:hAnsi="Arial" w:cs="Arial"/>
          <w:sz w:val="24"/>
          <w:szCs w:val="24"/>
          <w:lang w:val="en-GB" w:bidi="ar-DZ"/>
        </w:rPr>
        <w:t xml:space="preserve">In </w:t>
      </w:r>
      <w:r w:rsidR="00A45207" w:rsidRPr="00D72602">
        <w:rPr>
          <w:rFonts w:ascii="Arial" w:hAnsi="Arial" w:cs="Arial"/>
          <w:sz w:val="24"/>
          <w:szCs w:val="24"/>
          <w:lang w:val="en-GB" w:bidi="ar-DZ"/>
        </w:rPr>
        <w:t xml:space="preserve">the event that </w:t>
      </w:r>
      <w:r w:rsidRPr="00D72602">
        <w:rPr>
          <w:rFonts w:ascii="Arial" w:hAnsi="Arial" w:cs="Arial"/>
          <w:sz w:val="24"/>
          <w:szCs w:val="24"/>
          <w:lang w:val="en-GB" w:bidi="ar-DZ"/>
        </w:rPr>
        <w:t>the</w:t>
      </w:r>
      <w:r w:rsidR="003078D6" w:rsidRPr="00D72602">
        <w:rPr>
          <w:rFonts w:ascii="Arial" w:hAnsi="Arial" w:cs="Arial"/>
          <w:sz w:val="24"/>
          <w:szCs w:val="24"/>
          <w:lang w:val="en-GB" w:bidi="ar-DZ"/>
        </w:rPr>
        <w:t xml:space="preserve"> operator referred to in paragraph 1 has operated for less than one calendar year</w:t>
      </w:r>
      <w:r w:rsidR="000110E0" w:rsidRPr="00D72602">
        <w:rPr>
          <w:rFonts w:ascii="Arial" w:hAnsi="Arial" w:cs="Arial"/>
          <w:sz w:val="24"/>
          <w:szCs w:val="24"/>
          <w:lang w:val="en-GB" w:bidi="ar-DZ"/>
        </w:rPr>
        <w:t xml:space="preserve">, the assessment basis for the fine </w:t>
      </w:r>
      <w:r w:rsidR="00A45207" w:rsidRPr="00D72602">
        <w:rPr>
          <w:rFonts w:ascii="Arial" w:hAnsi="Arial" w:cs="Arial"/>
          <w:sz w:val="24"/>
          <w:szCs w:val="24"/>
          <w:lang w:val="en-GB" w:bidi="ar-DZ"/>
        </w:rPr>
        <w:t>wi</w:t>
      </w:r>
      <w:r w:rsidR="000110E0" w:rsidRPr="00D72602">
        <w:rPr>
          <w:rFonts w:ascii="Arial" w:hAnsi="Arial" w:cs="Arial"/>
          <w:sz w:val="24"/>
          <w:szCs w:val="24"/>
          <w:lang w:val="en-GB" w:bidi="ar-DZ"/>
        </w:rPr>
        <w:t>ll be PLN 500 thousand</w:t>
      </w:r>
      <w:r w:rsidR="00E2423F" w:rsidRPr="00D72602">
        <w:rPr>
          <w:rFonts w:ascii="Arial" w:hAnsi="Arial" w:cs="Arial"/>
          <w:sz w:val="24"/>
          <w:szCs w:val="24"/>
          <w:lang w:val="en-GB" w:bidi="ar-DZ"/>
        </w:rPr>
        <w:t>.</w:t>
      </w:r>
    </w:p>
    <w:p w14:paraId="6CAC2ABF" w14:textId="77777777" w:rsidR="00F05258" w:rsidRPr="00D72602" w:rsidRDefault="00E2423F" w:rsidP="00772D2D">
      <w:pPr>
        <w:widowControl/>
        <w:numPr>
          <w:ilvl w:val="0"/>
          <w:numId w:val="380"/>
        </w:numPr>
        <w:tabs>
          <w:tab w:val="clear" w:pos="700"/>
          <w:tab w:val="num" w:pos="360"/>
        </w:tabs>
        <w:suppressAutoHyphens/>
        <w:spacing w:after="60"/>
        <w:ind w:left="363"/>
        <w:jc w:val="both"/>
        <w:rPr>
          <w:rFonts w:ascii="Arial" w:hAnsi="Arial" w:cs="Arial"/>
          <w:sz w:val="24"/>
          <w:szCs w:val="24"/>
          <w:lang w:val="en-GB" w:bidi="ar-DZ"/>
        </w:rPr>
      </w:pPr>
      <w:r w:rsidRPr="00D72602">
        <w:rPr>
          <w:rFonts w:ascii="Arial" w:hAnsi="Arial" w:cs="Arial"/>
          <w:sz w:val="24"/>
          <w:szCs w:val="24"/>
          <w:lang w:val="en-GB" w:bidi="ar-DZ"/>
        </w:rPr>
        <w:t xml:space="preserve">The Chairman of the National Council may request the operator referred to in paragraph 1 to </w:t>
      </w:r>
      <w:r w:rsidR="00C83895" w:rsidRPr="00D72602">
        <w:rPr>
          <w:rFonts w:ascii="Arial" w:hAnsi="Arial" w:cs="Arial"/>
          <w:sz w:val="24"/>
          <w:szCs w:val="24"/>
          <w:lang w:val="en-GB" w:bidi="ar-DZ"/>
        </w:rPr>
        <w:t>provide explanations</w:t>
      </w:r>
      <w:r w:rsidR="00A45207" w:rsidRPr="00D72602">
        <w:rPr>
          <w:rFonts w:ascii="Arial" w:hAnsi="Arial" w:cs="Arial"/>
          <w:sz w:val="24"/>
          <w:szCs w:val="24"/>
          <w:lang w:val="en-GB" w:bidi="ar-DZ"/>
        </w:rPr>
        <w:t xml:space="preserve"> and</w:t>
      </w:r>
      <w:r w:rsidR="00C83895" w:rsidRPr="00D72602">
        <w:rPr>
          <w:rFonts w:ascii="Arial" w:hAnsi="Arial" w:cs="Arial"/>
          <w:sz w:val="24"/>
          <w:szCs w:val="24"/>
          <w:lang w:val="en-GB" w:bidi="ar-DZ"/>
        </w:rPr>
        <w:t xml:space="preserve"> submit documents, in particular the annual financial statements for the preceding </w:t>
      </w:r>
      <w:r w:rsidR="003039D9" w:rsidRPr="00D72602">
        <w:rPr>
          <w:rFonts w:ascii="Arial" w:hAnsi="Arial" w:cs="Arial"/>
          <w:sz w:val="24"/>
          <w:szCs w:val="24"/>
          <w:lang w:val="en-GB" w:bidi="ar-DZ"/>
        </w:rPr>
        <w:t xml:space="preserve">tax </w:t>
      </w:r>
      <w:r w:rsidR="00C83895" w:rsidRPr="00D72602">
        <w:rPr>
          <w:rFonts w:ascii="Arial" w:hAnsi="Arial" w:cs="Arial"/>
          <w:sz w:val="24"/>
          <w:szCs w:val="24"/>
          <w:lang w:val="en-GB" w:bidi="ar-DZ"/>
        </w:rPr>
        <w:t xml:space="preserve">year, </w:t>
      </w:r>
      <w:r w:rsidR="00304EDE" w:rsidRPr="00D72602">
        <w:rPr>
          <w:rFonts w:ascii="Arial" w:hAnsi="Arial" w:cs="Arial"/>
          <w:sz w:val="24"/>
          <w:szCs w:val="24"/>
          <w:lang w:val="en-GB" w:bidi="ar-DZ"/>
        </w:rPr>
        <w:t xml:space="preserve">with regard to </w:t>
      </w:r>
      <w:r w:rsidR="003039D9" w:rsidRPr="00D72602">
        <w:rPr>
          <w:rFonts w:ascii="Arial" w:hAnsi="Arial" w:cs="Arial"/>
          <w:sz w:val="24"/>
          <w:szCs w:val="24"/>
          <w:lang w:val="en-GB" w:bidi="ar-DZ"/>
        </w:rPr>
        <w:t xml:space="preserve">the </w:t>
      </w:r>
      <w:r w:rsidR="002C16F0" w:rsidRPr="00D72602">
        <w:rPr>
          <w:rFonts w:ascii="Arial" w:hAnsi="Arial" w:cs="Arial"/>
          <w:sz w:val="24"/>
          <w:szCs w:val="24"/>
          <w:lang w:val="en-GB" w:bidi="ar-DZ"/>
        </w:rPr>
        <w:t>fulfilment</w:t>
      </w:r>
      <w:r w:rsidR="00304EDE" w:rsidRPr="00D72602">
        <w:rPr>
          <w:rFonts w:ascii="Arial" w:hAnsi="Arial" w:cs="Arial"/>
          <w:sz w:val="24"/>
          <w:szCs w:val="24"/>
          <w:lang w:val="en-GB" w:bidi="ar-DZ"/>
        </w:rPr>
        <w:t xml:space="preserve"> of the obligation refe</w:t>
      </w:r>
      <w:r w:rsidR="006742BE" w:rsidRPr="00D72602">
        <w:rPr>
          <w:rFonts w:ascii="Arial" w:hAnsi="Arial" w:cs="Arial"/>
          <w:sz w:val="24"/>
          <w:szCs w:val="24"/>
          <w:lang w:val="en-GB" w:bidi="ar-DZ"/>
        </w:rPr>
        <w:t>r</w:t>
      </w:r>
      <w:r w:rsidR="00304EDE" w:rsidRPr="00D72602">
        <w:rPr>
          <w:rFonts w:ascii="Arial" w:hAnsi="Arial" w:cs="Arial"/>
          <w:sz w:val="24"/>
          <w:szCs w:val="24"/>
          <w:lang w:val="en-GB" w:bidi="ar-DZ"/>
        </w:rPr>
        <w:t>red to in Article 43 paragraph 1 or Article 43a paragraph 3.</w:t>
      </w:r>
      <w:r w:rsidR="000110E0" w:rsidRPr="00D72602">
        <w:rPr>
          <w:rFonts w:ascii="Arial" w:hAnsi="Arial" w:cs="Arial"/>
          <w:sz w:val="24"/>
          <w:szCs w:val="24"/>
          <w:lang w:val="en-GB" w:bidi="ar-DZ"/>
        </w:rPr>
        <w:t xml:space="preserve"> </w:t>
      </w:r>
    </w:p>
    <w:p w14:paraId="23F0C006" w14:textId="77777777" w:rsidR="001C146E" w:rsidRPr="00D72602" w:rsidRDefault="001C146E" w:rsidP="00772D2D">
      <w:pPr>
        <w:widowControl/>
        <w:tabs>
          <w:tab w:val="left" w:pos="4752"/>
        </w:tabs>
        <w:suppressAutoHyphens/>
        <w:spacing w:after="60"/>
        <w:jc w:val="both"/>
        <w:rPr>
          <w:rFonts w:ascii="Arial" w:hAnsi="Arial" w:cs="Arial"/>
          <w:sz w:val="24"/>
          <w:szCs w:val="24"/>
          <w:lang w:val="en-GB" w:bidi="ar-DZ"/>
        </w:rPr>
      </w:pPr>
    </w:p>
    <w:p w14:paraId="6603698A" w14:textId="77777777" w:rsidR="009234CB" w:rsidRPr="00D72602" w:rsidRDefault="009234CB" w:rsidP="00772D2D">
      <w:pPr>
        <w:keepNext/>
        <w:widowControl/>
        <w:tabs>
          <w:tab w:val="left" w:pos="360"/>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53c</w:t>
      </w:r>
    </w:p>
    <w:p w14:paraId="2BF4B84A" w14:textId="77777777" w:rsidR="004145E0" w:rsidRPr="00D72602" w:rsidRDefault="00E439D5" w:rsidP="00772D2D">
      <w:pPr>
        <w:widowControl/>
        <w:tabs>
          <w:tab w:val="left" w:pos="426"/>
          <w:tab w:val="left" w:pos="3402"/>
          <w:tab w:val="left" w:pos="3544"/>
          <w:tab w:val="left" w:pos="4752"/>
        </w:tabs>
        <w:suppressAutoHyphens/>
        <w:spacing w:after="40"/>
        <w:ind w:left="425" w:hanging="425"/>
        <w:jc w:val="both"/>
        <w:rPr>
          <w:rFonts w:ascii="Arial" w:hAnsi="Arial" w:cs="Arial"/>
          <w:sz w:val="24"/>
          <w:szCs w:val="24"/>
          <w:lang w:val="en-GB" w:bidi="ar-DZ"/>
        </w:rPr>
      </w:pPr>
      <w:r w:rsidRPr="00D72602">
        <w:rPr>
          <w:rFonts w:ascii="Arial" w:hAnsi="Arial" w:cs="Arial"/>
          <w:sz w:val="24"/>
          <w:szCs w:val="24"/>
          <w:lang w:val="en-GB" w:bidi="ar-DZ"/>
        </w:rPr>
        <w:t>1.</w:t>
      </w:r>
      <w:r w:rsidRPr="00D72602">
        <w:rPr>
          <w:rFonts w:ascii="Arial" w:hAnsi="Arial" w:cs="Arial"/>
          <w:sz w:val="24"/>
          <w:szCs w:val="24"/>
          <w:lang w:val="en-GB" w:bidi="ar-DZ"/>
        </w:rPr>
        <w:tab/>
      </w:r>
      <w:r w:rsidR="009234CB" w:rsidRPr="00D72602">
        <w:rPr>
          <w:rFonts w:ascii="Arial" w:hAnsi="Arial" w:cs="Arial"/>
          <w:sz w:val="24"/>
          <w:szCs w:val="24"/>
          <w:lang w:val="en-GB" w:bidi="ar-DZ"/>
        </w:rPr>
        <w:t xml:space="preserve">If </w:t>
      </w:r>
      <w:r w:rsidR="00A45207" w:rsidRPr="00D72602">
        <w:rPr>
          <w:rFonts w:ascii="Arial" w:hAnsi="Arial" w:cs="Arial"/>
          <w:sz w:val="24"/>
          <w:szCs w:val="24"/>
          <w:lang w:val="en-GB" w:bidi="ar-DZ"/>
        </w:rPr>
        <w:t>a</w:t>
      </w:r>
      <w:r w:rsidR="009234CB" w:rsidRPr="00D72602">
        <w:rPr>
          <w:rFonts w:ascii="Arial" w:hAnsi="Arial" w:cs="Arial"/>
          <w:sz w:val="24"/>
          <w:szCs w:val="24"/>
          <w:lang w:val="en-GB" w:bidi="ar-DZ"/>
        </w:rPr>
        <w:t xml:space="preserve"> provider of </w:t>
      </w:r>
      <w:r w:rsidR="00322F00" w:rsidRPr="00D72602">
        <w:rPr>
          <w:rFonts w:ascii="Arial" w:hAnsi="Arial" w:cs="Arial"/>
          <w:sz w:val="24"/>
          <w:szCs w:val="24"/>
          <w:lang w:val="en-GB" w:bidi="ar-DZ"/>
        </w:rPr>
        <w:t>on-demand audiovisual media services</w:t>
      </w:r>
      <w:r w:rsidR="009234CB" w:rsidRPr="00D72602">
        <w:rPr>
          <w:rFonts w:ascii="Arial" w:hAnsi="Arial" w:cs="Arial"/>
          <w:sz w:val="24"/>
          <w:szCs w:val="24"/>
          <w:lang w:val="en-GB" w:bidi="ar-DZ"/>
        </w:rPr>
        <w:t xml:space="preserve"> fails to comply with </w:t>
      </w:r>
      <w:r w:rsidR="004145E0" w:rsidRPr="00D72602">
        <w:rPr>
          <w:rFonts w:ascii="Arial" w:hAnsi="Arial" w:cs="Arial"/>
          <w:sz w:val="24"/>
          <w:szCs w:val="24"/>
          <w:lang w:val="en-GB" w:bidi="ar-DZ"/>
        </w:rPr>
        <w:t>Article </w:t>
      </w:r>
      <w:r w:rsidR="009234CB" w:rsidRPr="00D72602">
        <w:rPr>
          <w:rFonts w:ascii="Arial" w:hAnsi="Arial" w:cs="Arial"/>
          <w:sz w:val="24"/>
          <w:szCs w:val="24"/>
          <w:lang w:val="en-GB" w:bidi="ar-DZ"/>
        </w:rPr>
        <w:t xml:space="preserve">16 </w:t>
      </w:r>
      <w:r w:rsidR="004145E0" w:rsidRPr="00D72602">
        <w:rPr>
          <w:rFonts w:ascii="Arial" w:hAnsi="Arial" w:cs="Arial"/>
          <w:sz w:val="24"/>
          <w:szCs w:val="24"/>
          <w:lang w:val="en-GB" w:bidi="ar-DZ"/>
        </w:rPr>
        <w:t>paragraph</w:t>
      </w:r>
      <w:r w:rsidR="009234CB" w:rsidRPr="00D72602">
        <w:rPr>
          <w:rFonts w:ascii="Arial" w:hAnsi="Arial" w:cs="Arial"/>
          <w:sz w:val="24"/>
          <w:szCs w:val="24"/>
          <w:lang w:val="en-GB" w:bidi="ar-DZ"/>
        </w:rPr>
        <w:t xml:space="preserve"> 1, </w:t>
      </w:r>
      <w:r w:rsidR="004145E0" w:rsidRPr="00D72602">
        <w:rPr>
          <w:rFonts w:ascii="Arial" w:hAnsi="Arial" w:cs="Arial"/>
          <w:sz w:val="24"/>
          <w:szCs w:val="24"/>
          <w:lang w:val="en-GB" w:bidi="ar-DZ"/>
        </w:rPr>
        <w:t>Article</w:t>
      </w:r>
      <w:r w:rsidR="009234CB" w:rsidRPr="00D72602">
        <w:rPr>
          <w:rFonts w:ascii="Arial" w:hAnsi="Arial" w:cs="Arial"/>
          <w:sz w:val="24"/>
          <w:szCs w:val="24"/>
          <w:lang w:val="en-GB" w:bidi="ar-DZ"/>
        </w:rPr>
        <w:t xml:space="preserve"> 16b </w:t>
      </w:r>
      <w:r w:rsidR="004145E0" w:rsidRPr="00D72602">
        <w:rPr>
          <w:rFonts w:ascii="Arial" w:hAnsi="Arial" w:cs="Arial"/>
          <w:sz w:val="24"/>
          <w:szCs w:val="24"/>
          <w:lang w:val="en-GB" w:bidi="ar-DZ"/>
        </w:rPr>
        <w:t>paragraph</w:t>
      </w:r>
      <w:r w:rsidR="00A45207" w:rsidRPr="00D72602">
        <w:rPr>
          <w:rFonts w:ascii="Arial" w:hAnsi="Arial" w:cs="Arial"/>
          <w:sz w:val="24"/>
          <w:szCs w:val="24"/>
          <w:lang w:val="en-GB" w:bidi="ar-DZ"/>
        </w:rPr>
        <w:t>s</w:t>
      </w:r>
      <w:r w:rsidR="009234CB" w:rsidRPr="00D72602">
        <w:rPr>
          <w:rFonts w:ascii="Arial" w:hAnsi="Arial" w:cs="Arial"/>
          <w:sz w:val="24"/>
          <w:szCs w:val="24"/>
          <w:lang w:val="en-GB" w:bidi="ar-DZ"/>
        </w:rPr>
        <w:t xml:space="preserve"> 1-3a, </w:t>
      </w:r>
      <w:r w:rsidR="004145E0" w:rsidRPr="00D72602">
        <w:rPr>
          <w:rFonts w:ascii="Arial" w:hAnsi="Arial" w:cs="Arial"/>
          <w:sz w:val="24"/>
          <w:szCs w:val="24"/>
          <w:lang w:val="en-GB" w:bidi="ar-DZ"/>
        </w:rPr>
        <w:t>Article</w:t>
      </w:r>
      <w:r w:rsidR="009234CB" w:rsidRPr="00D72602">
        <w:rPr>
          <w:rFonts w:ascii="Arial" w:hAnsi="Arial" w:cs="Arial"/>
          <w:sz w:val="24"/>
          <w:szCs w:val="24"/>
          <w:lang w:val="en-GB" w:bidi="ar-DZ"/>
        </w:rPr>
        <w:t xml:space="preserve"> 16c, </w:t>
      </w:r>
      <w:r w:rsidR="004145E0" w:rsidRPr="00D72602">
        <w:rPr>
          <w:rFonts w:ascii="Arial" w:hAnsi="Arial" w:cs="Arial"/>
          <w:sz w:val="24"/>
          <w:szCs w:val="24"/>
          <w:lang w:val="en-GB" w:bidi="ar-DZ"/>
        </w:rPr>
        <w:t xml:space="preserve">Article </w:t>
      </w:r>
      <w:r w:rsidR="009234CB" w:rsidRPr="00D72602">
        <w:rPr>
          <w:rFonts w:ascii="Arial" w:hAnsi="Arial" w:cs="Arial"/>
          <w:sz w:val="24"/>
          <w:szCs w:val="24"/>
          <w:lang w:val="en-GB" w:bidi="ar-DZ"/>
        </w:rPr>
        <w:t xml:space="preserve">17 </w:t>
      </w:r>
      <w:r w:rsidR="004145E0" w:rsidRPr="00D72602">
        <w:rPr>
          <w:rFonts w:ascii="Arial" w:hAnsi="Arial" w:cs="Arial"/>
          <w:sz w:val="24"/>
          <w:szCs w:val="24"/>
          <w:lang w:val="en-GB" w:bidi="ar-DZ"/>
        </w:rPr>
        <w:t>paragraphs 1-2, 4, 5, 6a and</w:t>
      </w:r>
      <w:r w:rsidR="009234CB" w:rsidRPr="00D72602">
        <w:rPr>
          <w:rFonts w:ascii="Arial" w:hAnsi="Arial" w:cs="Arial"/>
          <w:sz w:val="24"/>
          <w:szCs w:val="24"/>
          <w:lang w:val="en-GB" w:bidi="ar-DZ"/>
        </w:rPr>
        <w:t xml:space="preserve"> 7, </w:t>
      </w:r>
      <w:r w:rsidR="004145E0" w:rsidRPr="00D72602">
        <w:rPr>
          <w:rFonts w:ascii="Arial" w:hAnsi="Arial" w:cs="Arial"/>
          <w:sz w:val="24"/>
          <w:szCs w:val="24"/>
          <w:lang w:val="en-GB" w:bidi="ar-DZ"/>
        </w:rPr>
        <w:t xml:space="preserve">Article </w:t>
      </w:r>
      <w:r w:rsidR="009234CB" w:rsidRPr="00D72602">
        <w:rPr>
          <w:rFonts w:ascii="Arial" w:hAnsi="Arial" w:cs="Arial"/>
          <w:sz w:val="24"/>
          <w:szCs w:val="24"/>
          <w:lang w:val="en-GB" w:bidi="ar-DZ"/>
        </w:rPr>
        <w:t xml:space="preserve">17a </w:t>
      </w:r>
      <w:r w:rsidR="004145E0" w:rsidRPr="00D72602">
        <w:rPr>
          <w:rFonts w:ascii="Arial" w:hAnsi="Arial" w:cs="Arial"/>
          <w:sz w:val="24"/>
          <w:szCs w:val="24"/>
          <w:lang w:val="en-GB" w:bidi="ar-DZ"/>
        </w:rPr>
        <w:t>paragraphs</w:t>
      </w:r>
      <w:r w:rsidR="009234CB" w:rsidRPr="00D72602">
        <w:rPr>
          <w:rFonts w:ascii="Arial" w:hAnsi="Arial" w:cs="Arial"/>
          <w:sz w:val="24"/>
          <w:szCs w:val="24"/>
          <w:lang w:val="en-GB" w:bidi="ar-DZ"/>
        </w:rPr>
        <w:t xml:space="preserve"> 1-3, 5 </w:t>
      </w:r>
      <w:r w:rsidR="004145E0" w:rsidRPr="00D72602">
        <w:rPr>
          <w:rFonts w:ascii="Arial" w:hAnsi="Arial" w:cs="Arial"/>
          <w:sz w:val="24"/>
          <w:szCs w:val="24"/>
          <w:lang w:val="en-GB" w:bidi="ar-DZ"/>
        </w:rPr>
        <w:t>and</w:t>
      </w:r>
      <w:r w:rsidR="009234CB" w:rsidRPr="00D72602">
        <w:rPr>
          <w:rFonts w:ascii="Arial" w:hAnsi="Arial" w:cs="Arial"/>
          <w:sz w:val="24"/>
          <w:szCs w:val="24"/>
          <w:lang w:val="en-GB" w:bidi="ar-DZ"/>
        </w:rPr>
        <w:t xml:space="preserve"> 6, </w:t>
      </w:r>
      <w:r w:rsidR="004145E0" w:rsidRPr="00D72602">
        <w:rPr>
          <w:rFonts w:ascii="Arial" w:hAnsi="Arial" w:cs="Arial"/>
          <w:sz w:val="24"/>
          <w:szCs w:val="24"/>
          <w:lang w:val="en-GB" w:bidi="ar-DZ"/>
        </w:rPr>
        <w:t>Article</w:t>
      </w:r>
      <w:r w:rsidR="009234CB" w:rsidRPr="00D72602">
        <w:rPr>
          <w:rFonts w:ascii="Arial" w:hAnsi="Arial" w:cs="Arial"/>
          <w:sz w:val="24"/>
          <w:szCs w:val="24"/>
          <w:lang w:val="en-GB" w:bidi="ar-DZ"/>
        </w:rPr>
        <w:t xml:space="preserve"> 47a, </w:t>
      </w:r>
      <w:r w:rsidR="004145E0" w:rsidRPr="00D72602">
        <w:rPr>
          <w:rFonts w:ascii="Arial" w:hAnsi="Arial" w:cs="Arial"/>
          <w:sz w:val="24"/>
          <w:szCs w:val="24"/>
          <w:lang w:val="en-GB" w:bidi="ar-DZ"/>
        </w:rPr>
        <w:t>Article</w:t>
      </w:r>
      <w:r w:rsidR="009234CB" w:rsidRPr="00D72602">
        <w:rPr>
          <w:rFonts w:ascii="Arial" w:hAnsi="Arial" w:cs="Arial"/>
          <w:sz w:val="24"/>
          <w:szCs w:val="24"/>
          <w:lang w:val="en-GB" w:bidi="ar-DZ"/>
        </w:rPr>
        <w:t xml:space="preserve"> 47b, </w:t>
      </w:r>
      <w:r w:rsidR="004145E0" w:rsidRPr="00D72602">
        <w:rPr>
          <w:rFonts w:ascii="Arial" w:hAnsi="Arial" w:cs="Arial"/>
          <w:sz w:val="24"/>
          <w:szCs w:val="24"/>
          <w:lang w:val="en-GB" w:bidi="ar-DZ"/>
        </w:rPr>
        <w:t>Article </w:t>
      </w:r>
      <w:r w:rsidR="009234CB" w:rsidRPr="00D72602">
        <w:rPr>
          <w:rFonts w:ascii="Arial" w:hAnsi="Arial" w:cs="Arial"/>
          <w:sz w:val="24"/>
          <w:szCs w:val="24"/>
          <w:lang w:val="en-GB" w:bidi="ar-DZ"/>
        </w:rPr>
        <w:t xml:space="preserve">47c </w:t>
      </w:r>
      <w:r w:rsidR="004145E0" w:rsidRPr="00D72602">
        <w:rPr>
          <w:rFonts w:ascii="Arial" w:hAnsi="Arial" w:cs="Arial"/>
          <w:sz w:val="24"/>
          <w:szCs w:val="24"/>
          <w:lang w:val="en-GB" w:bidi="ar-DZ"/>
        </w:rPr>
        <w:t>paragraphs</w:t>
      </w:r>
      <w:r w:rsidR="009234CB" w:rsidRPr="00D72602">
        <w:rPr>
          <w:rFonts w:ascii="Arial" w:hAnsi="Arial" w:cs="Arial"/>
          <w:sz w:val="24"/>
          <w:szCs w:val="24"/>
          <w:lang w:val="en-GB" w:bidi="ar-DZ"/>
        </w:rPr>
        <w:t xml:space="preserve"> 1 </w:t>
      </w:r>
      <w:r w:rsidR="004145E0" w:rsidRPr="00D72602">
        <w:rPr>
          <w:rFonts w:ascii="Arial" w:hAnsi="Arial" w:cs="Arial"/>
          <w:sz w:val="24"/>
          <w:szCs w:val="24"/>
          <w:lang w:val="en-GB" w:bidi="ar-DZ"/>
        </w:rPr>
        <w:t xml:space="preserve">and </w:t>
      </w:r>
      <w:r w:rsidR="009234CB" w:rsidRPr="00D72602">
        <w:rPr>
          <w:rFonts w:ascii="Arial" w:hAnsi="Arial" w:cs="Arial"/>
          <w:sz w:val="24"/>
          <w:szCs w:val="24"/>
          <w:lang w:val="en-GB" w:bidi="ar-DZ"/>
        </w:rPr>
        <w:t xml:space="preserve">2, </w:t>
      </w:r>
      <w:r w:rsidR="004145E0" w:rsidRPr="00D72602">
        <w:rPr>
          <w:rFonts w:ascii="Arial" w:hAnsi="Arial" w:cs="Arial"/>
          <w:sz w:val="24"/>
          <w:szCs w:val="24"/>
          <w:lang w:val="en-GB" w:bidi="ar-DZ"/>
        </w:rPr>
        <w:t xml:space="preserve">Article </w:t>
      </w:r>
      <w:r w:rsidR="009234CB" w:rsidRPr="00D72602">
        <w:rPr>
          <w:rFonts w:ascii="Arial" w:hAnsi="Arial" w:cs="Arial"/>
          <w:sz w:val="24"/>
          <w:szCs w:val="24"/>
          <w:lang w:val="en-GB" w:bidi="ar-DZ"/>
        </w:rPr>
        <w:t xml:space="preserve">47d, </w:t>
      </w:r>
      <w:r w:rsidR="004145E0" w:rsidRPr="00D72602">
        <w:rPr>
          <w:rFonts w:ascii="Arial" w:hAnsi="Arial" w:cs="Arial"/>
          <w:sz w:val="24"/>
          <w:szCs w:val="24"/>
          <w:lang w:val="en-GB" w:bidi="ar-DZ"/>
        </w:rPr>
        <w:t>Article</w:t>
      </w:r>
      <w:r w:rsidR="009234CB" w:rsidRPr="00D72602">
        <w:rPr>
          <w:rFonts w:ascii="Arial" w:hAnsi="Arial" w:cs="Arial"/>
          <w:sz w:val="24"/>
          <w:szCs w:val="24"/>
          <w:lang w:val="en-GB" w:bidi="ar-DZ"/>
        </w:rPr>
        <w:t xml:space="preserve"> 47e </w:t>
      </w:r>
      <w:r w:rsidR="004145E0" w:rsidRPr="00D72602">
        <w:rPr>
          <w:rFonts w:ascii="Arial" w:hAnsi="Arial" w:cs="Arial"/>
          <w:sz w:val="24"/>
          <w:szCs w:val="24"/>
          <w:lang w:val="en-GB" w:bidi="ar-DZ"/>
        </w:rPr>
        <w:t xml:space="preserve">paragraphs </w:t>
      </w:r>
      <w:r w:rsidR="009234CB" w:rsidRPr="00D72602">
        <w:rPr>
          <w:rFonts w:ascii="Arial" w:hAnsi="Arial" w:cs="Arial"/>
          <w:sz w:val="24"/>
          <w:szCs w:val="24"/>
          <w:lang w:val="en-GB" w:bidi="ar-DZ"/>
        </w:rPr>
        <w:t xml:space="preserve">1 </w:t>
      </w:r>
      <w:r w:rsidR="004145E0" w:rsidRPr="00D72602">
        <w:rPr>
          <w:rFonts w:ascii="Arial" w:hAnsi="Arial" w:cs="Arial"/>
          <w:sz w:val="24"/>
          <w:szCs w:val="24"/>
          <w:lang w:val="en-GB" w:bidi="ar-DZ"/>
        </w:rPr>
        <w:t xml:space="preserve">and </w:t>
      </w:r>
      <w:r w:rsidR="009234CB" w:rsidRPr="00D72602">
        <w:rPr>
          <w:rFonts w:ascii="Arial" w:hAnsi="Arial" w:cs="Arial"/>
          <w:sz w:val="24"/>
          <w:szCs w:val="24"/>
          <w:lang w:val="en-GB" w:bidi="ar-DZ"/>
        </w:rPr>
        <w:t xml:space="preserve">2, </w:t>
      </w:r>
      <w:r w:rsidR="004145E0" w:rsidRPr="00D72602">
        <w:rPr>
          <w:rFonts w:ascii="Arial" w:hAnsi="Arial" w:cs="Arial"/>
          <w:sz w:val="24"/>
          <w:szCs w:val="24"/>
          <w:lang w:val="en-GB" w:bidi="ar-DZ"/>
        </w:rPr>
        <w:t xml:space="preserve">Article </w:t>
      </w:r>
      <w:r w:rsidR="009234CB" w:rsidRPr="00D72602">
        <w:rPr>
          <w:rFonts w:ascii="Arial" w:hAnsi="Arial" w:cs="Arial"/>
          <w:sz w:val="24"/>
          <w:szCs w:val="24"/>
          <w:lang w:val="en-GB" w:bidi="ar-DZ"/>
        </w:rPr>
        <w:t xml:space="preserve">47f, </w:t>
      </w:r>
      <w:r w:rsidR="004145E0" w:rsidRPr="00D72602">
        <w:rPr>
          <w:rFonts w:ascii="Arial" w:hAnsi="Arial" w:cs="Arial"/>
          <w:sz w:val="24"/>
          <w:szCs w:val="24"/>
          <w:lang w:val="en-GB" w:bidi="ar-DZ"/>
        </w:rPr>
        <w:t xml:space="preserve">Article </w:t>
      </w:r>
      <w:r w:rsidR="009234CB" w:rsidRPr="00D72602">
        <w:rPr>
          <w:rFonts w:ascii="Arial" w:hAnsi="Arial" w:cs="Arial"/>
          <w:sz w:val="24"/>
          <w:szCs w:val="24"/>
          <w:lang w:val="en-GB" w:bidi="ar-DZ"/>
        </w:rPr>
        <w:t xml:space="preserve">47h </w:t>
      </w:r>
      <w:r w:rsidR="004145E0" w:rsidRPr="00D72602">
        <w:rPr>
          <w:rFonts w:ascii="Arial" w:hAnsi="Arial" w:cs="Arial"/>
          <w:sz w:val="24"/>
          <w:szCs w:val="24"/>
          <w:lang w:val="en-GB" w:bidi="ar-DZ"/>
        </w:rPr>
        <w:t>and Article</w:t>
      </w:r>
      <w:r w:rsidR="009234CB" w:rsidRPr="00D72602">
        <w:rPr>
          <w:rFonts w:ascii="Arial" w:hAnsi="Arial" w:cs="Arial"/>
          <w:sz w:val="24"/>
          <w:szCs w:val="24"/>
          <w:lang w:val="en-GB" w:bidi="ar-DZ"/>
        </w:rPr>
        <w:t xml:space="preserve"> 47i</w:t>
      </w:r>
      <w:r w:rsidR="00A45207" w:rsidRPr="00D72602">
        <w:rPr>
          <w:rFonts w:ascii="Arial" w:hAnsi="Arial" w:cs="Arial"/>
          <w:sz w:val="24"/>
          <w:szCs w:val="24"/>
          <w:lang w:val="en-GB" w:bidi="ar-DZ"/>
        </w:rPr>
        <w:t>,</w:t>
      </w:r>
      <w:r w:rsidR="009234CB" w:rsidRPr="00D72602">
        <w:rPr>
          <w:rFonts w:ascii="Arial" w:hAnsi="Arial" w:cs="Arial"/>
          <w:sz w:val="24"/>
          <w:szCs w:val="24"/>
          <w:lang w:val="en-GB" w:bidi="ar-DZ"/>
        </w:rPr>
        <w:t xml:space="preserve"> </w:t>
      </w:r>
      <w:r w:rsidR="004145E0" w:rsidRPr="00D72602">
        <w:rPr>
          <w:rFonts w:ascii="Arial" w:hAnsi="Arial" w:cs="Arial"/>
          <w:sz w:val="24"/>
          <w:szCs w:val="24"/>
          <w:lang w:val="en-GB" w:bidi="ar-DZ"/>
        </w:rPr>
        <w:t xml:space="preserve">or provisions issued under Article </w:t>
      </w:r>
      <w:r w:rsidR="009234CB" w:rsidRPr="00D72602">
        <w:rPr>
          <w:rFonts w:ascii="Arial" w:hAnsi="Arial" w:cs="Arial"/>
          <w:sz w:val="24"/>
          <w:szCs w:val="24"/>
          <w:lang w:val="en-GB" w:bidi="ar-DZ"/>
        </w:rPr>
        <w:t xml:space="preserve">16b </w:t>
      </w:r>
      <w:r w:rsidR="004145E0" w:rsidRPr="00D72602">
        <w:rPr>
          <w:rFonts w:ascii="Arial" w:hAnsi="Arial" w:cs="Arial"/>
          <w:sz w:val="24"/>
          <w:szCs w:val="24"/>
          <w:lang w:val="en-GB" w:bidi="ar-DZ"/>
        </w:rPr>
        <w:t>paragraph</w:t>
      </w:r>
      <w:r w:rsidR="009234CB" w:rsidRPr="00D72602">
        <w:rPr>
          <w:rFonts w:ascii="Arial" w:hAnsi="Arial" w:cs="Arial"/>
          <w:sz w:val="24"/>
          <w:szCs w:val="24"/>
          <w:lang w:val="en-GB" w:bidi="ar-DZ"/>
        </w:rPr>
        <w:t xml:space="preserve"> 3b, </w:t>
      </w:r>
      <w:r w:rsidR="004145E0" w:rsidRPr="00D72602">
        <w:rPr>
          <w:rFonts w:ascii="Arial" w:hAnsi="Arial" w:cs="Arial"/>
          <w:sz w:val="24"/>
          <w:szCs w:val="24"/>
          <w:lang w:val="en-GB" w:bidi="ar-DZ"/>
        </w:rPr>
        <w:t>Article </w:t>
      </w:r>
      <w:r w:rsidR="009234CB" w:rsidRPr="00D72602">
        <w:rPr>
          <w:rFonts w:ascii="Arial" w:hAnsi="Arial" w:cs="Arial"/>
          <w:sz w:val="24"/>
          <w:szCs w:val="24"/>
          <w:lang w:val="en-GB" w:bidi="ar-DZ"/>
        </w:rPr>
        <w:t xml:space="preserve">17 </w:t>
      </w:r>
      <w:r w:rsidR="004145E0" w:rsidRPr="00D72602">
        <w:rPr>
          <w:rFonts w:ascii="Arial" w:hAnsi="Arial" w:cs="Arial"/>
          <w:sz w:val="24"/>
          <w:szCs w:val="24"/>
          <w:lang w:val="en-GB" w:bidi="ar-DZ"/>
        </w:rPr>
        <w:t>paragraph</w:t>
      </w:r>
      <w:r w:rsidR="009234CB" w:rsidRPr="00D72602">
        <w:rPr>
          <w:rFonts w:ascii="Arial" w:hAnsi="Arial" w:cs="Arial"/>
          <w:sz w:val="24"/>
          <w:szCs w:val="24"/>
          <w:lang w:val="en-GB" w:bidi="ar-DZ"/>
        </w:rPr>
        <w:t xml:space="preserve"> 8</w:t>
      </w:r>
      <w:r w:rsidR="004145E0" w:rsidRPr="00D72602">
        <w:rPr>
          <w:rFonts w:ascii="Arial" w:hAnsi="Arial" w:cs="Arial"/>
          <w:sz w:val="24"/>
          <w:szCs w:val="24"/>
          <w:lang w:val="en-GB" w:bidi="ar-DZ"/>
        </w:rPr>
        <w:t>, except for the provisions relating to registration of sponsored programmes or other broadcasts, Article </w:t>
      </w:r>
      <w:r w:rsidR="009234CB" w:rsidRPr="00D72602">
        <w:rPr>
          <w:rFonts w:ascii="Arial" w:hAnsi="Arial" w:cs="Arial"/>
          <w:sz w:val="24"/>
          <w:szCs w:val="24"/>
          <w:lang w:val="en-GB" w:bidi="ar-DZ"/>
        </w:rPr>
        <w:t xml:space="preserve">17a </w:t>
      </w:r>
      <w:r w:rsidR="004145E0" w:rsidRPr="00D72602">
        <w:rPr>
          <w:rFonts w:ascii="Arial" w:hAnsi="Arial" w:cs="Arial"/>
          <w:sz w:val="24"/>
          <w:szCs w:val="24"/>
          <w:lang w:val="en-GB" w:bidi="ar-DZ"/>
        </w:rPr>
        <w:t>paragraph</w:t>
      </w:r>
      <w:r w:rsidR="009234CB" w:rsidRPr="00D72602">
        <w:rPr>
          <w:rFonts w:ascii="Arial" w:hAnsi="Arial" w:cs="Arial"/>
          <w:sz w:val="24"/>
          <w:szCs w:val="24"/>
          <w:lang w:val="en-GB" w:bidi="ar-DZ"/>
        </w:rPr>
        <w:t xml:space="preserve"> 9 </w:t>
      </w:r>
      <w:r w:rsidR="004145E0" w:rsidRPr="00D72602">
        <w:rPr>
          <w:rFonts w:ascii="Arial" w:hAnsi="Arial" w:cs="Arial"/>
          <w:sz w:val="24"/>
          <w:szCs w:val="24"/>
          <w:lang w:val="en-GB" w:bidi="ar-DZ"/>
        </w:rPr>
        <w:t>as regards special conditions of marking programmes with product placement with a special graphic mark by the broadcaster</w:t>
      </w:r>
      <w:r w:rsidR="009234CB" w:rsidRPr="00D72602">
        <w:rPr>
          <w:rFonts w:ascii="Arial" w:hAnsi="Arial" w:cs="Arial"/>
          <w:sz w:val="24"/>
          <w:szCs w:val="24"/>
          <w:lang w:val="en-GB" w:bidi="ar-DZ"/>
        </w:rPr>
        <w:t xml:space="preserve">, </w:t>
      </w:r>
      <w:r w:rsidR="004145E0" w:rsidRPr="00D72602">
        <w:rPr>
          <w:rFonts w:ascii="Arial" w:hAnsi="Arial" w:cs="Arial"/>
          <w:sz w:val="24"/>
          <w:szCs w:val="24"/>
          <w:lang w:val="en-GB" w:bidi="ar-DZ"/>
        </w:rPr>
        <w:t xml:space="preserve">as well as provisions issued on the basis of Article </w:t>
      </w:r>
      <w:r w:rsidR="009234CB" w:rsidRPr="00D72602">
        <w:rPr>
          <w:rFonts w:ascii="Arial" w:hAnsi="Arial" w:cs="Arial"/>
          <w:sz w:val="24"/>
          <w:szCs w:val="24"/>
          <w:lang w:val="en-GB" w:bidi="ar-DZ"/>
        </w:rPr>
        <w:t xml:space="preserve">47c </w:t>
      </w:r>
      <w:r w:rsidR="004145E0" w:rsidRPr="00D72602">
        <w:rPr>
          <w:rFonts w:ascii="Arial" w:hAnsi="Arial" w:cs="Arial"/>
          <w:sz w:val="24"/>
          <w:szCs w:val="24"/>
          <w:lang w:val="en-GB" w:bidi="ar-DZ"/>
        </w:rPr>
        <w:t>paragraph</w:t>
      </w:r>
      <w:r w:rsidR="009234CB" w:rsidRPr="00D72602">
        <w:rPr>
          <w:rFonts w:ascii="Arial" w:hAnsi="Arial" w:cs="Arial"/>
          <w:sz w:val="24"/>
          <w:szCs w:val="24"/>
          <w:lang w:val="en-GB" w:bidi="ar-DZ"/>
        </w:rPr>
        <w:t xml:space="preserve"> 3 </w:t>
      </w:r>
      <w:r w:rsidR="004145E0" w:rsidRPr="00D72602">
        <w:rPr>
          <w:rFonts w:ascii="Arial" w:hAnsi="Arial" w:cs="Arial"/>
          <w:sz w:val="24"/>
          <w:szCs w:val="24"/>
          <w:lang w:val="en-GB" w:bidi="ar-DZ"/>
        </w:rPr>
        <w:t xml:space="preserve">and Article </w:t>
      </w:r>
      <w:r w:rsidR="009234CB" w:rsidRPr="00D72602">
        <w:rPr>
          <w:rFonts w:ascii="Arial" w:hAnsi="Arial" w:cs="Arial"/>
          <w:sz w:val="24"/>
          <w:szCs w:val="24"/>
          <w:lang w:val="en-GB" w:bidi="ar-DZ"/>
        </w:rPr>
        <w:t xml:space="preserve">47e </w:t>
      </w:r>
      <w:r w:rsidR="004145E0" w:rsidRPr="00D72602">
        <w:rPr>
          <w:rFonts w:ascii="Arial" w:hAnsi="Arial" w:cs="Arial"/>
          <w:sz w:val="24"/>
          <w:szCs w:val="24"/>
          <w:lang w:val="en-GB" w:bidi="ar-DZ"/>
        </w:rPr>
        <w:t>paragraphs</w:t>
      </w:r>
      <w:r w:rsidR="009234CB" w:rsidRPr="00D72602">
        <w:rPr>
          <w:rFonts w:ascii="Arial" w:hAnsi="Arial" w:cs="Arial"/>
          <w:sz w:val="24"/>
          <w:szCs w:val="24"/>
          <w:lang w:val="en-GB" w:bidi="ar-DZ"/>
        </w:rPr>
        <w:t xml:space="preserve"> 3 </w:t>
      </w:r>
      <w:r w:rsidR="004145E0" w:rsidRPr="00D72602">
        <w:rPr>
          <w:rFonts w:ascii="Arial" w:hAnsi="Arial" w:cs="Arial"/>
          <w:sz w:val="24"/>
          <w:szCs w:val="24"/>
          <w:lang w:val="en-GB" w:bidi="ar-DZ"/>
        </w:rPr>
        <w:t xml:space="preserve">and </w:t>
      </w:r>
      <w:r w:rsidR="009234CB" w:rsidRPr="00D72602">
        <w:rPr>
          <w:rFonts w:ascii="Arial" w:hAnsi="Arial" w:cs="Arial"/>
          <w:sz w:val="24"/>
          <w:szCs w:val="24"/>
          <w:lang w:val="en-GB" w:bidi="ar-DZ"/>
        </w:rPr>
        <w:t>4</w:t>
      </w:r>
      <w:r w:rsidR="00A45207" w:rsidRPr="00D72602">
        <w:rPr>
          <w:rFonts w:ascii="Arial" w:hAnsi="Arial" w:cs="Arial"/>
          <w:sz w:val="24"/>
          <w:szCs w:val="24"/>
          <w:lang w:val="en-GB" w:bidi="ar-DZ"/>
        </w:rPr>
        <w:t>,</w:t>
      </w:r>
      <w:r w:rsidR="009234CB" w:rsidRPr="00D72602">
        <w:rPr>
          <w:rFonts w:ascii="Arial" w:hAnsi="Arial" w:cs="Arial"/>
          <w:sz w:val="24"/>
          <w:szCs w:val="24"/>
          <w:lang w:val="en-GB" w:bidi="ar-DZ"/>
        </w:rPr>
        <w:t xml:space="preserve"> </w:t>
      </w:r>
      <w:r w:rsidR="004145E0" w:rsidRPr="00D72602">
        <w:rPr>
          <w:rFonts w:ascii="Arial" w:hAnsi="Arial" w:cs="Arial"/>
          <w:sz w:val="24"/>
          <w:szCs w:val="24"/>
          <w:lang w:val="en-GB" w:bidi="ar-DZ"/>
        </w:rPr>
        <w:t xml:space="preserve">and fails to </w:t>
      </w:r>
      <w:r w:rsidR="00A45207" w:rsidRPr="00D72602">
        <w:rPr>
          <w:rFonts w:ascii="Arial" w:hAnsi="Arial" w:cs="Arial"/>
          <w:sz w:val="24"/>
          <w:szCs w:val="24"/>
          <w:lang w:val="en-GB" w:bidi="ar-DZ"/>
        </w:rPr>
        <w:t>cease</w:t>
      </w:r>
      <w:r w:rsidR="004145E0" w:rsidRPr="00D72602">
        <w:rPr>
          <w:rFonts w:ascii="Arial" w:hAnsi="Arial" w:cs="Arial"/>
          <w:sz w:val="24"/>
          <w:szCs w:val="24"/>
          <w:lang w:val="en-GB" w:bidi="ar-DZ"/>
        </w:rPr>
        <w:t xml:space="preserve"> the violations within 14 days from recei</w:t>
      </w:r>
      <w:r w:rsidR="00A45207" w:rsidRPr="00D72602">
        <w:rPr>
          <w:rFonts w:ascii="Arial" w:hAnsi="Arial" w:cs="Arial"/>
          <w:sz w:val="24"/>
          <w:szCs w:val="24"/>
          <w:lang w:val="en-GB" w:bidi="ar-DZ"/>
        </w:rPr>
        <w:t>ving</w:t>
      </w:r>
      <w:r w:rsidR="004145E0" w:rsidRPr="00D72602">
        <w:rPr>
          <w:rFonts w:ascii="Arial" w:hAnsi="Arial" w:cs="Arial"/>
          <w:sz w:val="24"/>
          <w:szCs w:val="24"/>
          <w:lang w:val="en-GB" w:bidi="ar-DZ"/>
        </w:rPr>
        <w:t xml:space="preserve"> the notice referred to in Article </w:t>
      </w:r>
      <w:r w:rsidR="009234CB" w:rsidRPr="00D72602">
        <w:rPr>
          <w:rFonts w:ascii="Arial" w:hAnsi="Arial" w:cs="Arial"/>
          <w:sz w:val="24"/>
          <w:szCs w:val="24"/>
          <w:lang w:val="en-GB" w:bidi="ar-DZ"/>
        </w:rPr>
        <w:t xml:space="preserve">10 </w:t>
      </w:r>
      <w:r w:rsidR="004145E0" w:rsidRPr="00D72602">
        <w:rPr>
          <w:rFonts w:ascii="Arial" w:hAnsi="Arial" w:cs="Arial"/>
          <w:sz w:val="24"/>
          <w:szCs w:val="24"/>
          <w:lang w:val="en-GB" w:bidi="ar-DZ"/>
        </w:rPr>
        <w:t>paragraph</w:t>
      </w:r>
      <w:r w:rsidR="009234CB" w:rsidRPr="00D72602">
        <w:rPr>
          <w:rFonts w:ascii="Arial" w:hAnsi="Arial" w:cs="Arial"/>
          <w:sz w:val="24"/>
          <w:szCs w:val="24"/>
          <w:lang w:val="en-GB" w:bidi="ar-DZ"/>
        </w:rPr>
        <w:t xml:space="preserve"> 3, </w:t>
      </w:r>
      <w:r w:rsidR="004145E0" w:rsidRPr="00D72602">
        <w:rPr>
          <w:rFonts w:ascii="Arial" w:hAnsi="Arial" w:cs="Arial"/>
          <w:sz w:val="24"/>
          <w:szCs w:val="24"/>
          <w:lang w:val="en-GB" w:bidi="ar-DZ"/>
        </w:rPr>
        <w:t xml:space="preserve">the Chairman of the National </w:t>
      </w:r>
      <w:r w:rsidR="006B7469" w:rsidRPr="00D72602">
        <w:rPr>
          <w:rFonts w:ascii="Arial" w:hAnsi="Arial" w:cs="Arial"/>
          <w:sz w:val="24"/>
          <w:szCs w:val="24"/>
          <w:lang w:val="en-GB" w:bidi="ar-DZ"/>
        </w:rPr>
        <w:t xml:space="preserve">Broadcasting </w:t>
      </w:r>
      <w:r w:rsidR="004145E0" w:rsidRPr="00D72602">
        <w:rPr>
          <w:rFonts w:ascii="Arial" w:hAnsi="Arial" w:cs="Arial"/>
          <w:sz w:val="24"/>
          <w:szCs w:val="24"/>
          <w:lang w:val="en-GB" w:bidi="ar-DZ"/>
        </w:rPr>
        <w:t xml:space="preserve">Council </w:t>
      </w:r>
      <w:r w:rsidR="00A45207" w:rsidRPr="00D72602">
        <w:rPr>
          <w:rFonts w:ascii="Arial" w:hAnsi="Arial" w:cs="Arial"/>
          <w:sz w:val="24"/>
          <w:szCs w:val="24"/>
          <w:lang w:val="en-GB" w:bidi="ar-DZ"/>
        </w:rPr>
        <w:t>wil</w:t>
      </w:r>
      <w:r w:rsidR="004145E0" w:rsidRPr="00D72602">
        <w:rPr>
          <w:rFonts w:ascii="Arial" w:hAnsi="Arial" w:cs="Arial"/>
          <w:sz w:val="24"/>
          <w:szCs w:val="24"/>
          <w:lang w:val="en-GB" w:bidi="ar-DZ"/>
        </w:rPr>
        <w:t xml:space="preserve">l issue a decision imposing a fine upon </w:t>
      </w:r>
      <w:r w:rsidR="00A45207" w:rsidRPr="00D72602">
        <w:rPr>
          <w:rFonts w:ascii="Arial" w:hAnsi="Arial" w:cs="Arial"/>
          <w:sz w:val="24"/>
          <w:szCs w:val="24"/>
          <w:lang w:val="en-GB" w:bidi="ar-DZ"/>
        </w:rPr>
        <w:t>the</w:t>
      </w:r>
      <w:r w:rsidR="004145E0" w:rsidRPr="00D72602">
        <w:rPr>
          <w:rFonts w:ascii="Arial" w:hAnsi="Arial" w:cs="Arial"/>
          <w:sz w:val="24"/>
          <w:szCs w:val="24"/>
          <w:lang w:val="en-GB" w:bidi="ar-DZ"/>
        </w:rPr>
        <w:t xml:space="preserve"> provider in </w:t>
      </w:r>
      <w:r w:rsidR="00A45207" w:rsidRPr="00D72602">
        <w:rPr>
          <w:rFonts w:ascii="Arial" w:hAnsi="Arial" w:cs="Arial"/>
          <w:sz w:val="24"/>
          <w:szCs w:val="24"/>
          <w:lang w:val="en-GB" w:bidi="ar-DZ"/>
        </w:rPr>
        <w:t>an</w:t>
      </w:r>
      <w:r w:rsidR="004145E0" w:rsidRPr="00D72602">
        <w:rPr>
          <w:rFonts w:ascii="Arial" w:hAnsi="Arial" w:cs="Arial"/>
          <w:sz w:val="24"/>
          <w:szCs w:val="24"/>
          <w:lang w:val="en-GB" w:bidi="ar-DZ"/>
        </w:rPr>
        <w:t xml:space="preserve"> amount of up to twenty times the average monthly remuneration in the corporate sector, including profit</w:t>
      </w:r>
      <w:r w:rsidR="00E6420D" w:rsidRPr="00D72602">
        <w:rPr>
          <w:rFonts w:ascii="Arial" w:hAnsi="Arial" w:cs="Arial"/>
          <w:sz w:val="24"/>
          <w:szCs w:val="24"/>
          <w:lang w:val="en-GB" w:bidi="ar-DZ"/>
        </w:rPr>
        <w:t xml:space="preserve"> distributions</w:t>
      </w:r>
      <w:r w:rsidR="004145E0" w:rsidRPr="00D72602">
        <w:rPr>
          <w:rFonts w:ascii="Arial" w:hAnsi="Arial" w:cs="Arial"/>
          <w:sz w:val="24"/>
          <w:szCs w:val="24"/>
          <w:lang w:val="en-GB" w:bidi="ar-DZ"/>
        </w:rPr>
        <w:t xml:space="preserve">, in the quarter preceding the issue of the decision on the fine, announced by the President of the Central Statistical Office in the </w:t>
      </w:r>
      <w:r w:rsidR="007E0308" w:rsidRPr="007E0308">
        <w:rPr>
          <w:rFonts w:ascii="Arial" w:hAnsi="Arial" w:cs="Arial"/>
          <w:sz w:val="24"/>
          <w:szCs w:val="24"/>
          <w:lang w:val="en-GB" w:bidi="ar-DZ"/>
        </w:rPr>
        <w:t>Official Gazette</w:t>
      </w:r>
      <w:r w:rsidR="007E0308" w:rsidRPr="007E0308" w:rsidDel="007E0308">
        <w:rPr>
          <w:rFonts w:ascii="Arial" w:hAnsi="Arial" w:cs="Arial"/>
          <w:sz w:val="24"/>
          <w:szCs w:val="24"/>
          <w:lang w:val="en-GB" w:bidi="ar-DZ"/>
        </w:rPr>
        <w:t xml:space="preserve"> </w:t>
      </w:r>
      <w:r w:rsidR="004145E0" w:rsidRPr="00D72602">
        <w:rPr>
          <w:rFonts w:ascii="Arial" w:hAnsi="Arial" w:cs="Arial"/>
          <w:sz w:val="24"/>
          <w:szCs w:val="24"/>
          <w:lang w:val="en-GB" w:bidi="ar-DZ"/>
        </w:rPr>
        <w:t>of the</w:t>
      </w:r>
      <w:r w:rsidR="003B03B2" w:rsidRPr="00D72602">
        <w:rPr>
          <w:rFonts w:ascii="Arial" w:hAnsi="Arial" w:cs="Arial"/>
          <w:sz w:val="24"/>
          <w:szCs w:val="24"/>
          <w:lang w:val="en-GB" w:bidi="ar-DZ"/>
        </w:rPr>
        <w:t xml:space="preserve"> Republic of Poland “Monitor </w:t>
      </w:r>
      <w:proofErr w:type="spellStart"/>
      <w:r w:rsidR="003B03B2" w:rsidRPr="00D72602">
        <w:rPr>
          <w:rFonts w:ascii="Arial" w:hAnsi="Arial" w:cs="Arial"/>
          <w:sz w:val="24"/>
          <w:szCs w:val="24"/>
          <w:lang w:val="en-GB" w:bidi="ar-DZ"/>
        </w:rPr>
        <w:t>Polski</w:t>
      </w:r>
      <w:proofErr w:type="spellEnd"/>
      <w:r w:rsidR="003B03B2" w:rsidRPr="00D72602">
        <w:rPr>
          <w:rFonts w:ascii="Arial" w:hAnsi="Arial" w:cs="Arial"/>
          <w:sz w:val="24"/>
          <w:szCs w:val="24"/>
          <w:lang w:val="en-GB" w:bidi="ar-DZ"/>
        </w:rPr>
        <w:t>”.</w:t>
      </w:r>
    </w:p>
    <w:p w14:paraId="664EAA99" w14:textId="77777777" w:rsidR="00E439D5" w:rsidRPr="00D72602" w:rsidRDefault="00E439D5" w:rsidP="00772D2D">
      <w:pPr>
        <w:widowControl/>
        <w:tabs>
          <w:tab w:val="left" w:pos="426"/>
          <w:tab w:val="left" w:pos="3402"/>
          <w:tab w:val="left" w:pos="3544"/>
          <w:tab w:val="left" w:pos="4752"/>
        </w:tabs>
        <w:suppressAutoHyphens/>
        <w:spacing w:after="40"/>
        <w:ind w:left="425" w:hanging="425"/>
        <w:jc w:val="both"/>
        <w:rPr>
          <w:rFonts w:ascii="Arial" w:hAnsi="Arial" w:cs="Arial"/>
          <w:sz w:val="24"/>
          <w:szCs w:val="24"/>
          <w:lang w:val="en-GB" w:bidi="ar-DZ"/>
        </w:rPr>
      </w:pPr>
      <w:r w:rsidRPr="00D72602">
        <w:rPr>
          <w:rFonts w:ascii="Arial" w:hAnsi="Arial" w:cs="Arial"/>
          <w:sz w:val="24"/>
          <w:szCs w:val="24"/>
          <w:lang w:val="en-GB" w:bidi="ar-DZ"/>
        </w:rPr>
        <w:lastRenderedPageBreak/>
        <w:t>2.</w:t>
      </w:r>
      <w:r w:rsidRPr="00D72602">
        <w:rPr>
          <w:rFonts w:ascii="Arial" w:hAnsi="Arial" w:cs="Arial"/>
          <w:sz w:val="24"/>
          <w:szCs w:val="24"/>
          <w:lang w:val="en-GB" w:bidi="ar-DZ"/>
        </w:rPr>
        <w:tab/>
      </w:r>
      <w:r w:rsidR="006B7469" w:rsidRPr="00D72602">
        <w:rPr>
          <w:rFonts w:ascii="Arial" w:hAnsi="Arial" w:cs="Arial"/>
          <w:sz w:val="24"/>
          <w:szCs w:val="24"/>
          <w:lang w:val="en-GB" w:bidi="ar-DZ"/>
        </w:rPr>
        <w:t xml:space="preserve">When determining the value of the imposed fine, the Chairman of the National Broadcasting Council </w:t>
      </w:r>
      <w:r w:rsidR="00A45207" w:rsidRPr="00D72602">
        <w:rPr>
          <w:rFonts w:ascii="Arial" w:hAnsi="Arial" w:cs="Arial"/>
          <w:sz w:val="24"/>
          <w:szCs w:val="24"/>
          <w:lang w:val="en-GB" w:bidi="ar-DZ"/>
        </w:rPr>
        <w:t xml:space="preserve">will </w:t>
      </w:r>
      <w:r w:rsidR="006B7469" w:rsidRPr="00D72602">
        <w:rPr>
          <w:rFonts w:ascii="Arial" w:hAnsi="Arial" w:cs="Arial"/>
          <w:sz w:val="24"/>
          <w:szCs w:val="24"/>
          <w:lang w:val="en-GB" w:bidi="ar-DZ"/>
        </w:rPr>
        <w:t>take into account the degree and extent of the harmful</w:t>
      </w:r>
      <w:r w:rsidR="002F584E" w:rsidRPr="00D72602">
        <w:rPr>
          <w:rFonts w:ascii="Arial" w:hAnsi="Arial" w:cs="Arial"/>
          <w:sz w:val="24"/>
          <w:szCs w:val="24"/>
          <w:lang w:val="en-GB" w:bidi="ar-DZ"/>
        </w:rPr>
        <w:t xml:space="preserve">ness </w:t>
      </w:r>
      <w:r w:rsidR="006B7469" w:rsidRPr="00D72602">
        <w:rPr>
          <w:rFonts w:ascii="Arial" w:hAnsi="Arial" w:cs="Arial"/>
          <w:sz w:val="24"/>
          <w:szCs w:val="24"/>
          <w:lang w:val="en-GB" w:bidi="ar-DZ"/>
        </w:rPr>
        <w:t xml:space="preserve">of the breach and the former operations of the provider of the </w:t>
      </w:r>
      <w:r w:rsidR="00322F00" w:rsidRPr="00D72602">
        <w:rPr>
          <w:rFonts w:ascii="Arial" w:hAnsi="Arial" w:cs="Arial"/>
          <w:sz w:val="24"/>
          <w:szCs w:val="24"/>
          <w:lang w:val="en-GB" w:bidi="ar-DZ"/>
        </w:rPr>
        <w:t>on-demand audiovisual media services</w:t>
      </w:r>
      <w:r w:rsidR="006B7469" w:rsidRPr="00D72602">
        <w:rPr>
          <w:rFonts w:ascii="Arial" w:hAnsi="Arial" w:cs="Arial"/>
          <w:sz w:val="24"/>
          <w:szCs w:val="24"/>
          <w:lang w:val="en-GB" w:bidi="ar-DZ"/>
        </w:rPr>
        <w:t>.</w:t>
      </w:r>
    </w:p>
    <w:p w14:paraId="72F3A6DD" w14:textId="77777777" w:rsidR="006B7469" w:rsidRPr="00D72602" w:rsidRDefault="006B7469" w:rsidP="00772D2D">
      <w:pPr>
        <w:widowControl/>
        <w:tabs>
          <w:tab w:val="left" w:pos="426"/>
          <w:tab w:val="left" w:pos="3402"/>
          <w:tab w:val="left" w:pos="3544"/>
          <w:tab w:val="left" w:pos="4752"/>
        </w:tabs>
        <w:suppressAutoHyphens/>
        <w:spacing w:after="40"/>
        <w:ind w:left="425" w:hanging="425"/>
        <w:jc w:val="both"/>
        <w:rPr>
          <w:rFonts w:ascii="Arial" w:hAnsi="Arial" w:cs="Arial"/>
          <w:sz w:val="24"/>
          <w:szCs w:val="24"/>
          <w:lang w:val="en-GB" w:bidi="ar-DZ"/>
        </w:rPr>
      </w:pPr>
      <w:r w:rsidRPr="00D72602">
        <w:rPr>
          <w:rFonts w:ascii="Arial" w:hAnsi="Arial" w:cs="Arial"/>
          <w:sz w:val="24"/>
          <w:szCs w:val="24"/>
          <w:lang w:val="en-GB" w:bidi="ar-DZ"/>
        </w:rPr>
        <w:t>3.</w:t>
      </w:r>
      <w:r w:rsidRPr="00D72602">
        <w:rPr>
          <w:rFonts w:ascii="Arial" w:hAnsi="Arial" w:cs="Arial"/>
          <w:sz w:val="24"/>
          <w:szCs w:val="24"/>
          <w:lang w:val="en-GB" w:bidi="ar-DZ"/>
        </w:rPr>
        <w:tab/>
        <w:t>The fine may be imposed again after the lapse of 30 days from the expiry of the deadline for pay</w:t>
      </w:r>
      <w:r w:rsidR="00A45207" w:rsidRPr="00D72602">
        <w:rPr>
          <w:rFonts w:ascii="Arial" w:hAnsi="Arial" w:cs="Arial"/>
          <w:sz w:val="24"/>
          <w:szCs w:val="24"/>
          <w:lang w:val="en-GB" w:bidi="ar-DZ"/>
        </w:rPr>
        <w:t>ing</w:t>
      </w:r>
      <w:r w:rsidRPr="00D72602">
        <w:rPr>
          <w:rFonts w:ascii="Arial" w:hAnsi="Arial" w:cs="Arial"/>
          <w:sz w:val="24"/>
          <w:szCs w:val="24"/>
          <w:lang w:val="en-GB" w:bidi="ar-DZ"/>
        </w:rPr>
        <w:t xml:space="preserve"> the previous fine</w:t>
      </w:r>
      <w:r w:rsidR="00005F36" w:rsidRPr="00D72602">
        <w:rPr>
          <w:rFonts w:ascii="Arial" w:hAnsi="Arial" w:cs="Arial"/>
          <w:sz w:val="24"/>
          <w:szCs w:val="24"/>
          <w:lang w:val="en-GB" w:bidi="ar-DZ"/>
        </w:rPr>
        <w:t>,</w:t>
      </w:r>
      <w:r w:rsidRPr="00D72602">
        <w:rPr>
          <w:rFonts w:ascii="Arial" w:hAnsi="Arial" w:cs="Arial"/>
          <w:sz w:val="24"/>
          <w:szCs w:val="24"/>
          <w:lang w:val="en-GB" w:bidi="ar-DZ"/>
        </w:rPr>
        <w:t xml:space="preserve"> </w:t>
      </w:r>
      <w:r w:rsidR="00FF7ED0" w:rsidRPr="00D72602">
        <w:rPr>
          <w:rFonts w:ascii="Arial" w:hAnsi="Arial" w:cs="Arial"/>
          <w:sz w:val="24"/>
          <w:szCs w:val="24"/>
          <w:lang w:val="en-GB" w:bidi="ar-DZ"/>
        </w:rPr>
        <w:t xml:space="preserve">if the provider of the </w:t>
      </w:r>
      <w:r w:rsidR="00322F00" w:rsidRPr="00D72602">
        <w:rPr>
          <w:rFonts w:ascii="Arial" w:hAnsi="Arial" w:cs="Arial"/>
          <w:sz w:val="24"/>
          <w:szCs w:val="24"/>
          <w:lang w:val="en-GB" w:bidi="ar-DZ"/>
        </w:rPr>
        <w:t>on-demand audiovisual media services</w:t>
      </w:r>
      <w:r w:rsidR="00005F36" w:rsidRPr="00D72602">
        <w:rPr>
          <w:rFonts w:ascii="Arial" w:hAnsi="Arial" w:cs="Arial"/>
          <w:sz w:val="24"/>
          <w:szCs w:val="24"/>
          <w:lang w:val="en-GB" w:bidi="ar-DZ"/>
        </w:rPr>
        <w:t xml:space="preserve"> </w:t>
      </w:r>
      <w:r w:rsidR="00A45207" w:rsidRPr="00D72602">
        <w:rPr>
          <w:rFonts w:ascii="Arial" w:hAnsi="Arial" w:cs="Arial"/>
          <w:sz w:val="24"/>
          <w:szCs w:val="24"/>
          <w:lang w:val="en-GB" w:bidi="ar-DZ"/>
        </w:rPr>
        <w:t xml:space="preserve">has </w:t>
      </w:r>
      <w:r w:rsidR="00005F36" w:rsidRPr="00D72602">
        <w:rPr>
          <w:rFonts w:ascii="Arial" w:hAnsi="Arial" w:cs="Arial"/>
          <w:sz w:val="24"/>
          <w:szCs w:val="24"/>
          <w:lang w:val="en-GB" w:bidi="ar-DZ"/>
        </w:rPr>
        <w:t>failed</w:t>
      </w:r>
      <w:r w:rsidRPr="00D72602">
        <w:rPr>
          <w:rFonts w:ascii="Arial" w:hAnsi="Arial" w:cs="Arial"/>
          <w:sz w:val="24"/>
          <w:szCs w:val="24"/>
          <w:lang w:val="en-GB" w:bidi="ar-DZ"/>
        </w:rPr>
        <w:t xml:space="preserve"> to </w:t>
      </w:r>
      <w:r w:rsidR="00A45207" w:rsidRPr="00D72602">
        <w:rPr>
          <w:rFonts w:ascii="Arial" w:hAnsi="Arial" w:cs="Arial"/>
          <w:sz w:val="24"/>
          <w:szCs w:val="24"/>
          <w:lang w:val="en-GB" w:bidi="ar-DZ"/>
        </w:rPr>
        <w:t>cease</w:t>
      </w:r>
      <w:r w:rsidRPr="00D72602">
        <w:rPr>
          <w:rFonts w:ascii="Arial" w:hAnsi="Arial" w:cs="Arial"/>
          <w:sz w:val="24"/>
          <w:szCs w:val="24"/>
          <w:lang w:val="en-GB" w:bidi="ar-DZ"/>
        </w:rPr>
        <w:t xml:space="preserve"> the violations.</w:t>
      </w:r>
    </w:p>
    <w:p w14:paraId="08557316" w14:textId="77777777" w:rsidR="00FF7ED0" w:rsidRPr="00D72602" w:rsidRDefault="00FF7ED0" w:rsidP="00772D2D">
      <w:pPr>
        <w:pStyle w:val="Tekstpodstawowywcity1"/>
        <w:widowControl/>
        <w:tabs>
          <w:tab w:val="left" w:pos="426"/>
        </w:tabs>
        <w:suppressAutoHyphens/>
        <w:spacing w:before="0" w:after="60"/>
        <w:ind w:left="425" w:hanging="425"/>
        <w:rPr>
          <w:rFonts w:ascii="Arial" w:hAnsi="Arial" w:cs="Arial"/>
          <w:lang w:val="en-GB" w:bidi="ar-DZ"/>
        </w:rPr>
      </w:pPr>
      <w:r w:rsidRPr="00D72602">
        <w:rPr>
          <w:rFonts w:ascii="Arial" w:hAnsi="Arial" w:cs="Arial"/>
          <w:lang w:val="en-GB" w:bidi="ar-DZ"/>
        </w:rPr>
        <w:t>4.</w:t>
      </w:r>
      <w:r w:rsidRPr="00D72602">
        <w:rPr>
          <w:rFonts w:ascii="Arial" w:hAnsi="Arial" w:cs="Arial"/>
          <w:lang w:val="en-GB" w:bidi="ar-DZ"/>
        </w:rPr>
        <w:tab/>
        <w:t xml:space="preserve">The decision on the fine may not be issued if two years </w:t>
      </w:r>
      <w:r w:rsidR="00A45207" w:rsidRPr="00D72602">
        <w:rPr>
          <w:rFonts w:ascii="Arial" w:hAnsi="Arial" w:cs="Arial"/>
          <w:lang w:val="en-GB" w:bidi="ar-DZ"/>
        </w:rPr>
        <w:t xml:space="preserve">has </w:t>
      </w:r>
      <w:r w:rsidRPr="00D72602">
        <w:rPr>
          <w:rFonts w:ascii="Arial" w:hAnsi="Arial" w:cs="Arial"/>
          <w:lang w:val="en-GB" w:bidi="ar-DZ"/>
        </w:rPr>
        <w:t xml:space="preserve">elapsed </w:t>
      </w:r>
      <w:r w:rsidR="00A45207" w:rsidRPr="00D72602">
        <w:rPr>
          <w:rFonts w:ascii="Arial" w:hAnsi="Arial" w:cs="Arial"/>
          <w:lang w:val="en-GB" w:bidi="ar-DZ"/>
        </w:rPr>
        <w:t xml:space="preserve">since </w:t>
      </w:r>
      <w:r w:rsidRPr="00D72602">
        <w:rPr>
          <w:rFonts w:ascii="Arial" w:hAnsi="Arial" w:cs="Arial"/>
          <w:lang w:val="en-GB" w:bidi="ar-DZ"/>
        </w:rPr>
        <w:t>the breach of the obligations referred to in paragraph 1.</w:t>
      </w:r>
    </w:p>
    <w:p w14:paraId="512CBDC7" w14:textId="77777777" w:rsidR="008520CF" w:rsidRPr="00D72602" w:rsidRDefault="008520CF" w:rsidP="00772D2D">
      <w:pPr>
        <w:widowControl/>
        <w:tabs>
          <w:tab w:val="left" w:pos="4752"/>
        </w:tabs>
        <w:suppressAutoHyphens/>
        <w:spacing w:after="60"/>
        <w:jc w:val="both"/>
        <w:rPr>
          <w:rFonts w:ascii="Arial" w:hAnsi="Arial" w:cs="Arial"/>
          <w:sz w:val="24"/>
          <w:szCs w:val="24"/>
          <w:lang w:val="en-GB" w:bidi="ar-DZ"/>
        </w:rPr>
      </w:pPr>
    </w:p>
    <w:p w14:paraId="3C794A45" w14:textId="77777777" w:rsidR="008520CF" w:rsidRPr="00D72602" w:rsidRDefault="008520CF" w:rsidP="00772D2D">
      <w:pPr>
        <w:keepNext/>
        <w:widowControl/>
        <w:tabs>
          <w:tab w:val="left" w:pos="360"/>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53d</w:t>
      </w:r>
    </w:p>
    <w:p w14:paraId="1422FDC7" w14:textId="77777777" w:rsidR="00377809" w:rsidRPr="00D72602" w:rsidRDefault="008520CF" w:rsidP="00772D2D">
      <w:pPr>
        <w:widowControl/>
        <w:tabs>
          <w:tab w:val="left" w:pos="426"/>
          <w:tab w:val="left" w:pos="3402"/>
          <w:tab w:val="left" w:pos="3544"/>
          <w:tab w:val="left" w:pos="4752"/>
        </w:tabs>
        <w:suppressAutoHyphens/>
        <w:spacing w:after="40"/>
        <w:ind w:left="425" w:hanging="425"/>
        <w:jc w:val="both"/>
        <w:rPr>
          <w:rFonts w:ascii="Arial" w:hAnsi="Arial" w:cs="Arial"/>
          <w:sz w:val="24"/>
          <w:szCs w:val="24"/>
          <w:lang w:val="en-GB" w:bidi="ar-DZ"/>
        </w:rPr>
      </w:pPr>
      <w:r w:rsidRPr="00D72602">
        <w:rPr>
          <w:rFonts w:ascii="Arial" w:hAnsi="Arial" w:cs="Arial"/>
          <w:sz w:val="24"/>
          <w:szCs w:val="24"/>
          <w:lang w:val="en-GB" w:bidi="ar-DZ"/>
        </w:rPr>
        <w:t>1.</w:t>
      </w:r>
      <w:r w:rsidRPr="00D72602">
        <w:rPr>
          <w:rFonts w:ascii="Arial" w:hAnsi="Arial" w:cs="Arial"/>
          <w:sz w:val="24"/>
          <w:szCs w:val="24"/>
          <w:lang w:val="en-GB" w:bidi="ar-DZ"/>
        </w:rPr>
        <w:tab/>
      </w:r>
      <w:r w:rsidR="00F728B4" w:rsidRPr="00D72602">
        <w:rPr>
          <w:rFonts w:ascii="Arial" w:hAnsi="Arial" w:cs="Arial"/>
          <w:sz w:val="24"/>
          <w:szCs w:val="24"/>
          <w:lang w:val="en-GB" w:bidi="ar-DZ"/>
        </w:rPr>
        <w:t>In the case of</w:t>
      </w:r>
      <w:r w:rsidR="00177296" w:rsidRPr="00D72602">
        <w:rPr>
          <w:rFonts w:ascii="Arial" w:hAnsi="Arial" w:cs="Arial"/>
          <w:sz w:val="24"/>
          <w:szCs w:val="24"/>
          <w:lang w:val="en-GB" w:bidi="ar-DZ"/>
        </w:rPr>
        <w:t xml:space="preserve"> </w:t>
      </w:r>
      <w:r w:rsidR="000D2B3D" w:rsidRPr="00D72602">
        <w:rPr>
          <w:rFonts w:ascii="Arial" w:hAnsi="Arial" w:cs="Arial"/>
          <w:sz w:val="24"/>
          <w:szCs w:val="24"/>
          <w:lang w:val="en-GB" w:bidi="ar-DZ"/>
        </w:rPr>
        <w:t xml:space="preserve">a </w:t>
      </w:r>
      <w:r w:rsidR="00177296" w:rsidRPr="00D72602">
        <w:rPr>
          <w:rFonts w:ascii="Arial" w:hAnsi="Arial" w:cs="Arial"/>
          <w:sz w:val="24"/>
          <w:szCs w:val="24"/>
          <w:lang w:val="en-GB" w:bidi="ar-DZ"/>
        </w:rPr>
        <w:t xml:space="preserve">failure to deliver the report within </w:t>
      </w:r>
      <w:r w:rsidR="000D2B3D" w:rsidRPr="00D72602">
        <w:rPr>
          <w:rFonts w:ascii="Arial" w:hAnsi="Arial" w:cs="Arial"/>
          <w:sz w:val="24"/>
          <w:szCs w:val="24"/>
          <w:lang w:val="en-GB" w:bidi="ar-DZ"/>
        </w:rPr>
        <w:t>the</w:t>
      </w:r>
      <w:r w:rsidR="00177296" w:rsidRPr="00D72602">
        <w:rPr>
          <w:rFonts w:ascii="Arial" w:hAnsi="Arial" w:cs="Arial"/>
          <w:sz w:val="24"/>
          <w:szCs w:val="24"/>
          <w:lang w:val="en-GB" w:bidi="ar-DZ"/>
        </w:rPr>
        <w:t xml:space="preserve"> time limit referred to in Article 47j paragraph 3, </w:t>
      </w:r>
      <w:r w:rsidR="00377809" w:rsidRPr="00D72602">
        <w:rPr>
          <w:rFonts w:ascii="Arial" w:hAnsi="Arial" w:cs="Arial"/>
          <w:sz w:val="24"/>
          <w:szCs w:val="24"/>
          <w:lang w:val="en-GB" w:bidi="ar-DZ"/>
        </w:rPr>
        <w:t xml:space="preserve">following an ineffective notice referred to in Article 10 paragraph </w:t>
      </w:r>
      <w:r w:rsidRPr="00D72602">
        <w:rPr>
          <w:rFonts w:ascii="Arial" w:hAnsi="Arial" w:cs="Arial"/>
          <w:sz w:val="24"/>
          <w:szCs w:val="24"/>
          <w:lang w:val="en-GB" w:bidi="ar-DZ"/>
        </w:rPr>
        <w:t>2</w:t>
      </w:r>
      <w:r w:rsidR="00377809" w:rsidRPr="00D72602">
        <w:rPr>
          <w:rFonts w:ascii="Arial" w:hAnsi="Arial" w:cs="Arial"/>
          <w:sz w:val="24"/>
          <w:szCs w:val="24"/>
          <w:lang w:val="en-GB" w:bidi="ar-DZ"/>
        </w:rPr>
        <w:t xml:space="preserve"> to file the report within a time limit of 14 days from the date of recei</w:t>
      </w:r>
      <w:r w:rsidR="000D2B3D" w:rsidRPr="00D72602">
        <w:rPr>
          <w:rFonts w:ascii="Arial" w:hAnsi="Arial" w:cs="Arial"/>
          <w:sz w:val="24"/>
          <w:szCs w:val="24"/>
          <w:lang w:val="en-GB" w:bidi="ar-DZ"/>
        </w:rPr>
        <w:t xml:space="preserve">ving the </w:t>
      </w:r>
      <w:r w:rsidR="00377809" w:rsidRPr="00D72602">
        <w:rPr>
          <w:rFonts w:ascii="Arial" w:hAnsi="Arial" w:cs="Arial"/>
          <w:sz w:val="24"/>
          <w:szCs w:val="24"/>
          <w:lang w:val="en-GB" w:bidi="ar-DZ"/>
        </w:rPr>
        <w:t xml:space="preserve">notice, the Chairman of the National Broadcasting Council may issue a decision imposing a fine upon the person who </w:t>
      </w:r>
      <w:r w:rsidR="006B78CA" w:rsidRPr="00D72602">
        <w:rPr>
          <w:rFonts w:ascii="Arial" w:hAnsi="Arial" w:cs="Arial"/>
          <w:sz w:val="24"/>
          <w:szCs w:val="24"/>
          <w:lang w:val="en-GB" w:bidi="ar-DZ"/>
        </w:rPr>
        <w:t>manages</w:t>
      </w:r>
      <w:r w:rsidR="00377809" w:rsidRPr="00D72602">
        <w:rPr>
          <w:rFonts w:ascii="Arial" w:hAnsi="Arial" w:cs="Arial"/>
          <w:sz w:val="24"/>
          <w:szCs w:val="24"/>
          <w:lang w:val="en-GB" w:bidi="ar-DZ"/>
        </w:rPr>
        <w:t xml:space="preserve"> the </w:t>
      </w:r>
      <w:r w:rsidR="006B78CA" w:rsidRPr="00D72602">
        <w:rPr>
          <w:rFonts w:ascii="Arial" w:hAnsi="Arial" w:cs="Arial"/>
          <w:sz w:val="24"/>
          <w:szCs w:val="24"/>
          <w:lang w:val="en-GB" w:bidi="ar-DZ"/>
        </w:rPr>
        <w:t xml:space="preserve">operations </w:t>
      </w:r>
      <w:r w:rsidR="00377809" w:rsidRPr="00D72602">
        <w:rPr>
          <w:rFonts w:ascii="Arial" w:hAnsi="Arial" w:cs="Arial"/>
          <w:sz w:val="24"/>
          <w:szCs w:val="24"/>
          <w:lang w:val="en-GB" w:bidi="ar-DZ"/>
        </w:rPr>
        <w:t xml:space="preserve">of the provider of the </w:t>
      </w:r>
      <w:r w:rsidR="00322F00" w:rsidRPr="00D72602">
        <w:rPr>
          <w:rFonts w:ascii="Arial" w:hAnsi="Arial" w:cs="Arial"/>
          <w:sz w:val="24"/>
          <w:szCs w:val="24"/>
          <w:lang w:val="en-GB" w:bidi="ar-DZ"/>
        </w:rPr>
        <w:t>on-demand audiovisual media service</w:t>
      </w:r>
      <w:r w:rsidR="00377809" w:rsidRPr="00D72602">
        <w:rPr>
          <w:rFonts w:ascii="Arial" w:hAnsi="Arial" w:cs="Arial"/>
          <w:sz w:val="24"/>
          <w:szCs w:val="24"/>
          <w:lang w:val="en-GB" w:bidi="ar-DZ"/>
        </w:rPr>
        <w:t xml:space="preserve"> in </w:t>
      </w:r>
      <w:r w:rsidR="000D2B3D" w:rsidRPr="00D72602">
        <w:rPr>
          <w:rFonts w:ascii="Arial" w:hAnsi="Arial" w:cs="Arial"/>
          <w:sz w:val="24"/>
          <w:szCs w:val="24"/>
          <w:lang w:val="en-GB" w:bidi="ar-DZ"/>
        </w:rPr>
        <w:t>an</w:t>
      </w:r>
      <w:r w:rsidR="00377809" w:rsidRPr="00D72602">
        <w:rPr>
          <w:rFonts w:ascii="Arial" w:hAnsi="Arial" w:cs="Arial"/>
          <w:sz w:val="24"/>
          <w:szCs w:val="24"/>
          <w:lang w:val="en-GB" w:bidi="ar-DZ"/>
        </w:rPr>
        <w:t xml:space="preserve"> amount not exceeding PLN 1,000.</w:t>
      </w:r>
    </w:p>
    <w:p w14:paraId="1D6E846D" w14:textId="77777777" w:rsidR="008520CF" w:rsidRPr="00D72602" w:rsidRDefault="00377809" w:rsidP="00772D2D">
      <w:pPr>
        <w:widowControl/>
        <w:tabs>
          <w:tab w:val="left" w:pos="426"/>
          <w:tab w:val="left" w:pos="3402"/>
          <w:tab w:val="left" w:pos="3544"/>
          <w:tab w:val="left" w:pos="4752"/>
        </w:tabs>
        <w:suppressAutoHyphens/>
        <w:spacing w:after="40"/>
        <w:ind w:left="425" w:hanging="425"/>
        <w:jc w:val="both"/>
        <w:rPr>
          <w:rFonts w:ascii="Arial" w:hAnsi="Arial" w:cs="Arial"/>
          <w:sz w:val="24"/>
          <w:szCs w:val="24"/>
          <w:lang w:val="en-GB" w:bidi="ar-DZ"/>
        </w:rPr>
      </w:pPr>
      <w:r w:rsidRPr="00D72602">
        <w:rPr>
          <w:rFonts w:ascii="Arial" w:hAnsi="Arial" w:cs="Arial"/>
          <w:sz w:val="24"/>
          <w:szCs w:val="24"/>
          <w:lang w:val="en-GB" w:bidi="ar-DZ"/>
        </w:rPr>
        <w:t>2</w:t>
      </w:r>
      <w:r w:rsidR="008520CF" w:rsidRPr="00D72602">
        <w:rPr>
          <w:rFonts w:ascii="Arial" w:hAnsi="Arial" w:cs="Arial"/>
          <w:sz w:val="24"/>
          <w:szCs w:val="24"/>
          <w:lang w:val="en-GB" w:bidi="ar-DZ"/>
        </w:rPr>
        <w:t>.</w:t>
      </w:r>
      <w:r w:rsidR="008520CF" w:rsidRPr="00D72602">
        <w:rPr>
          <w:rFonts w:ascii="Arial" w:hAnsi="Arial" w:cs="Arial"/>
          <w:sz w:val="24"/>
          <w:szCs w:val="24"/>
          <w:lang w:val="en-GB" w:bidi="ar-DZ"/>
        </w:rPr>
        <w:tab/>
        <w:t xml:space="preserve">The fine may be imposed again after the lapse of 30 days from the expiry of the deadline for the payment of the previous fine </w:t>
      </w:r>
      <w:r w:rsidR="001B77B2" w:rsidRPr="00D72602">
        <w:rPr>
          <w:rFonts w:ascii="Arial" w:hAnsi="Arial" w:cs="Arial"/>
          <w:sz w:val="24"/>
          <w:szCs w:val="24"/>
          <w:lang w:val="en-GB" w:bidi="ar-DZ"/>
        </w:rPr>
        <w:t>in the case</w:t>
      </w:r>
      <w:r w:rsidR="00CB665D" w:rsidRPr="00D72602">
        <w:rPr>
          <w:rFonts w:ascii="Arial" w:hAnsi="Arial" w:cs="Arial"/>
          <w:sz w:val="24"/>
          <w:szCs w:val="24"/>
          <w:lang w:val="en-GB" w:bidi="ar-DZ"/>
        </w:rPr>
        <w:t xml:space="preserve"> of </w:t>
      </w:r>
      <w:r w:rsidR="00005F36" w:rsidRPr="00D72602">
        <w:rPr>
          <w:rFonts w:ascii="Arial" w:hAnsi="Arial" w:cs="Arial"/>
          <w:sz w:val="24"/>
          <w:szCs w:val="24"/>
          <w:lang w:val="en-GB" w:bidi="ar-DZ"/>
        </w:rPr>
        <w:t xml:space="preserve">continued non-compliance with </w:t>
      </w:r>
      <w:r w:rsidR="00CB665D" w:rsidRPr="00D72602">
        <w:rPr>
          <w:rFonts w:ascii="Arial" w:hAnsi="Arial" w:cs="Arial"/>
          <w:sz w:val="24"/>
          <w:szCs w:val="24"/>
          <w:lang w:val="en-GB" w:bidi="ar-DZ"/>
        </w:rPr>
        <w:t xml:space="preserve">the obligation to deliver the report by the </w:t>
      </w:r>
      <w:r w:rsidR="008520CF" w:rsidRPr="00D72602">
        <w:rPr>
          <w:rFonts w:ascii="Arial" w:hAnsi="Arial" w:cs="Arial"/>
          <w:sz w:val="24"/>
          <w:szCs w:val="24"/>
          <w:lang w:val="en-GB" w:bidi="ar-DZ"/>
        </w:rPr>
        <w:t xml:space="preserve">provider of the </w:t>
      </w:r>
      <w:r w:rsidR="00322F00" w:rsidRPr="00D72602">
        <w:rPr>
          <w:rFonts w:ascii="Arial" w:hAnsi="Arial" w:cs="Arial"/>
          <w:sz w:val="24"/>
          <w:szCs w:val="24"/>
          <w:lang w:val="en-GB" w:bidi="ar-DZ"/>
        </w:rPr>
        <w:t>on-demand audiovisual media services</w:t>
      </w:r>
      <w:r w:rsidR="008520CF" w:rsidRPr="00D72602">
        <w:rPr>
          <w:rFonts w:ascii="Arial" w:hAnsi="Arial" w:cs="Arial"/>
          <w:sz w:val="24"/>
          <w:szCs w:val="24"/>
          <w:lang w:val="en-GB" w:bidi="ar-DZ"/>
        </w:rPr>
        <w:t>.</w:t>
      </w:r>
    </w:p>
    <w:p w14:paraId="33DB07DD" w14:textId="77777777" w:rsidR="008520CF" w:rsidRPr="00D72602" w:rsidRDefault="00377809" w:rsidP="00772D2D">
      <w:pPr>
        <w:pStyle w:val="Tekstpodstawowywcity1"/>
        <w:widowControl/>
        <w:tabs>
          <w:tab w:val="left" w:pos="426"/>
        </w:tabs>
        <w:suppressAutoHyphens/>
        <w:spacing w:before="0" w:after="60"/>
        <w:ind w:left="425" w:hanging="425"/>
        <w:rPr>
          <w:rFonts w:ascii="Arial" w:hAnsi="Arial" w:cs="Arial"/>
          <w:lang w:val="en-GB" w:bidi="ar-DZ"/>
        </w:rPr>
      </w:pPr>
      <w:r w:rsidRPr="00D72602">
        <w:rPr>
          <w:rFonts w:ascii="Arial" w:hAnsi="Arial" w:cs="Arial"/>
          <w:lang w:val="en-GB" w:bidi="ar-DZ"/>
        </w:rPr>
        <w:t>3</w:t>
      </w:r>
      <w:r w:rsidR="008520CF" w:rsidRPr="00D72602">
        <w:rPr>
          <w:rFonts w:ascii="Arial" w:hAnsi="Arial" w:cs="Arial"/>
          <w:lang w:val="en-GB" w:bidi="ar-DZ"/>
        </w:rPr>
        <w:t>.</w:t>
      </w:r>
      <w:r w:rsidR="008520CF" w:rsidRPr="00D72602">
        <w:rPr>
          <w:rFonts w:ascii="Arial" w:hAnsi="Arial" w:cs="Arial"/>
          <w:lang w:val="en-GB" w:bidi="ar-DZ"/>
        </w:rPr>
        <w:tab/>
        <w:t xml:space="preserve">The decision on the fine may not be issued if </w:t>
      </w:r>
      <w:r w:rsidR="00CB665D" w:rsidRPr="00D72602">
        <w:rPr>
          <w:rFonts w:ascii="Arial" w:hAnsi="Arial" w:cs="Arial"/>
          <w:lang w:val="en-GB" w:bidi="ar-DZ"/>
        </w:rPr>
        <w:t>a year has</w:t>
      </w:r>
      <w:r w:rsidR="008520CF" w:rsidRPr="00D72602">
        <w:rPr>
          <w:rFonts w:ascii="Arial" w:hAnsi="Arial" w:cs="Arial"/>
          <w:lang w:val="en-GB" w:bidi="ar-DZ"/>
        </w:rPr>
        <w:t xml:space="preserve"> elapsed </w:t>
      </w:r>
      <w:r w:rsidR="000D2B3D" w:rsidRPr="00D72602">
        <w:rPr>
          <w:rFonts w:ascii="Arial" w:hAnsi="Arial" w:cs="Arial"/>
          <w:lang w:val="en-GB" w:bidi="ar-DZ"/>
        </w:rPr>
        <w:t>since</w:t>
      </w:r>
      <w:r w:rsidR="008520CF" w:rsidRPr="00D72602">
        <w:rPr>
          <w:rFonts w:ascii="Arial" w:hAnsi="Arial" w:cs="Arial"/>
          <w:lang w:val="en-GB" w:bidi="ar-DZ"/>
        </w:rPr>
        <w:t xml:space="preserve"> the </w:t>
      </w:r>
      <w:r w:rsidR="00CB665D" w:rsidRPr="00D72602">
        <w:rPr>
          <w:rFonts w:ascii="Arial" w:hAnsi="Arial" w:cs="Arial"/>
          <w:lang w:val="en-GB" w:bidi="ar-DZ"/>
        </w:rPr>
        <w:t>time limit referred to in Article 47j paragraph 3</w:t>
      </w:r>
      <w:r w:rsidR="008520CF" w:rsidRPr="00D72602">
        <w:rPr>
          <w:rFonts w:ascii="Arial" w:hAnsi="Arial" w:cs="Arial"/>
          <w:lang w:val="en-GB" w:bidi="ar-DZ"/>
        </w:rPr>
        <w:t>.</w:t>
      </w:r>
    </w:p>
    <w:p w14:paraId="74C980F3" w14:textId="77777777" w:rsidR="008520CF" w:rsidRPr="00D72602" w:rsidRDefault="008520CF" w:rsidP="00772D2D">
      <w:pPr>
        <w:widowControl/>
        <w:tabs>
          <w:tab w:val="left" w:pos="4752"/>
        </w:tabs>
        <w:suppressAutoHyphens/>
        <w:spacing w:after="60"/>
        <w:jc w:val="both"/>
        <w:rPr>
          <w:rFonts w:ascii="Arial" w:hAnsi="Arial" w:cs="Arial"/>
          <w:sz w:val="24"/>
          <w:szCs w:val="24"/>
          <w:lang w:val="en-GB" w:bidi="ar-DZ"/>
        </w:rPr>
      </w:pPr>
    </w:p>
    <w:p w14:paraId="7164D80B" w14:textId="77777777" w:rsidR="00E2722A" w:rsidRPr="00D72602" w:rsidRDefault="00E2722A" w:rsidP="00772D2D">
      <w:pPr>
        <w:keepNext/>
        <w:widowControl/>
        <w:tabs>
          <w:tab w:val="left" w:pos="1008"/>
        </w:tabs>
        <w:suppressAutoHyphens/>
        <w:spacing w:after="60"/>
        <w:ind w:left="284" w:hanging="284"/>
        <w:jc w:val="center"/>
        <w:rPr>
          <w:rFonts w:ascii="Arial" w:hAnsi="Arial" w:cs="Arial"/>
          <w:b/>
          <w:sz w:val="24"/>
          <w:szCs w:val="24"/>
          <w:lang w:val="en-GB" w:bidi="ar-DZ"/>
        </w:rPr>
      </w:pPr>
      <w:r w:rsidRPr="00D72602">
        <w:rPr>
          <w:rFonts w:ascii="Arial" w:hAnsi="Arial" w:cs="Arial"/>
          <w:b/>
          <w:sz w:val="24"/>
          <w:szCs w:val="24"/>
          <w:lang w:val="en-GB" w:bidi="ar-DZ"/>
        </w:rPr>
        <w:t>Article 54</w:t>
      </w:r>
    </w:p>
    <w:p w14:paraId="44C1223F" w14:textId="77777777" w:rsidR="00E2722A" w:rsidRPr="00D72602" w:rsidRDefault="00E2722A" w:rsidP="00772D2D">
      <w:pPr>
        <w:widowControl/>
        <w:numPr>
          <w:ilvl w:val="0"/>
          <w:numId w:val="286"/>
        </w:numPr>
        <w:tabs>
          <w:tab w:val="left" w:pos="3888"/>
          <w:tab w:val="left" w:pos="403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If a person who </w:t>
      </w:r>
      <w:r w:rsidR="007E4CF0" w:rsidRPr="00D72602">
        <w:rPr>
          <w:rFonts w:ascii="Arial" w:hAnsi="Arial" w:cs="Arial"/>
          <w:sz w:val="24"/>
          <w:szCs w:val="24"/>
          <w:lang w:val="en-GB" w:bidi="ar-DZ"/>
        </w:rPr>
        <w:t>manages</w:t>
      </w:r>
      <w:r w:rsidRPr="00D72602">
        <w:rPr>
          <w:rFonts w:ascii="Arial" w:hAnsi="Arial" w:cs="Arial"/>
          <w:sz w:val="24"/>
          <w:szCs w:val="24"/>
          <w:lang w:val="en-GB" w:bidi="ar-DZ"/>
        </w:rPr>
        <w:t xml:space="preserve"> the </w:t>
      </w:r>
      <w:r w:rsidR="00BD3B98" w:rsidRPr="00D72602">
        <w:rPr>
          <w:rFonts w:ascii="Arial" w:hAnsi="Arial" w:cs="Arial"/>
          <w:sz w:val="24"/>
          <w:szCs w:val="24"/>
          <w:lang w:val="en-GB" w:bidi="ar-DZ"/>
        </w:rPr>
        <w:t>media service provider’s</w:t>
      </w:r>
      <w:r w:rsidR="00B42E32" w:rsidRPr="00D72602">
        <w:rPr>
          <w:rFonts w:ascii="Arial" w:hAnsi="Arial" w:cs="Arial"/>
          <w:sz w:val="24"/>
          <w:szCs w:val="24"/>
          <w:lang w:val="en-GB" w:bidi="ar-DZ"/>
        </w:rPr>
        <w:t xml:space="preserve"> </w:t>
      </w:r>
      <w:r w:rsidR="001B4936" w:rsidRPr="00D72602">
        <w:rPr>
          <w:rFonts w:ascii="Arial" w:hAnsi="Arial" w:cs="Arial"/>
          <w:sz w:val="24"/>
          <w:szCs w:val="24"/>
          <w:lang w:val="en-GB" w:bidi="ar-DZ"/>
        </w:rPr>
        <w:t>operations</w:t>
      </w:r>
      <w:r w:rsidRPr="00D72602">
        <w:rPr>
          <w:rFonts w:ascii="Arial" w:hAnsi="Arial" w:cs="Arial"/>
          <w:sz w:val="24"/>
          <w:szCs w:val="24"/>
          <w:lang w:val="en-GB" w:bidi="ar-DZ"/>
        </w:rPr>
        <w:t xml:space="preserve"> fails to carry out the decisions issued </w:t>
      </w:r>
      <w:r w:rsidR="00AD743E" w:rsidRPr="00D72602">
        <w:rPr>
          <w:rFonts w:ascii="Arial" w:hAnsi="Arial" w:cs="Arial"/>
          <w:sz w:val="24"/>
          <w:szCs w:val="24"/>
          <w:lang w:val="en-GB" w:bidi="ar-DZ"/>
        </w:rPr>
        <w:t>under</w:t>
      </w:r>
      <w:r w:rsidRPr="00D72602">
        <w:rPr>
          <w:rFonts w:ascii="Arial" w:hAnsi="Arial" w:cs="Arial"/>
          <w:sz w:val="24"/>
          <w:szCs w:val="24"/>
          <w:lang w:val="en-GB" w:bidi="ar-DZ"/>
        </w:rPr>
        <w:t xml:space="preserve"> Article 10 paragraph 4, the Chairman of the National Council may</w:t>
      </w:r>
      <w:r w:rsidR="000D2B3D" w:rsidRPr="00D72602">
        <w:rPr>
          <w:rFonts w:ascii="Arial" w:hAnsi="Arial" w:cs="Arial"/>
          <w:sz w:val="24"/>
          <w:szCs w:val="24"/>
          <w:lang w:val="en-GB" w:bidi="ar-DZ"/>
        </w:rPr>
        <w:t xml:space="preserve"> issue </w:t>
      </w:r>
      <w:r w:rsidRPr="00D72602">
        <w:rPr>
          <w:rFonts w:ascii="Arial" w:hAnsi="Arial" w:cs="Arial"/>
          <w:sz w:val="24"/>
          <w:szCs w:val="24"/>
          <w:lang w:val="en-GB" w:bidi="ar-DZ"/>
        </w:rPr>
        <w:t>a decision impos</w:t>
      </w:r>
      <w:r w:rsidR="000D2B3D" w:rsidRPr="00D72602">
        <w:rPr>
          <w:rFonts w:ascii="Arial" w:hAnsi="Arial" w:cs="Arial"/>
          <w:sz w:val="24"/>
          <w:szCs w:val="24"/>
          <w:lang w:val="en-GB" w:bidi="ar-DZ"/>
        </w:rPr>
        <w:t>ing</w:t>
      </w:r>
      <w:r w:rsidRPr="00D72602">
        <w:rPr>
          <w:rFonts w:ascii="Arial" w:hAnsi="Arial" w:cs="Arial"/>
          <w:sz w:val="24"/>
          <w:szCs w:val="24"/>
          <w:lang w:val="en-GB" w:bidi="ar-DZ"/>
        </w:rPr>
        <w:t xml:space="preserve"> a fine upon </w:t>
      </w:r>
      <w:r w:rsidR="000D2B3D" w:rsidRPr="00D72602">
        <w:rPr>
          <w:rFonts w:ascii="Arial" w:hAnsi="Arial" w:cs="Arial"/>
          <w:sz w:val="24"/>
          <w:szCs w:val="24"/>
          <w:lang w:val="en-GB" w:bidi="ar-DZ"/>
        </w:rPr>
        <w:t>that</w:t>
      </w:r>
      <w:r w:rsidR="00CE2DE2"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person; however, </w:t>
      </w:r>
      <w:r w:rsidR="000D2B3D" w:rsidRPr="00D72602">
        <w:rPr>
          <w:rFonts w:ascii="Arial" w:hAnsi="Arial" w:cs="Arial"/>
          <w:sz w:val="24"/>
          <w:szCs w:val="24"/>
          <w:lang w:val="en-GB" w:bidi="ar-DZ"/>
        </w:rPr>
        <w:t>the</w:t>
      </w:r>
      <w:r w:rsidRPr="00D72602">
        <w:rPr>
          <w:rFonts w:ascii="Arial" w:hAnsi="Arial" w:cs="Arial"/>
          <w:sz w:val="24"/>
          <w:szCs w:val="24"/>
          <w:lang w:val="en-GB" w:bidi="ar-DZ"/>
        </w:rPr>
        <w:t xml:space="preserve"> fine </w:t>
      </w:r>
      <w:r w:rsidR="000D2B3D" w:rsidRPr="00D72602">
        <w:rPr>
          <w:rFonts w:ascii="Arial" w:hAnsi="Arial" w:cs="Arial"/>
          <w:sz w:val="24"/>
          <w:szCs w:val="24"/>
          <w:lang w:val="en-GB" w:bidi="ar-DZ"/>
        </w:rPr>
        <w:t>wi</w:t>
      </w:r>
      <w:r w:rsidRPr="00D72602">
        <w:rPr>
          <w:rFonts w:ascii="Arial" w:hAnsi="Arial" w:cs="Arial"/>
          <w:sz w:val="24"/>
          <w:szCs w:val="24"/>
          <w:lang w:val="en-GB" w:bidi="ar-DZ"/>
        </w:rPr>
        <w:t xml:space="preserve">ll not exceed </w:t>
      </w:r>
      <w:r w:rsidR="000D2B3D" w:rsidRPr="00D72602">
        <w:rPr>
          <w:rFonts w:ascii="Arial" w:hAnsi="Arial" w:cs="Arial"/>
          <w:sz w:val="24"/>
          <w:szCs w:val="24"/>
          <w:lang w:val="en-GB" w:bidi="ar-DZ"/>
        </w:rPr>
        <w:t xml:space="preserve">the equivalent of six months’ remuneration of that </w:t>
      </w:r>
      <w:r w:rsidRPr="00D72602">
        <w:rPr>
          <w:rFonts w:ascii="Arial" w:hAnsi="Arial" w:cs="Arial"/>
          <w:sz w:val="24"/>
          <w:szCs w:val="24"/>
          <w:lang w:val="en-GB" w:bidi="ar-DZ"/>
        </w:rPr>
        <w:t>person.</w:t>
      </w:r>
    </w:p>
    <w:p w14:paraId="404B954A" w14:textId="77777777" w:rsidR="00E2722A" w:rsidRDefault="00E2722A" w:rsidP="00772D2D">
      <w:pPr>
        <w:widowControl/>
        <w:numPr>
          <w:ilvl w:val="0"/>
          <w:numId w:val="287"/>
        </w:numPr>
        <w:tabs>
          <w:tab w:val="left" w:pos="3888"/>
          <w:tab w:val="left" w:pos="403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same fine may be imposed upon a person who </w:t>
      </w:r>
      <w:r w:rsidR="007E4CF0" w:rsidRPr="00D72602">
        <w:rPr>
          <w:rFonts w:ascii="Arial" w:hAnsi="Arial" w:cs="Arial"/>
          <w:sz w:val="24"/>
          <w:szCs w:val="24"/>
          <w:lang w:val="en-GB" w:bidi="ar-DZ"/>
        </w:rPr>
        <w:t>manages</w:t>
      </w:r>
      <w:r w:rsidRPr="00D72602">
        <w:rPr>
          <w:rFonts w:ascii="Arial" w:hAnsi="Arial" w:cs="Arial"/>
          <w:sz w:val="24"/>
          <w:szCs w:val="24"/>
          <w:lang w:val="en-GB" w:bidi="ar-DZ"/>
        </w:rPr>
        <w:t xml:space="preserve"> the </w:t>
      </w:r>
      <w:r w:rsidR="00BD3B98" w:rsidRPr="00D72602">
        <w:rPr>
          <w:rFonts w:ascii="Arial" w:hAnsi="Arial" w:cs="Arial"/>
          <w:sz w:val="24"/>
          <w:szCs w:val="24"/>
          <w:lang w:val="en-GB" w:bidi="ar-DZ"/>
        </w:rPr>
        <w:t xml:space="preserve">media service provider’s </w:t>
      </w:r>
      <w:r w:rsidR="007E4CF0" w:rsidRPr="00D72602">
        <w:rPr>
          <w:rFonts w:ascii="Arial" w:hAnsi="Arial" w:cs="Arial"/>
          <w:sz w:val="24"/>
          <w:szCs w:val="24"/>
          <w:lang w:val="en-GB" w:bidi="ar-DZ"/>
        </w:rPr>
        <w:t>operations</w:t>
      </w:r>
      <w:r w:rsidRPr="00D72602">
        <w:rPr>
          <w:rFonts w:ascii="Arial" w:hAnsi="Arial" w:cs="Arial"/>
          <w:sz w:val="24"/>
          <w:szCs w:val="24"/>
          <w:lang w:val="en-GB" w:bidi="ar-DZ"/>
        </w:rPr>
        <w:t xml:space="preserve"> for </w:t>
      </w:r>
      <w:r w:rsidR="000D2B3D" w:rsidRPr="00D72602">
        <w:rPr>
          <w:rFonts w:ascii="Arial" w:hAnsi="Arial" w:cs="Arial"/>
          <w:sz w:val="24"/>
          <w:szCs w:val="24"/>
          <w:lang w:val="en-GB" w:bidi="ar-DZ"/>
        </w:rPr>
        <w:t xml:space="preserve">a </w:t>
      </w:r>
      <w:r w:rsidRPr="00D72602">
        <w:rPr>
          <w:rFonts w:ascii="Arial" w:hAnsi="Arial" w:cs="Arial"/>
          <w:sz w:val="24"/>
          <w:szCs w:val="24"/>
          <w:lang w:val="en-GB" w:bidi="ar-DZ"/>
        </w:rPr>
        <w:t>failure to provide</w:t>
      </w:r>
      <w:r w:rsidR="000D2B3D" w:rsidRPr="00D72602">
        <w:rPr>
          <w:rFonts w:ascii="Arial" w:hAnsi="Arial" w:cs="Arial"/>
          <w:sz w:val="24"/>
          <w:szCs w:val="24"/>
          <w:lang w:val="en-GB" w:bidi="ar-DZ"/>
        </w:rPr>
        <w:t xml:space="preserve"> the</w:t>
      </w:r>
      <w:r w:rsidRPr="00D72602">
        <w:rPr>
          <w:rFonts w:ascii="Arial" w:hAnsi="Arial" w:cs="Arial"/>
          <w:sz w:val="24"/>
          <w:szCs w:val="24"/>
          <w:lang w:val="en-GB" w:bidi="ar-DZ"/>
        </w:rPr>
        <w:t xml:space="preserve"> information</w:t>
      </w:r>
      <w:r w:rsidR="000D2B3D" w:rsidRPr="00D72602">
        <w:rPr>
          <w:rFonts w:ascii="Arial" w:hAnsi="Arial" w:cs="Arial"/>
          <w:sz w:val="24"/>
          <w:szCs w:val="24"/>
          <w:lang w:val="en-GB" w:bidi="ar-DZ"/>
        </w:rPr>
        <w:t xml:space="preserve"> requested by the Chairman of the National Council under Article 10 paragraph 2,</w:t>
      </w:r>
      <w:r w:rsidRPr="00D72602">
        <w:rPr>
          <w:rFonts w:ascii="Arial" w:hAnsi="Arial" w:cs="Arial"/>
          <w:sz w:val="24"/>
          <w:szCs w:val="24"/>
          <w:lang w:val="en-GB" w:bidi="ar-DZ"/>
        </w:rPr>
        <w:t xml:space="preserve"> or for providing inaccurate information.</w:t>
      </w:r>
    </w:p>
    <w:p w14:paraId="2EAB1FE2" w14:textId="77777777" w:rsidR="008E2D20" w:rsidRPr="00D72602" w:rsidRDefault="008E2D20" w:rsidP="00A06769">
      <w:pPr>
        <w:widowControl/>
        <w:tabs>
          <w:tab w:val="left" w:pos="3888"/>
          <w:tab w:val="left" w:pos="4032"/>
        </w:tabs>
        <w:suppressAutoHyphens/>
        <w:spacing w:after="60"/>
        <w:ind w:left="284" w:hanging="284"/>
        <w:jc w:val="both"/>
        <w:rPr>
          <w:rFonts w:ascii="Arial" w:hAnsi="Arial" w:cs="Arial"/>
          <w:sz w:val="24"/>
          <w:szCs w:val="24"/>
          <w:lang w:val="en-GB" w:bidi="ar-DZ"/>
        </w:rPr>
      </w:pPr>
      <w:r w:rsidRPr="008E2D20">
        <w:rPr>
          <w:rFonts w:ascii="Arial" w:hAnsi="Arial" w:cs="Arial"/>
          <w:sz w:val="24"/>
          <w:szCs w:val="24"/>
          <w:lang w:val="en-GB" w:bidi="ar-DZ"/>
        </w:rPr>
        <w:t>2a.</w:t>
      </w:r>
      <w:r w:rsidR="00FA21D9">
        <w:rPr>
          <w:rStyle w:val="Odwoanieprzypisudolnego"/>
          <w:rFonts w:ascii="Arial" w:hAnsi="Arial" w:cs="Arial"/>
          <w:sz w:val="24"/>
          <w:szCs w:val="24"/>
          <w:lang w:val="en-GB" w:bidi="ar-DZ"/>
        </w:rPr>
        <w:footnoteReference w:id="50"/>
      </w:r>
      <w:r w:rsidRPr="008E2D20">
        <w:rPr>
          <w:rFonts w:ascii="Arial" w:hAnsi="Arial" w:cs="Arial"/>
          <w:sz w:val="24"/>
          <w:szCs w:val="24"/>
          <w:lang w:val="en-GB" w:bidi="ar-DZ"/>
        </w:rPr>
        <w:t xml:space="preserve"> If the public radio and television broadcasting organisation fails to comply with the recommendations or corrective measures in the scope of the public mission referred to in Article 31b</w:t>
      </w:r>
      <w:r w:rsidR="00C41BB6">
        <w:rPr>
          <w:rFonts w:ascii="Arial" w:hAnsi="Arial" w:cs="Arial"/>
          <w:sz w:val="24"/>
          <w:szCs w:val="24"/>
          <w:lang w:val="en-GB" w:bidi="ar-DZ"/>
        </w:rPr>
        <w:t xml:space="preserve"> paragraph </w:t>
      </w:r>
      <w:r w:rsidRPr="008E2D20">
        <w:rPr>
          <w:rFonts w:ascii="Arial" w:hAnsi="Arial" w:cs="Arial"/>
          <w:sz w:val="24"/>
          <w:szCs w:val="24"/>
          <w:lang w:val="en-GB" w:bidi="ar-DZ"/>
        </w:rPr>
        <w:t xml:space="preserve">3, the Chairman of the National Council may issue a decision imposing on the person in charge of the activities of public radio and television broadcasting organisation a </w:t>
      </w:r>
      <w:r w:rsidR="00C41BB6">
        <w:rPr>
          <w:rFonts w:ascii="Arial" w:hAnsi="Arial" w:cs="Arial"/>
          <w:sz w:val="24"/>
          <w:szCs w:val="24"/>
          <w:lang w:val="en-GB" w:bidi="ar-DZ"/>
        </w:rPr>
        <w:t>fine</w:t>
      </w:r>
      <w:r w:rsidRPr="008E2D20">
        <w:rPr>
          <w:rFonts w:ascii="Arial" w:hAnsi="Arial" w:cs="Arial"/>
          <w:sz w:val="24"/>
          <w:szCs w:val="24"/>
          <w:lang w:val="en-GB" w:bidi="ar-DZ"/>
        </w:rPr>
        <w:t xml:space="preserve"> not exceeding ten times the amount of </w:t>
      </w:r>
      <w:r w:rsidR="00C41BB6">
        <w:rPr>
          <w:rFonts w:ascii="Arial" w:hAnsi="Arial" w:cs="Arial"/>
          <w:sz w:val="24"/>
          <w:szCs w:val="24"/>
          <w:lang w:val="en-GB" w:bidi="ar-DZ"/>
        </w:rPr>
        <w:t xml:space="preserve">the </w:t>
      </w:r>
      <w:r w:rsidRPr="008E2D20">
        <w:rPr>
          <w:rFonts w:ascii="Arial" w:hAnsi="Arial" w:cs="Arial"/>
          <w:sz w:val="24"/>
          <w:szCs w:val="24"/>
          <w:lang w:val="en-GB" w:bidi="ar-DZ"/>
        </w:rPr>
        <w:t xml:space="preserve">average monthly remuneration in the </w:t>
      </w:r>
      <w:r w:rsidR="00C41BB6">
        <w:rPr>
          <w:rFonts w:ascii="Arial" w:hAnsi="Arial" w:cs="Arial"/>
          <w:sz w:val="24"/>
          <w:szCs w:val="24"/>
          <w:lang w:val="en-GB" w:bidi="ar-DZ"/>
        </w:rPr>
        <w:t>corporate</w:t>
      </w:r>
      <w:r w:rsidRPr="008E2D20">
        <w:rPr>
          <w:rFonts w:ascii="Arial" w:hAnsi="Arial" w:cs="Arial"/>
          <w:sz w:val="24"/>
          <w:szCs w:val="24"/>
          <w:lang w:val="en-GB" w:bidi="ar-DZ"/>
        </w:rPr>
        <w:t xml:space="preserve"> sector, including profit sharing, in the quarter preceding the decision imposing the penalty, announced by the President of the Central Statistical Office in the Official Gazette of the Republic of Poland “Monitor </w:t>
      </w:r>
      <w:proofErr w:type="spellStart"/>
      <w:r w:rsidRPr="008E2D20">
        <w:rPr>
          <w:rFonts w:ascii="Arial" w:hAnsi="Arial" w:cs="Arial"/>
          <w:sz w:val="24"/>
          <w:szCs w:val="24"/>
          <w:lang w:val="en-GB" w:bidi="ar-DZ"/>
        </w:rPr>
        <w:t>Polski</w:t>
      </w:r>
      <w:proofErr w:type="spellEnd"/>
      <w:r w:rsidRPr="008E2D20">
        <w:rPr>
          <w:rFonts w:ascii="Arial" w:hAnsi="Arial" w:cs="Arial"/>
          <w:sz w:val="24"/>
          <w:szCs w:val="24"/>
          <w:lang w:val="en-GB" w:bidi="ar-DZ"/>
        </w:rPr>
        <w:t>”.</w:t>
      </w:r>
    </w:p>
    <w:p w14:paraId="75F2FF6F" w14:textId="77777777" w:rsidR="00E2722A" w:rsidRPr="00D72602" w:rsidRDefault="00E2722A" w:rsidP="00772D2D">
      <w:pPr>
        <w:widowControl/>
        <w:numPr>
          <w:ilvl w:val="0"/>
          <w:numId w:val="288"/>
        </w:numPr>
        <w:tabs>
          <w:tab w:val="left" w:pos="43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A decision imposing a fine may not be issued if </w:t>
      </w:r>
      <w:r w:rsidR="00CE2DE2" w:rsidRPr="00D72602">
        <w:rPr>
          <w:rFonts w:ascii="Arial" w:hAnsi="Arial" w:cs="Arial"/>
          <w:sz w:val="24"/>
          <w:szCs w:val="24"/>
          <w:lang w:val="en-GB" w:bidi="ar-DZ"/>
        </w:rPr>
        <w:t xml:space="preserve">two years </w:t>
      </w:r>
      <w:r w:rsidR="00356A01" w:rsidRPr="00D72602">
        <w:rPr>
          <w:rFonts w:ascii="Arial" w:hAnsi="Arial" w:cs="Arial"/>
          <w:sz w:val="24"/>
          <w:szCs w:val="24"/>
          <w:lang w:val="en-GB" w:bidi="ar-DZ"/>
        </w:rPr>
        <w:t xml:space="preserve">have </w:t>
      </w:r>
      <w:r w:rsidRPr="00D72602">
        <w:rPr>
          <w:rFonts w:ascii="Arial" w:hAnsi="Arial" w:cs="Arial"/>
          <w:sz w:val="24"/>
          <w:szCs w:val="24"/>
          <w:lang w:val="en-GB" w:bidi="ar-DZ"/>
        </w:rPr>
        <w:t xml:space="preserve">elapsed </w:t>
      </w:r>
      <w:r w:rsidR="000D2B3D" w:rsidRPr="00D72602">
        <w:rPr>
          <w:rFonts w:ascii="Arial" w:hAnsi="Arial" w:cs="Arial"/>
          <w:sz w:val="24"/>
          <w:szCs w:val="24"/>
          <w:lang w:val="en-GB" w:bidi="ar-DZ"/>
        </w:rPr>
        <w:t xml:space="preserve">since </w:t>
      </w:r>
      <w:r w:rsidRPr="00D72602">
        <w:rPr>
          <w:rFonts w:ascii="Arial" w:hAnsi="Arial" w:cs="Arial"/>
          <w:sz w:val="24"/>
          <w:szCs w:val="24"/>
          <w:lang w:val="en-GB" w:bidi="ar-DZ"/>
        </w:rPr>
        <w:t>the date of issuing the decision referred to in paragraph 1.</w:t>
      </w:r>
    </w:p>
    <w:p w14:paraId="063E3978" w14:textId="77777777" w:rsidR="00E2722A" w:rsidRPr="00D72602" w:rsidRDefault="00E2722A" w:rsidP="00772D2D">
      <w:pPr>
        <w:widowControl/>
        <w:tabs>
          <w:tab w:val="left" w:pos="4752"/>
        </w:tabs>
        <w:suppressAutoHyphens/>
        <w:spacing w:after="60"/>
        <w:jc w:val="both"/>
        <w:rPr>
          <w:rFonts w:ascii="Arial" w:hAnsi="Arial" w:cs="Arial"/>
          <w:sz w:val="24"/>
          <w:szCs w:val="24"/>
          <w:lang w:val="en-GB" w:bidi="ar-DZ"/>
        </w:rPr>
      </w:pPr>
    </w:p>
    <w:p w14:paraId="1C2F52B0" w14:textId="77777777" w:rsidR="00E2722A" w:rsidRPr="00D72602" w:rsidRDefault="00E2722A" w:rsidP="00772D2D">
      <w:pPr>
        <w:keepNext/>
        <w:widowControl/>
        <w:tabs>
          <w:tab w:val="left" w:pos="4752"/>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55</w:t>
      </w:r>
    </w:p>
    <w:p w14:paraId="5E83F637" w14:textId="77777777" w:rsidR="00E2722A" w:rsidRPr="00D72602" w:rsidRDefault="00CE2DE2" w:rsidP="00772D2D">
      <w:pPr>
        <w:pStyle w:val="Tekstpodstawowy"/>
        <w:widowControl/>
        <w:tabs>
          <w:tab w:val="clear" w:pos="284"/>
          <w:tab w:val="clear" w:pos="576"/>
          <w:tab w:val="clear" w:pos="720"/>
          <w:tab w:val="clear" w:pos="1008"/>
          <w:tab w:val="left" w:pos="4752"/>
        </w:tabs>
        <w:suppressAutoHyphens/>
        <w:spacing w:after="60"/>
        <w:rPr>
          <w:rFonts w:ascii="Arial" w:hAnsi="Arial" w:cs="Arial"/>
          <w:lang w:val="en-GB" w:bidi="ar-DZ"/>
        </w:rPr>
      </w:pPr>
      <w:r w:rsidRPr="00D72602">
        <w:rPr>
          <w:rFonts w:ascii="Arial" w:hAnsi="Arial" w:cs="Arial"/>
          <w:lang w:val="en-GB" w:bidi="ar-DZ"/>
        </w:rPr>
        <w:t>The f</w:t>
      </w:r>
      <w:r w:rsidR="00E2722A" w:rsidRPr="00D72602">
        <w:rPr>
          <w:rFonts w:ascii="Arial" w:hAnsi="Arial" w:cs="Arial"/>
          <w:lang w:val="en-GB" w:bidi="ar-DZ"/>
        </w:rPr>
        <w:t>ines referred to in Article</w:t>
      </w:r>
      <w:r w:rsidR="005B76F2" w:rsidRPr="00D72602">
        <w:rPr>
          <w:rFonts w:ascii="Arial" w:hAnsi="Arial" w:cs="Arial"/>
          <w:lang w:val="en-GB" w:bidi="ar-DZ"/>
        </w:rPr>
        <w:t>s</w:t>
      </w:r>
      <w:r w:rsidR="00E2722A" w:rsidRPr="00D72602">
        <w:rPr>
          <w:rFonts w:ascii="Arial" w:hAnsi="Arial" w:cs="Arial"/>
          <w:lang w:val="en-GB" w:bidi="ar-DZ"/>
        </w:rPr>
        <w:t xml:space="preserve"> 53 and 54 </w:t>
      </w:r>
      <w:r w:rsidR="000D2B3D" w:rsidRPr="00D72602">
        <w:rPr>
          <w:rFonts w:ascii="Arial" w:hAnsi="Arial" w:cs="Arial"/>
          <w:lang w:val="en-GB" w:bidi="ar-DZ"/>
        </w:rPr>
        <w:t xml:space="preserve">will </w:t>
      </w:r>
      <w:r w:rsidR="00E2722A" w:rsidRPr="00D72602">
        <w:rPr>
          <w:rFonts w:ascii="Arial" w:hAnsi="Arial" w:cs="Arial"/>
          <w:lang w:val="en-GB" w:bidi="ar-DZ"/>
        </w:rPr>
        <w:t>be pa</w:t>
      </w:r>
      <w:r w:rsidR="00356A01" w:rsidRPr="00D72602">
        <w:rPr>
          <w:rFonts w:ascii="Arial" w:hAnsi="Arial" w:cs="Arial"/>
          <w:lang w:val="en-GB" w:bidi="ar-DZ"/>
        </w:rPr>
        <w:t>yable</w:t>
      </w:r>
      <w:r w:rsidR="00E2722A" w:rsidRPr="00D72602">
        <w:rPr>
          <w:rFonts w:ascii="Arial" w:hAnsi="Arial" w:cs="Arial"/>
          <w:lang w:val="en-GB" w:bidi="ar-DZ"/>
        </w:rPr>
        <w:t xml:space="preserve"> to the state budget.</w:t>
      </w:r>
    </w:p>
    <w:p w14:paraId="07897260" w14:textId="77777777" w:rsidR="00E2722A" w:rsidRPr="00D72602" w:rsidRDefault="00E2722A" w:rsidP="00772D2D">
      <w:pPr>
        <w:widowControl/>
        <w:tabs>
          <w:tab w:val="left" w:pos="720"/>
        </w:tabs>
        <w:suppressAutoHyphens/>
        <w:spacing w:after="60"/>
        <w:jc w:val="both"/>
        <w:rPr>
          <w:rFonts w:ascii="Arial" w:hAnsi="Arial" w:cs="Arial"/>
          <w:sz w:val="24"/>
          <w:szCs w:val="24"/>
          <w:lang w:val="en-GB" w:bidi="ar-DZ"/>
        </w:rPr>
      </w:pPr>
    </w:p>
    <w:p w14:paraId="3EF590E9" w14:textId="77777777" w:rsidR="00E2722A" w:rsidRPr="00D72602" w:rsidRDefault="00E2722A" w:rsidP="00772D2D">
      <w:pPr>
        <w:keepNext/>
        <w:widowControl/>
        <w:tabs>
          <w:tab w:val="left" w:pos="720"/>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56</w:t>
      </w:r>
    </w:p>
    <w:p w14:paraId="6DC511C9" w14:textId="77777777" w:rsidR="00E2722A" w:rsidRPr="00D72602" w:rsidRDefault="0009329B" w:rsidP="00772D2D">
      <w:pPr>
        <w:widowControl/>
        <w:numPr>
          <w:ilvl w:val="0"/>
          <w:numId w:val="289"/>
        </w:numPr>
        <w:tabs>
          <w:tab w:val="left" w:pos="72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d</w:t>
      </w:r>
      <w:r w:rsidR="00E2722A" w:rsidRPr="00D72602">
        <w:rPr>
          <w:rFonts w:ascii="Arial" w:hAnsi="Arial" w:cs="Arial"/>
          <w:sz w:val="24"/>
          <w:szCs w:val="24"/>
          <w:lang w:val="en-GB" w:bidi="ar-DZ"/>
        </w:rPr>
        <w:t>ecisions of the Chairman of the National Council issued under Article 10 paragraph 4 and Article</w:t>
      </w:r>
      <w:r w:rsidR="00804DD1" w:rsidRPr="00D72602">
        <w:rPr>
          <w:rFonts w:ascii="Arial" w:hAnsi="Arial" w:cs="Arial"/>
          <w:sz w:val="24"/>
          <w:szCs w:val="24"/>
          <w:lang w:val="en-GB" w:bidi="ar-DZ"/>
        </w:rPr>
        <w:t>s</w:t>
      </w:r>
      <w:r w:rsidR="00E2722A" w:rsidRPr="00D72602">
        <w:rPr>
          <w:rFonts w:ascii="Arial" w:hAnsi="Arial" w:cs="Arial"/>
          <w:sz w:val="24"/>
          <w:szCs w:val="24"/>
          <w:lang w:val="en-GB" w:bidi="ar-DZ"/>
        </w:rPr>
        <w:t xml:space="preserve"> 53 and 54 may be appealed against to the </w:t>
      </w:r>
      <w:r w:rsidR="00B865ED" w:rsidRPr="00D72602">
        <w:rPr>
          <w:rFonts w:ascii="Arial" w:hAnsi="Arial" w:cs="Arial"/>
          <w:sz w:val="24"/>
          <w:szCs w:val="24"/>
          <w:lang w:val="en-GB" w:bidi="ar-DZ"/>
        </w:rPr>
        <w:t>Regional</w:t>
      </w:r>
      <w:r w:rsidR="00BD3B98" w:rsidRPr="00D72602">
        <w:rPr>
          <w:rFonts w:ascii="Arial" w:hAnsi="Arial" w:cs="Arial"/>
          <w:sz w:val="24"/>
          <w:szCs w:val="24"/>
          <w:lang w:val="en-GB" w:bidi="ar-DZ"/>
        </w:rPr>
        <w:t xml:space="preserve"> Court</w:t>
      </w:r>
      <w:r w:rsidR="005C3078" w:rsidRPr="00D72602">
        <w:rPr>
          <w:rFonts w:ascii="Arial" w:hAnsi="Arial" w:cs="Arial"/>
          <w:sz w:val="24"/>
          <w:szCs w:val="24"/>
          <w:lang w:val="en-GB" w:bidi="ar-DZ"/>
        </w:rPr>
        <w:t xml:space="preserve"> </w:t>
      </w:r>
      <w:r w:rsidR="00E2722A" w:rsidRPr="00D72602">
        <w:rPr>
          <w:rFonts w:ascii="Arial" w:hAnsi="Arial" w:cs="Arial"/>
          <w:sz w:val="24"/>
          <w:szCs w:val="24"/>
          <w:lang w:val="en-GB" w:bidi="ar-DZ"/>
        </w:rPr>
        <w:t xml:space="preserve">in Warsaw – </w:t>
      </w:r>
      <w:r w:rsidR="007E4CF0"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Commercial Court.</w:t>
      </w:r>
    </w:p>
    <w:p w14:paraId="3C482F60" w14:textId="77777777" w:rsidR="00E2722A" w:rsidRPr="00D72602" w:rsidRDefault="00E2722A" w:rsidP="00772D2D">
      <w:pPr>
        <w:widowControl/>
        <w:numPr>
          <w:ilvl w:val="0"/>
          <w:numId w:val="290"/>
        </w:numPr>
        <w:tabs>
          <w:tab w:val="left" w:pos="72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provisions of the Code of Civil Procedure </w:t>
      </w:r>
      <w:r w:rsidR="0009329B" w:rsidRPr="00D72602">
        <w:rPr>
          <w:rFonts w:ascii="Arial" w:hAnsi="Arial" w:cs="Arial"/>
          <w:sz w:val="24"/>
          <w:szCs w:val="24"/>
          <w:lang w:val="en-GB" w:bidi="ar-DZ"/>
        </w:rPr>
        <w:t>on</w:t>
      </w:r>
      <w:r w:rsidRPr="00D72602">
        <w:rPr>
          <w:rFonts w:ascii="Arial" w:hAnsi="Arial" w:cs="Arial"/>
          <w:sz w:val="24"/>
          <w:szCs w:val="24"/>
          <w:lang w:val="en-GB" w:bidi="ar-DZ"/>
        </w:rPr>
        <w:t xml:space="preserve"> counteracting monopolistic practices </w:t>
      </w:r>
      <w:r w:rsidR="0009329B"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apply </w:t>
      </w:r>
      <w:r w:rsidR="001627C2" w:rsidRPr="00D72602">
        <w:rPr>
          <w:rFonts w:ascii="Arial" w:hAnsi="Arial" w:cs="Arial"/>
          <w:sz w:val="24"/>
          <w:szCs w:val="24"/>
          <w:lang w:val="en-GB" w:bidi="ar-DZ"/>
        </w:rPr>
        <w:t>as appropriate</w:t>
      </w:r>
      <w:r w:rsidRPr="00D72602">
        <w:rPr>
          <w:rFonts w:ascii="Arial" w:hAnsi="Arial" w:cs="Arial"/>
          <w:sz w:val="24"/>
          <w:szCs w:val="24"/>
          <w:lang w:val="en-GB" w:bidi="ar-DZ"/>
        </w:rPr>
        <w:t xml:space="preserve"> to the procedure in cases involving appeals against the decisions referred to in paragraph 1.</w:t>
      </w:r>
    </w:p>
    <w:p w14:paraId="384E4A52" w14:textId="77777777" w:rsidR="00E2722A" w:rsidRPr="00D72602" w:rsidRDefault="00E2722A" w:rsidP="00772D2D">
      <w:pPr>
        <w:pStyle w:val="Tekstpodstawowywcity1"/>
        <w:widowControl/>
        <w:numPr>
          <w:ilvl w:val="0"/>
          <w:numId w:val="291"/>
        </w:numPr>
        <w:tabs>
          <w:tab w:val="left" w:pos="720"/>
        </w:tabs>
        <w:suppressAutoHyphens/>
        <w:spacing w:before="0" w:after="60"/>
        <w:rPr>
          <w:rFonts w:ascii="Arial" w:hAnsi="Arial" w:cs="Arial"/>
          <w:lang w:val="en-GB" w:bidi="ar-DZ"/>
        </w:rPr>
      </w:pPr>
      <w:r w:rsidRPr="00D72602">
        <w:rPr>
          <w:rFonts w:ascii="Arial" w:hAnsi="Arial" w:cs="Arial"/>
          <w:lang w:val="en-GB" w:bidi="ar-DZ"/>
        </w:rPr>
        <w:t>I</w:t>
      </w:r>
      <w:r w:rsidR="0009329B" w:rsidRPr="00D72602">
        <w:rPr>
          <w:rFonts w:ascii="Arial" w:hAnsi="Arial" w:cs="Arial"/>
          <w:lang w:val="en-GB" w:bidi="ar-DZ"/>
        </w:rPr>
        <w:t>f</w:t>
      </w:r>
      <w:r w:rsidRPr="00D72602">
        <w:rPr>
          <w:rFonts w:ascii="Arial" w:hAnsi="Arial" w:cs="Arial"/>
          <w:lang w:val="en-GB" w:bidi="ar-DZ"/>
        </w:rPr>
        <w:t xml:space="preserve"> a decision of the Chairman of the National Council</w:t>
      </w:r>
      <w:r w:rsidR="002C48C8" w:rsidRPr="00D72602">
        <w:rPr>
          <w:rFonts w:ascii="Arial" w:hAnsi="Arial" w:cs="Arial"/>
          <w:lang w:val="en-GB" w:bidi="ar-DZ"/>
        </w:rPr>
        <w:t xml:space="preserve"> is appealed against </w:t>
      </w:r>
      <w:r w:rsidR="00617532" w:rsidRPr="00D72602">
        <w:rPr>
          <w:rFonts w:ascii="Arial" w:hAnsi="Arial" w:cs="Arial"/>
          <w:lang w:val="en-GB" w:bidi="ar-DZ"/>
        </w:rPr>
        <w:t xml:space="preserve">to the </w:t>
      </w:r>
      <w:r w:rsidR="002C48C8" w:rsidRPr="00D72602">
        <w:rPr>
          <w:rFonts w:ascii="Arial" w:hAnsi="Arial" w:cs="Arial"/>
          <w:lang w:val="en-GB" w:bidi="ar-DZ"/>
        </w:rPr>
        <w:t>court</w:t>
      </w:r>
      <w:r w:rsidRPr="00D72602">
        <w:rPr>
          <w:rFonts w:ascii="Arial" w:hAnsi="Arial" w:cs="Arial"/>
          <w:lang w:val="en-GB" w:bidi="ar-DZ"/>
        </w:rPr>
        <w:t xml:space="preserve">, the appealing person </w:t>
      </w:r>
      <w:r w:rsidR="0009329B" w:rsidRPr="00D72602">
        <w:rPr>
          <w:rFonts w:ascii="Arial" w:hAnsi="Arial" w:cs="Arial"/>
          <w:lang w:val="en-GB" w:bidi="ar-DZ"/>
        </w:rPr>
        <w:t>wi</w:t>
      </w:r>
      <w:r w:rsidRPr="00D72602">
        <w:rPr>
          <w:rFonts w:ascii="Arial" w:hAnsi="Arial" w:cs="Arial"/>
          <w:lang w:val="en-GB" w:bidi="ar-DZ"/>
        </w:rPr>
        <w:t xml:space="preserve">ll not have recourse to </w:t>
      </w:r>
      <w:r w:rsidR="0009329B" w:rsidRPr="00D72602">
        <w:rPr>
          <w:rFonts w:ascii="Arial" w:hAnsi="Arial" w:cs="Arial"/>
          <w:lang w:val="en-GB" w:bidi="ar-DZ"/>
        </w:rPr>
        <w:t xml:space="preserve">the </w:t>
      </w:r>
      <w:r w:rsidRPr="00D72602">
        <w:rPr>
          <w:rFonts w:ascii="Arial" w:hAnsi="Arial" w:cs="Arial"/>
          <w:lang w:val="en-GB" w:bidi="ar-DZ"/>
        </w:rPr>
        <w:t xml:space="preserve">remedies </w:t>
      </w:r>
      <w:r w:rsidR="0009329B" w:rsidRPr="00D72602">
        <w:rPr>
          <w:rFonts w:ascii="Arial" w:hAnsi="Arial" w:cs="Arial"/>
          <w:lang w:val="en-GB" w:bidi="ar-DZ"/>
        </w:rPr>
        <w:t xml:space="preserve">provided for in the Code of Administrative Procedure </w:t>
      </w:r>
      <w:r w:rsidRPr="00D72602">
        <w:rPr>
          <w:rFonts w:ascii="Arial" w:hAnsi="Arial" w:cs="Arial"/>
          <w:lang w:val="en-GB" w:bidi="ar-DZ"/>
        </w:rPr>
        <w:t>for the purpose of appealing against the decision, particularly regard</w:t>
      </w:r>
      <w:r w:rsidR="0009329B" w:rsidRPr="00D72602">
        <w:rPr>
          <w:rFonts w:ascii="Arial" w:hAnsi="Arial" w:cs="Arial"/>
          <w:lang w:val="en-GB" w:bidi="ar-DZ"/>
        </w:rPr>
        <w:t>ing the</w:t>
      </w:r>
      <w:r w:rsidRPr="00D72602">
        <w:rPr>
          <w:rFonts w:ascii="Arial" w:hAnsi="Arial" w:cs="Arial"/>
          <w:lang w:val="en-GB" w:bidi="ar-DZ"/>
        </w:rPr>
        <w:t xml:space="preserve"> re</w:t>
      </w:r>
      <w:r w:rsidR="00F74373" w:rsidRPr="00D72602">
        <w:rPr>
          <w:rFonts w:ascii="Arial" w:hAnsi="Arial" w:cs="Arial"/>
          <w:lang w:val="en-GB" w:bidi="ar-DZ"/>
        </w:rPr>
        <w:t>sumption</w:t>
      </w:r>
      <w:r w:rsidRPr="00D72602">
        <w:rPr>
          <w:rFonts w:ascii="Arial" w:hAnsi="Arial" w:cs="Arial"/>
          <w:lang w:val="en-GB" w:bidi="ar-DZ"/>
        </w:rPr>
        <w:t xml:space="preserve"> of the procedure,</w:t>
      </w:r>
      <w:r w:rsidR="00866AF8" w:rsidRPr="00D72602">
        <w:rPr>
          <w:rFonts w:ascii="Arial" w:hAnsi="Arial" w:cs="Arial"/>
          <w:lang w:val="en-GB" w:bidi="ar-DZ"/>
        </w:rPr>
        <w:t xml:space="preserve"> </w:t>
      </w:r>
      <w:r w:rsidR="0009329B" w:rsidRPr="00D72602">
        <w:rPr>
          <w:rFonts w:ascii="Arial" w:hAnsi="Arial" w:cs="Arial"/>
          <w:lang w:val="en-GB" w:bidi="ar-DZ"/>
        </w:rPr>
        <w:t xml:space="preserve">the </w:t>
      </w:r>
      <w:r w:rsidRPr="00D72602">
        <w:rPr>
          <w:rFonts w:ascii="Arial" w:hAnsi="Arial" w:cs="Arial"/>
          <w:lang w:val="en-GB" w:bidi="ar-DZ"/>
        </w:rPr>
        <w:t>reversal</w:t>
      </w:r>
      <w:r w:rsidR="002257F7" w:rsidRPr="00D72602">
        <w:rPr>
          <w:rFonts w:ascii="Arial" w:hAnsi="Arial" w:cs="Arial"/>
          <w:lang w:val="en-GB" w:bidi="ar-DZ"/>
        </w:rPr>
        <w:t>, change</w:t>
      </w:r>
      <w:r w:rsidR="00866AF8" w:rsidRPr="00D72602">
        <w:rPr>
          <w:rFonts w:ascii="Arial" w:hAnsi="Arial" w:cs="Arial"/>
          <w:lang w:val="en-GB" w:bidi="ar-DZ"/>
        </w:rPr>
        <w:t xml:space="preserve"> </w:t>
      </w:r>
      <w:r w:rsidRPr="00D72602">
        <w:rPr>
          <w:rFonts w:ascii="Arial" w:hAnsi="Arial" w:cs="Arial"/>
          <w:lang w:val="en-GB" w:bidi="ar-DZ"/>
        </w:rPr>
        <w:t xml:space="preserve">or </w:t>
      </w:r>
      <w:r w:rsidR="002257F7" w:rsidRPr="00D72602">
        <w:rPr>
          <w:rFonts w:ascii="Arial" w:hAnsi="Arial" w:cs="Arial"/>
          <w:lang w:val="en-GB" w:bidi="ar-DZ"/>
        </w:rPr>
        <w:t xml:space="preserve">declaration of invalidity of </w:t>
      </w:r>
      <w:r w:rsidRPr="00D72602">
        <w:rPr>
          <w:rFonts w:ascii="Arial" w:hAnsi="Arial" w:cs="Arial"/>
          <w:lang w:val="en-GB" w:bidi="ar-DZ"/>
        </w:rPr>
        <w:t>the decision.</w:t>
      </w:r>
    </w:p>
    <w:p w14:paraId="2E85FA77" w14:textId="77777777" w:rsidR="00E2722A" w:rsidRPr="00D72602" w:rsidRDefault="00E2722A" w:rsidP="00772D2D">
      <w:pPr>
        <w:widowControl/>
        <w:tabs>
          <w:tab w:val="left" w:pos="5040"/>
        </w:tabs>
        <w:suppressAutoHyphens/>
        <w:spacing w:after="60"/>
        <w:jc w:val="both"/>
        <w:rPr>
          <w:rFonts w:ascii="Arial" w:hAnsi="Arial" w:cs="Arial"/>
          <w:sz w:val="24"/>
          <w:szCs w:val="24"/>
          <w:lang w:val="en-GB" w:bidi="ar-DZ"/>
        </w:rPr>
      </w:pPr>
    </w:p>
    <w:p w14:paraId="64E6766E" w14:textId="77777777" w:rsidR="00E2722A" w:rsidRPr="00D72602" w:rsidRDefault="00E2722A" w:rsidP="00772D2D">
      <w:pPr>
        <w:widowControl/>
        <w:tabs>
          <w:tab w:val="left" w:pos="5040"/>
        </w:tabs>
        <w:suppressAutoHyphens/>
        <w:spacing w:after="60"/>
        <w:jc w:val="both"/>
        <w:rPr>
          <w:rFonts w:ascii="Arial" w:hAnsi="Arial" w:cs="Arial"/>
          <w:sz w:val="24"/>
          <w:szCs w:val="24"/>
          <w:lang w:val="en-GB" w:bidi="ar-DZ"/>
        </w:rPr>
      </w:pPr>
    </w:p>
    <w:p w14:paraId="785A3392" w14:textId="77777777" w:rsidR="00E2722A" w:rsidRPr="0094368F" w:rsidRDefault="00E2722A" w:rsidP="00772D2D">
      <w:pPr>
        <w:keepNext/>
        <w:widowControl/>
        <w:tabs>
          <w:tab w:val="left" w:pos="2592"/>
          <w:tab w:val="left" w:pos="2880"/>
        </w:tabs>
        <w:suppressAutoHyphens/>
        <w:spacing w:after="60"/>
        <w:jc w:val="center"/>
        <w:rPr>
          <w:rFonts w:ascii="Arial" w:hAnsi="Arial" w:cs="Arial"/>
          <w:bCs/>
          <w:caps/>
          <w:sz w:val="24"/>
          <w:szCs w:val="24"/>
          <w:lang w:val="en-GB" w:bidi="ar-DZ"/>
        </w:rPr>
      </w:pPr>
      <w:bookmarkStart w:id="0" w:name="_GoBack"/>
      <w:r w:rsidRPr="0094368F">
        <w:rPr>
          <w:rFonts w:ascii="Arial" w:hAnsi="Arial" w:cs="Arial"/>
          <w:bCs/>
          <w:caps/>
          <w:sz w:val="24"/>
          <w:szCs w:val="24"/>
          <w:lang w:val="en-GB" w:bidi="ar-DZ"/>
        </w:rPr>
        <w:t xml:space="preserve">Chapter </w:t>
      </w:r>
      <w:r w:rsidR="006268C8" w:rsidRPr="0094368F">
        <w:rPr>
          <w:rFonts w:ascii="Arial" w:hAnsi="Arial" w:cs="Arial"/>
          <w:bCs/>
          <w:caps/>
          <w:sz w:val="24"/>
          <w:szCs w:val="24"/>
          <w:lang w:val="en-GB" w:bidi="ar-DZ"/>
        </w:rPr>
        <w:t>9</w:t>
      </w:r>
    </w:p>
    <w:bookmarkEnd w:id="0"/>
    <w:p w14:paraId="37797189" w14:textId="77777777" w:rsidR="00E2722A" w:rsidRPr="00D72602" w:rsidRDefault="00E2722A" w:rsidP="00772D2D">
      <w:pPr>
        <w:keepNext/>
        <w:widowControl/>
        <w:tabs>
          <w:tab w:val="left" w:pos="2592"/>
          <w:tab w:val="left" w:pos="2880"/>
        </w:tabs>
        <w:suppressAutoHyphens/>
        <w:spacing w:after="60"/>
        <w:jc w:val="center"/>
        <w:rPr>
          <w:rFonts w:ascii="Arial" w:hAnsi="Arial" w:cs="Arial"/>
          <w:b/>
          <w:bCs/>
          <w:sz w:val="24"/>
          <w:szCs w:val="24"/>
          <w:lang w:val="en-GB" w:bidi="ar-DZ"/>
        </w:rPr>
      </w:pPr>
      <w:r w:rsidRPr="00D72602">
        <w:rPr>
          <w:rFonts w:ascii="Arial" w:hAnsi="Arial" w:cs="Arial"/>
          <w:b/>
          <w:bCs/>
          <w:sz w:val="24"/>
          <w:szCs w:val="24"/>
          <w:lang w:val="en-GB" w:bidi="ar-DZ"/>
        </w:rPr>
        <w:t>Amendments to the Applicable Legislation,</w:t>
      </w:r>
    </w:p>
    <w:p w14:paraId="4905543C" w14:textId="77777777" w:rsidR="00E2722A" w:rsidRPr="00D72602" w:rsidRDefault="00E2722A" w:rsidP="00772D2D">
      <w:pPr>
        <w:keepNext/>
        <w:widowControl/>
        <w:tabs>
          <w:tab w:val="left" w:pos="2592"/>
          <w:tab w:val="left" w:pos="2880"/>
        </w:tabs>
        <w:suppressAutoHyphens/>
        <w:spacing w:after="60"/>
        <w:jc w:val="center"/>
        <w:rPr>
          <w:rFonts w:ascii="Arial" w:hAnsi="Arial" w:cs="Arial"/>
          <w:b/>
          <w:bCs/>
          <w:sz w:val="24"/>
          <w:szCs w:val="24"/>
          <w:lang w:val="en-GB" w:bidi="ar-DZ"/>
        </w:rPr>
      </w:pPr>
      <w:r w:rsidRPr="00D72602">
        <w:rPr>
          <w:rFonts w:ascii="Arial" w:hAnsi="Arial" w:cs="Arial"/>
          <w:b/>
          <w:bCs/>
          <w:sz w:val="24"/>
          <w:szCs w:val="24"/>
          <w:lang w:val="en-GB" w:bidi="ar-DZ"/>
        </w:rPr>
        <w:t>Transitional and Final Provisions</w:t>
      </w:r>
    </w:p>
    <w:p w14:paraId="6C7D55DD" w14:textId="77777777" w:rsidR="00E2722A" w:rsidRPr="00D72602" w:rsidRDefault="008E2D20" w:rsidP="00772D2D">
      <w:pPr>
        <w:keepNext/>
        <w:widowControl/>
        <w:tabs>
          <w:tab w:val="left" w:pos="4608"/>
          <w:tab w:val="left" w:pos="4752"/>
        </w:tabs>
        <w:suppressAutoHyphens/>
        <w:spacing w:after="60"/>
        <w:jc w:val="both"/>
        <w:rPr>
          <w:rFonts w:ascii="Arial" w:hAnsi="Arial" w:cs="Arial"/>
          <w:sz w:val="24"/>
          <w:szCs w:val="24"/>
          <w:lang w:val="en-GB" w:bidi="ar-DZ"/>
        </w:rPr>
      </w:pPr>
      <w:r>
        <w:rPr>
          <w:rFonts w:ascii="Arial" w:hAnsi="Arial" w:cs="Arial"/>
          <w:sz w:val="24"/>
          <w:szCs w:val="24"/>
          <w:lang w:val="en-GB" w:bidi="ar-DZ"/>
        </w:rPr>
        <w:t>Articles 57-62 (omitted)</w:t>
      </w:r>
    </w:p>
    <w:p w14:paraId="1F53F7D9" w14:textId="77777777" w:rsidR="00E2722A" w:rsidRPr="00D72602" w:rsidRDefault="00363803" w:rsidP="00772D2D">
      <w:pPr>
        <w:widowControl/>
        <w:tabs>
          <w:tab w:val="left" w:pos="576"/>
        </w:tabs>
        <w:suppressAutoHyphens/>
        <w:spacing w:after="60"/>
        <w:jc w:val="both"/>
        <w:rPr>
          <w:rFonts w:ascii="Arial" w:hAnsi="Arial" w:cs="Arial"/>
          <w:sz w:val="24"/>
          <w:szCs w:val="24"/>
          <w:lang w:val="en-GB" w:bidi="ar-DZ"/>
        </w:rPr>
      </w:pPr>
      <w:r w:rsidRPr="00D72602">
        <w:rPr>
          <w:rFonts w:ascii="Arial" w:hAnsi="Arial" w:cs="Arial"/>
          <w:i/>
          <w:sz w:val="24"/>
          <w:szCs w:val="24"/>
          <w:lang w:val="en-GB" w:bidi="ar-DZ"/>
        </w:rPr>
        <w:t>.</w:t>
      </w:r>
    </w:p>
    <w:p w14:paraId="7357FD58" w14:textId="77777777" w:rsidR="00E2722A" w:rsidRPr="00D72602" w:rsidRDefault="00E2722A" w:rsidP="00772D2D">
      <w:pPr>
        <w:widowControl/>
        <w:tabs>
          <w:tab w:val="left" w:pos="4752"/>
        </w:tabs>
        <w:suppressAutoHyphens/>
        <w:spacing w:after="60"/>
        <w:jc w:val="both"/>
        <w:rPr>
          <w:rFonts w:ascii="Arial" w:hAnsi="Arial" w:cs="Arial"/>
          <w:sz w:val="24"/>
          <w:szCs w:val="24"/>
          <w:lang w:val="en-GB" w:bidi="ar-DZ"/>
        </w:rPr>
      </w:pPr>
    </w:p>
    <w:p w14:paraId="119F1E0B" w14:textId="77777777" w:rsidR="00E2722A" w:rsidRPr="00D72602" w:rsidRDefault="00E2722A" w:rsidP="00772D2D">
      <w:pPr>
        <w:keepNext/>
        <w:widowControl/>
        <w:tabs>
          <w:tab w:val="left" w:pos="4752"/>
        </w:tabs>
        <w:suppressAutoHyphens/>
        <w:spacing w:after="60"/>
        <w:ind w:left="4320"/>
        <w:jc w:val="both"/>
        <w:rPr>
          <w:rFonts w:ascii="Arial" w:hAnsi="Arial" w:cs="Arial"/>
          <w:b/>
          <w:sz w:val="24"/>
          <w:szCs w:val="24"/>
          <w:lang w:val="en-GB" w:bidi="ar-DZ"/>
        </w:rPr>
      </w:pPr>
      <w:r w:rsidRPr="00D72602">
        <w:rPr>
          <w:rFonts w:ascii="Arial" w:hAnsi="Arial" w:cs="Arial"/>
          <w:b/>
          <w:sz w:val="24"/>
          <w:szCs w:val="24"/>
          <w:lang w:val="en-GB" w:bidi="ar-DZ"/>
        </w:rPr>
        <w:t>Article 63</w:t>
      </w:r>
    </w:p>
    <w:p w14:paraId="20505641" w14:textId="77777777" w:rsidR="00E2722A" w:rsidRPr="00D72602" w:rsidRDefault="00E2722A" w:rsidP="00772D2D">
      <w:pPr>
        <w:widowControl/>
        <w:numPr>
          <w:ilvl w:val="0"/>
          <w:numId w:val="292"/>
        </w:numPr>
        <w:tabs>
          <w:tab w:val="left" w:pos="11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Committee for Radio and Television </w:t>
      </w:r>
      <w:r w:rsidR="00CE19A6" w:rsidRPr="00D72602">
        <w:rPr>
          <w:rFonts w:ascii="Arial" w:hAnsi="Arial" w:cs="Arial"/>
          <w:sz w:val="24"/>
          <w:szCs w:val="24"/>
          <w:lang w:val="en-GB" w:bidi="ar-DZ"/>
        </w:rPr>
        <w:t>“</w:t>
      </w:r>
      <w:r w:rsidRPr="00D72602">
        <w:rPr>
          <w:rFonts w:ascii="Arial" w:hAnsi="Arial" w:cs="Arial"/>
          <w:sz w:val="24"/>
          <w:szCs w:val="24"/>
          <w:lang w:val="en-GB" w:bidi="ar-DZ"/>
        </w:rPr>
        <w:t xml:space="preserve">Polish Radio and Television” (hereinafter referred to as the </w:t>
      </w:r>
      <w:r w:rsidR="00CE19A6" w:rsidRPr="00D72602">
        <w:rPr>
          <w:rFonts w:ascii="Arial" w:hAnsi="Arial" w:cs="Arial"/>
          <w:sz w:val="24"/>
          <w:szCs w:val="24"/>
          <w:lang w:val="en-GB" w:bidi="ar-DZ"/>
        </w:rPr>
        <w:t>“</w:t>
      </w:r>
      <w:r w:rsidRPr="00D72602">
        <w:rPr>
          <w:rFonts w:ascii="Arial" w:hAnsi="Arial" w:cs="Arial"/>
          <w:sz w:val="24"/>
          <w:szCs w:val="24"/>
          <w:lang w:val="en-GB" w:bidi="ar-DZ"/>
        </w:rPr>
        <w:t xml:space="preserve">Committee”) is hereby dissolved. The President of the Committee </w:t>
      </w:r>
      <w:r w:rsidR="006C16A2" w:rsidRPr="00D72602">
        <w:rPr>
          <w:rFonts w:ascii="Arial" w:hAnsi="Arial" w:cs="Arial"/>
          <w:sz w:val="24"/>
          <w:szCs w:val="24"/>
          <w:lang w:val="en-GB" w:bidi="ar-DZ"/>
        </w:rPr>
        <w:t>wi</w:t>
      </w:r>
      <w:r w:rsidRPr="00D72602">
        <w:rPr>
          <w:rFonts w:ascii="Arial" w:hAnsi="Arial" w:cs="Arial"/>
          <w:sz w:val="24"/>
          <w:szCs w:val="24"/>
          <w:lang w:val="en-GB" w:bidi="ar-DZ"/>
        </w:rPr>
        <w:t xml:space="preserve">ll direct the </w:t>
      </w:r>
      <w:r w:rsidR="006B78CA" w:rsidRPr="00D72602">
        <w:rPr>
          <w:rFonts w:ascii="Arial" w:hAnsi="Arial" w:cs="Arial"/>
          <w:sz w:val="24"/>
          <w:szCs w:val="24"/>
          <w:lang w:val="en-GB" w:bidi="ar-DZ"/>
        </w:rPr>
        <w:t xml:space="preserve">operations </w:t>
      </w:r>
      <w:r w:rsidRPr="00D72602">
        <w:rPr>
          <w:rFonts w:ascii="Arial" w:hAnsi="Arial" w:cs="Arial"/>
          <w:sz w:val="24"/>
          <w:szCs w:val="24"/>
          <w:lang w:val="en-GB" w:bidi="ar-DZ"/>
        </w:rPr>
        <w:t xml:space="preserve">of the state organisational unit </w:t>
      </w:r>
      <w:r w:rsidR="00CE19A6" w:rsidRPr="00D72602">
        <w:rPr>
          <w:rFonts w:ascii="Arial" w:hAnsi="Arial" w:cs="Arial"/>
          <w:sz w:val="24"/>
          <w:szCs w:val="24"/>
          <w:lang w:val="en-GB" w:bidi="ar-DZ"/>
        </w:rPr>
        <w:t>“</w:t>
      </w:r>
      <w:r w:rsidRPr="00D72602">
        <w:rPr>
          <w:rFonts w:ascii="Arial" w:hAnsi="Arial" w:cs="Arial"/>
          <w:sz w:val="24"/>
          <w:szCs w:val="24"/>
          <w:lang w:val="en-GB" w:bidi="ar-DZ"/>
        </w:rPr>
        <w:t xml:space="preserve">Polish Radio and Television” until </w:t>
      </w:r>
      <w:r w:rsidR="006C16A2"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registration of </w:t>
      </w:r>
      <w:r w:rsidR="00A575F0" w:rsidRPr="00D72602">
        <w:rPr>
          <w:rFonts w:ascii="Arial" w:hAnsi="Arial" w:cs="Arial"/>
          <w:sz w:val="24"/>
          <w:szCs w:val="24"/>
          <w:lang w:val="en-GB" w:bidi="ar-DZ"/>
        </w:rPr>
        <w:t xml:space="preserve">the </w:t>
      </w:r>
      <w:r w:rsidRPr="00D72602">
        <w:rPr>
          <w:rFonts w:ascii="Arial" w:hAnsi="Arial" w:cs="Arial"/>
          <w:sz w:val="24"/>
          <w:szCs w:val="24"/>
          <w:lang w:val="en-GB" w:bidi="ar-DZ"/>
        </w:rPr>
        <w:t>companies referred to in Article 26 paragraphs 2 and 3.</w:t>
      </w:r>
    </w:p>
    <w:p w14:paraId="4509AF50" w14:textId="77777777" w:rsidR="00E2722A" w:rsidRPr="00D72602" w:rsidRDefault="00E2722A" w:rsidP="00772D2D">
      <w:pPr>
        <w:widowControl/>
        <w:numPr>
          <w:ilvl w:val="0"/>
          <w:numId w:val="293"/>
        </w:numPr>
        <w:tabs>
          <w:tab w:val="left" w:pos="1008"/>
          <w:tab w:val="left" w:pos="11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tasks of the Committee and its </w:t>
      </w:r>
      <w:r w:rsidR="00215A52" w:rsidRPr="00D72602">
        <w:rPr>
          <w:rFonts w:ascii="Arial" w:hAnsi="Arial" w:cs="Arial"/>
          <w:sz w:val="24"/>
          <w:szCs w:val="24"/>
          <w:lang w:val="en-GB" w:bidi="ar-DZ"/>
        </w:rPr>
        <w:t>P</w:t>
      </w:r>
      <w:r w:rsidRPr="00D72602">
        <w:rPr>
          <w:rFonts w:ascii="Arial" w:hAnsi="Arial" w:cs="Arial"/>
          <w:sz w:val="24"/>
          <w:szCs w:val="24"/>
          <w:lang w:val="en-GB" w:bidi="ar-DZ"/>
        </w:rPr>
        <w:t>resident</w:t>
      </w:r>
      <w:r w:rsidR="006C16A2" w:rsidRPr="00D72602">
        <w:rPr>
          <w:rFonts w:ascii="Arial" w:hAnsi="Arial" w:cs="Arial"/>
          <w:sz w:val="24"/>
          <w:szCs w:val="24"/>
          <w:lang w:val="en-GB" w:bidi="ar-DZ"/>
        </w:rPr>
        <w:t>,</w:t>
      </w:r>
      <w:r w:rsidRPr="00D72602">
        <w:rPr>
          <w:rFonts w:ascii="Arial" w:hAnsi="Arial" w:cs="Arial"/>
          <w:sz w:val="24"/>
          <w:szCs w:val="24"/>
          <w:lang w:val="en-GB" w:bidi="ar-DZ"/>
        </w:rPr>
        <w:t xml:space="preserve"> defined in the existing legislation with regard to the production and transmission of radio and television programme services</w:t>
      </w:r>
      <w:r w:rsidR="006C16A2" w:rsidRPr="00D72602">
        <w:rPr>
          <w:rFonts w:ascii="Arial" w:hAnsi="Arial" w:cs="Arial"/>
          <w:sz w:val="24"/>
          <w:szCs w:val="24"/>
          <w:lang w:val="en-GB" w:bidi="ar-DZ"/>
        </w:rPr>
        <w:t>,</w:t>
      </w:r>
      <w:r w:rsidRPr="00D72602">
        <w:rPr>
          <w:rFonts w:ascii="Arial" w:hAnsi="Arial" w:cs="Arial"/>
          <w:sz w:val="24"/>
          <w:szCs w:val="24"/>
          <w:lang w:val="en-GB" w:bidi="ar-DZ"/>
        </w:rPr>
        <w:t xml:space="preserve"> </w:t>
      </w:r>
      <w:r w:rsidR="006C16A2" w:rsidRPr="00D72602">
        <w:rPr>
          <w:rFonts w:ascii="Arial" w:hAnsi="Arial" w:cs="Arial"/>
          <w:sz w:val="24"/>
          <w:szCs w:val="24"/>
          <w:lang w:val="en-GB" w:bidi="ar-DZ"/>
        </w:rPr>
        <w:t>wi</w:t>
      </w:r>
      <w:r w:rsidRPr="00D72602">
        <w:rPr>
          <w:rFonts w:ascii="Arial" w:hAnsi="Arial" w:cs="Arial"/>
          <w:sz w:val="24"/>
          <w:szCs w:val="24"/>
          <w:lang w:val="en-GB" w:bidi="ar-DZ"/>
        </w:rPr>
        <w:t>ll be transferred to public radio and television broadcasting organisations, to be implemented in accordance with the tasks defined in their statutes and by the applicable legislation.</w:t>
      </w:r>
    </w:p>
    <w:p w14:paraId="1F9776A4" w14:textId="77777777" w:rsidR="00E2722A" w:rsidRPr="00D72602" w:rsidRDefault="00E2722A" w:rsidP="00772D2D">
      <w:pPr>
        <w:widowControl/>
        <w:numPr>
          <w:ilvl w:val="0"/>
          <w:numId w:val="294"/>
        </w:numPr>
        <w:tabs>
          <w:tab w:val="left" w:pos="432"/>
          <w:tab w:val="left" w:pos="1008"/>
          <w:tab w:val="left" w:pos="11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tasks of the Committee and its </w:t>
      </w:r>
      <w:r w:rsidR="00215A52" w:rsidRPr="00D72602">
        <w:rPr>
          <w:rFonts w:ascii="Arial" w:hAnsi="Arial" w:cs="Arial"/>
          <w:sz w:val="24"/>
          <w:szCs w:val="24"/>
          <w:lang w:val="en-GB" w:bidi="ar-DZ"/>
        </w:rPr>
        <w:t>P</w:t>
      </w:r>
      <w:r w:rsidRPr="00D72602">
        <w:rPr>
          <w:rFonts w:ascii="Arial" w:hAnsi="Arial" w:cs="Arial"/>
          <w:sz w:val="24"/>
          <w:szCs w:val="24"/>
          <w:lang w:val="en-GB" w:bidi="ar-DZ"/>
        </w:rPr>
        <w:t>resident</w:t>
      </w:r>
      <w:r w:rsidR="006C16A2" w:rsidRPr="00D72602">
        <w:rPr>
          <w:rFonts w:ascii="Arial" w:hAnsi="Arial" w:cs="Arial"/>
          <w:sz w:val="24"/>
          <w:szCs w:val="24"/>
          <w:lang w:val="en-GB" w:bidi="ar-DZ"/>
        </w:rPr>
        <w:t>,</w:t>
      </w:r>
      <w:r w:rsidRPr="00D72602">
        <w:rPr>
          <w:rFonts w:ascii="Arial" w:hAnsi="Arial" w:cs="Arial"/>
          <w:sz w:val="24"/>
          <w:szCs w:val="24"/>
          <w:lang w:val="en-GB" w:bidi="ar-DZ"/>
        </w:rPr>
        <w:t xml:space="preserve"> defined in the existing legislation and relating to state administration</w:t>
      </w:r>
      <w:r w:rsidR="006C16A2" w:rsidRPr="00D72602">
        <w:rPr>
          <w:rFonts w:ascii="Arial" w:hAnsi="Arial" w:cs="Arial"/>
          <w:sz w:val="24"/>
          <w:szCs w:val="24"/>
          <w:lang w:val="en-GB" w:bidi="ar-DZ"/>
        </w:rPr>
        <w:t>,</w:t>
      </w:r>
      <w:r w:rsidRPr="00D72602">
        <w:rPr>
          <w:rFonts w:ascii="Arial" w:hAnsi="Arial" w:cs="Arial"/>
          <w:sz w:val="24"/>
          <w:szCs w:val="24"/>
          <w:lang w:val="en-GB" w:bidi="ar-DZ"/>
        </w:rPr>
        <w:t xml:space="preserve"> </w:t>
      </w:r>
      <w:r w:rsidR="006C16A2" w:rsidRPr="00D72602">
        <w:rPr>
          <w:rFonts w:ascii="Arial" w:hAnsi="Arial" w:cs="Arial"/>
          <w:sz w:val="24"/>
          <w:szCs w:val="24"/>
          <w:lang w:val="en-GB" w:bidi="ar-DZ"/>
        </w:rPr>
        <w:t>wi</w:t>
      </w:r>
      <w:r w:rsidRPr="00D72602">
        <w:rPr>
          <w:rFonts w:ascii="Arial" w:hAnsi="Arial" w:cs="Arial"/>
          <w:sz w:val="24"/>
          <w:szCs w:val="24"/>
          <w:lang w:val="en-GB" w:bidi="ar-DZ"/>
        </w:rPr>
        <w:t>ll be transferred to the National Council.</w:t>
      </w:r>
    </w:p>
    <w:p w14:paraId="10AF3E9C" w14:textId="77777777" w:rsidR="00E2722A" w:rsidRPr="00D72602" w:rsidRDefault="00E2722A" w:rsidP="00772D2D">
      <w:pPr>
        <w:widowControl/>
        <w:numPr>
          <w:ilvl w:val="0"/>
          <w:numId w:val="295"/>
        </w:numPr>
        <w:tabs>
          <w:tab w:val="left" w:pos="-142"/>
          <w:tab w:val="left" w:pos="1008"/>
          <w:tab w:val="left" w:pos="11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functions of the founding body of state-owned enterprises and supervisory functions over research and development units subordinate to the Committee </w:t>
      </w:r>
      <w:r w:rsidR="006C16A2" w:rsidRPr="00D72602">
        <w:rPr>
          <w:rFonts w:ascii="Arial" w:hAnsi="Arial" w:cs="Arial"/>
          <w:sz w:val="24"/>
          <w:szCs w:val="24"/>
          <w:lang w:val="en-GB" w:bidi="ar-DZ"/>
        </w:rPr>
        <w:t xml:space="preserve">will </w:t>
      </w:r>
      <w:r w:rsidRPr="00D72602">
        <w:rPr>
          <w:rFonts w:ascii="Arial" w:hAnsi="Arial" w:cs="Arial"/>
          <w:sz w:val="24"/>
          <w:szCs w:val="24"/>
          <w:lang w:val="en-GB" w:bidi="ar-DZ"/>
        </w:rPr>
        <w:t>be transferred to the Chairman of the National Council.</w:t>
      </w:r>
    </w:p>
    <w:p w14:paraId="2E018FA9" w14:textId="77777777" w:rsidR="00E2722A" w:rsidRPr="00D72602" w:rsidRDefault="00E2722A" w:rsidP="00772D2D">
      <w:pPr>
        <w:widowControl/>
        <w:numPr>
          <w:ilvl w:val="0"/>
          <w:numId w:val="296"/>
        </w:numPr>
        <w:tabs>
          <w:tab w:val="left" w:pos="1008"/>
          <w:tab w:val="left" w:pos="11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Permits to use telecommunications equipment for broadcasting radio and television programme services </w:t>
      </w:r>
      <w:r w:rsidR="006C16A2"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expire on the day on which a broadcaster who has been assigned the frequency </w:t>
      </w:r>
      <w:r w:rsidR="006C16A2" w:rsidRPr="00D72602">
        <w:rPr>
          <w:rFonts w:ascii="Arial" w:hAnsi="Arial" w:cs="Arial"/>
          <w:sz w:val="24"/>
          <w:szCs w:val="24"/>
          <w:lang w:val="en-GB" w:bidi="ar-DZ"/>
        </w:rPr>
        <w:t xml:space="preserve">previously </w:t>
      </w:r>
      <w:r w:rsidRPr="00D72602">
        <w:rPr>
          <w:rFonts w:ascii="Arial" w:hAnsi="Arial" w:cs="Arial"/>
          <w:sz w:val="24"/>
          <w:szCs w:val="24"/>
          <w:lang w:val="en-GB" w:bidi="ar-DZ"/>
        </w:rPr>
        <w:t xml:space="preserve">used for broadcasting a programme service commences </w:t>
      </w:r>
      <w:r w:rsidR="00A575F0" w:rsidRPr="00D72602">
        <w:rPr>
          <w:rFonts w:ascii="Arial" w:hAnsi="Arial" w:cs="Arial"/>
          <w:sz w:val="24"/>
          <w:szCs w:val="24"/>
          <w:lang w:val="en-GB" w:bidi="ar-DZ"/>
        </w:rPr>
        <w:t>operat</w:t>
      </w:r>
      <w:r w:rsidR="006C16A2" w:rsidRPr="00D72602">
        <w:rPr>
          <w:rFonts w:ascii="Arial" w:hAnsi="Arial" w:cs="Arial"/>
          <w:sz w:val="24"/>
          <w:szCs w:val="24"/>
          <w:lang w:val="en-GB" w:bidi="ar-DZ"/>
        </w:rPr>
        <w:t>ions</w:t>
      </w:r>
      <w:r w:rsidRPr="00D72602">
        <w:rPr>
          <w:rFonts w:ascii="Arial" w:hAnsi="Arial" w:cs="Arial"/>
          <w:sz w:val="24"/>
          <w:szCs w:val="24"/>
          <w:lang w:val="en-GB" w:bidi="ar-DZ"/>
        </w:rPr>
        <w:t xml:space="preserve"> in the same area, </w:t>
      </w:r>
      <w:r w:rsidR="006C16A2" w:rsidRPr="00D72602">
        <w:rPr>
          <w:rFonts w:ascii="Arial" w:hAnsi="Arial" w:cs="Arial"/>
          <w:sz w:val="24"/>
          <w:szCs w:val="24"/>
          <w:lang w:val="en-GB" w:bidi="ar-DZ"/>
        </w:rPr>
        <w:t>but</w:t>
      </w:r>
      <w:r w:rsidRPr="00D72602">
        <w:rPr>
          <w:rFonts w:ascii="Arial" w:hAnsi="Arial" w:cs="Arial"/>
          <w:sz w:val="24"/>
          <w:szCs w:val="24"/>
          <w:lang w:val="en-GB" w:bidi="ar-DZ"/>
        </w:rPr>
        <w:t xml:space="preserve"> not later than within a year from the date </w:t>
      </w:r>
      <w:r w:rsidR="006C16A2" w:rsidRPr="00D72602">
        <w:rPr>
          <w:rFonts w:ascii="Arial" w:hAnsi="Arial" w:cs="Arial"/>
          <w:sz w:val="24"/>
          <w:szCs w:val="24"/>
          <w:lang w:val="en-GB" w:bidi="ar-DZ"/>
        </w:rPr>
        <w:t xml:space="preserve">on which </w:t>
      </w:r>
      <w:r w:rsidRPr="00D72602">
        <w:rPr>
          <w:rFonts w:ascii="Arial" w:hAnsi="Arial" w:cs="Arial"/>
          <w:sz w:val="24"/>
          <w:szCs w:val="24"/>
          <w:lang w:val="en-GB" w:bidi="ar-DZ"/>
        </w:rPr>
        <w:t>the Act comes into force.</w:t>
      </w:r>
    </w:p>
    <w:p w14:paraId="0CF10796" w14:textId="77777777" w:rsidR="00E2722A" w:rsidRPr="00D72602" w:rsidRDefault="00E2722A" w:rsidP="00772D2D">
      <w:pPr>
        <w:widowControl/>
        <w:numPr>
          <w:ilvl w:val="0"/>
          <w:numId w:val="297"/>
        </w:numPr>
        <w:tabs>
          <w:tab w:val="left" w:pos="142"/>
          <w:tab w:val="left" w:pos="1008"/>
          <w:tab w:val="left" w:pos="11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provision of paragraph 5 </w:t>
      </w:r>
      <w:r w:rsidR="006C16A2" w:rsidRPr="00D72602">
        <w:rPr>
          <w:rFonts w:ascii="Arial" w:hAnsi="Arial" w:cs="Arial"/>
          <w:sz w:val="24"/>
          <w:szCs w:val="24"/>
          <w:lang w:val="en-GB" w:bidi="ar-DZ"/>
        </w:rPr>
        <w:t>does</w:t>
      </w:r>
      <w:r w:rsidRPr="00D72602">
        <w:rPr>
          <w:rFonts w:ascii="Arial" w:hAnsi="Arial" w:cs="Arial"/>
          <w:sz w:val="24"/>
          <w:szCs w:val="24"/>
          <w:lang w:val="en-GB" w:bidi="ar-DZ"/>
        </w:rPr>
        <w:t xml:space="preserve"> not apply to permits issued under the act referred to in Article 59.</w:t>
      </w:r>
    </w:p>
    <w:p w14:paraId="15BCBA05" w14:textId="77777777" w:rsidR="00E2722A" w:rsidRPr="00D72602" w:rsidRDefault="00E2722A" w:rsidP="00772D2D">
      <w:pPr>
        <w:widowControl/>
        <w:numPr>
          <w:ilvl w:val="0"/>
          <w:numId w:val="298"/>
        </w:numPr>
        <w:tabs>
          <w:tab w:val="left" w:pos="-142"/>
          <w:tab w:val="left" w:pos="1008"/>
          <w:tab w:val="left" w:pos="11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provision of Article 52 </w:t>
      </w:r>
      <w:r w:rsidR="006C16A2" w:rsidRPr="00D72602">
        <w:rPr>
          <w:rFonts w:ascii="Arial" w:hAnsi="Arial" w:cs="Arial"/>
          <w:sz w:val="24"/>
          <w:szCs w:val="24"/>
          <w:lang w:val="en-GB" w:bidi="ar-DZ"/>
        </w:rPr>
        <w:t>does</w:t>
      </w:r>
      <w:r w:rsidRPr="00D72602">
        <w:rPr>
          <w:rFonts w:ascii="Arial" w:hAnsi="Arial" w:cs="Arial"/>
          <w:sz w:val="24"/>
          <w:szCs w:val="24"/>
          <w:lang w:val="en-GB" w:bidi="ar-DZ"/>
        </w:rPr>
        <w:t xml:space="preserve"> not apply to broadcasters holding </w:t>
      </w:r>
      <w:r w:rsidR="006C16A2" w:rsidRPr="00D72602">
        <w:rPr>
          <w:rFonts w:ascii="Arial" w:hAnsi="Arial" w:cs="Arial"/>
          <w:sz w:val="24"/>
          <w:szCs w:val="24"/>
          <w:lang w:val="en-GB" w:bidi="ar-DZ"/>
        </w:rPr>
        <w:t xml:space="preserve">the </w:t>
      </w:r>
      <w:r w:rsidRPr="00D72602">
        <w:rPr>
          <w:rFonts w:ascii="Arial" w:hAnsi="Arial" w:cs="Arial"/>
          <w:sz w:val="24"/>
          <w:szCs w:val="24"/>
          <w:lang w:val="en-GB" w:bidi="ar-DZ"/>
        </w:rPr>
        <w:t>permits referred to in paragraph 5</w:t>
      </w:r>
      <w:r w:rsidR="006C16A2" w:rsidRPr="00D72602">
        <w:rPr>
          <w:rFonts w:ascii="Arial" w:hAnsi="Arial" w:cs="Arial"/>
          <w:sz w:val="24"/>
          <w:szCs w:val="24"/>
          <w:lang w:val="en-GB" w:bidi="ar-DZ"/>
        </w:rPr>
        <w:t>,</w:t>
      </w:r>
      <w:r w:rsidRPr="00D72602">
        <w:rPr>
          <w:rFonts w:ascii="Arial" w:hAnsi="Arial" w:cs="Arial"/>
          <w:sz w:val="24"/>
          <w:szCs w:val="24"/>
          <w:lang w:val="en-GB" w:bidi="ar-DZ"/>
        </w:rPr>
        <w:t xml:space="preserve"> </w:t>
      </w:r>
      <w:r w:rsidR="006C16A2" w:rsidRPr="00D72602">
        <w:rPr>
          <w:rFonts w:ascii="Arial" w:hAnsi="Arial" w:cs="Arial"/>
          <w:sz w:val="24"/>
          <w:szCs w:val="24"/>
          <w:lang w:val="en-GB" w:bidi="ar-DZ"/>
        </w:rPr>
        <w:t>or</w:t>
      </w:r>
      <w:r w:rsidRPr="00D72602">
        <w:rPr>
          <w:rFonts w:ascii="Arial" w:hAnsi="Arial" w:cs="Arial"/>
          <w:sz w:val="24"/>
          <w:szCs w:val="24"/>
          <w:lang w:val="en-GB" w:bidi="ar-DZ"/>
        </w:rPr>
        <w:t xml:space="preserve"> broadcasters holding permits issued under the </w:t>
      </w:r>
      <w:r w:rsidR="00215554" w:rsidRPr="00D72602">
        <w:rPr>
          <w:rFonts w:ascii="Arial" w:hAnsi="Arial" w:cs="Arial"/>
          <w:sz w:val="24"/>
          <w:szCs w:val="24"/>
          <w:lang w:val="en-GB" w:bidi="ar-DZ"/>
        </w:rPr>
        <w:t>a</w:t>
      </w:r>
      <w:r w:rsidRPr="00D72602">
        <w:rPr>
          <w:rFonts w:ascii="Arial" w:hAnsi="Arial" w:cs="Arial"/>
          <w:sz w:val="24"/>
          <w:szCs w:val="24"/>
          <w:lang w:val="en-GB" w:bidi="ar-DZ"/>
        </w:rPr>
        <w:t>ct referred to in Article 59.</w:t>
      </w:r>
    </w:p>
    <w:p w14:paraId="043911F6" w14:textId="77777777" w:rsidR="00E2722A" w:rsidRPr="00D72602" w:rsidRDefault="00E2722A" w:rsidP="00772D2D">
      <w:pPr>
        <w:widowControl/>
        <w:numPr>
          <w:ilvl w:val="0"/>
          <w:numId w:val="299"/>
        </w:numPr>
        <w:tabs>
          <w:tab w:val="left" w:pos="0"/>
          <w:tab w:val="left" w:pos="1008"/>
          <w:tab w:val="left" w:pos="11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lastRenderedPageBreak/>
        <w:t xml:space="preserve">Entities </w:t>
      </w:r>
      <w:r w:rsidR="006C16A2" w:rsidRPr="00D72602">
        <w:rPr>
          <w:rFonts w:ascii="Arial" w:hAnsi="Arial" w:cs="Arial"/>
          <w:sz w:val="24"/>
          <w:szCs w:val="24"/>
          <w:lang w:val="en-GB" w:bidi="ar-DZ"/>
        </w:rPr>
        <w:t>that</w:t>
      </w:r>
      <w:r w:rsidRPr="00D72602">
        <w:rPr>
          <w:rFonts w:ascii="Arial" w:hAnsi="Arial" w:cs="Arial"/>
          <w:sz w:val="24"/>
          <w:szCs w:val="24"/>
          <w:lang w:val="en-GB" w:bidi="ar-DZ"/>
        </w:rPr>
        <w:t xml:space="preserve"> retransmit programme services in cable networks </w:t>
      </w:r>
      <w:r w:rsidR="006C16A2" w:rsidRPr="00D72602">
        <w:rPr>
          <w:rFonts w:ascii="Arial" w:hAnsi="Arial" w:cs="Arial"/>
          <w:sz w:val="24"/>
          <w:szCs w:val="24"/>
          <w:lang w:val="en-GB" w:bidi="ar-DZ"/>
        </w:rPr>
        <w:t>wi</w:t>
      </w:r>
      <w:r w:rsidRPr="00D72602">
        <w:rPr>
          <w:rFonts w:ascii="Arial" w:hAnsi="Arial" w:cs="Arial"/>
          <w:sz w:val="24"/>
          <w:szCs w:val="24"/>
          <w:lang w:val="en-GB" w:bidi="ar-DZ"/>
        </w:rPr>
        <w:t xml:space="preserve">ll adjust their </w:t>
      </w:r>
      <w:r w:rsidR="006B78CA" w:rsidRPr="00D72602">
        <w:rPr>
          <w:rFonts w:ascii="Arial" w:hAnsi="Arial" w:cs="Arial"/>
          <w:sz w:val="24"/>
          <w:szCs w:val="24"/>
          <w:lang w:val="en-GB" w:bidi="ar-DZ"/>
        </w:rPr>
        <w:t xml:space="preserve">operations </w:t>
      </w:r>
      <w:r w:rsidRPr="00D72602">
        <w:rPr>
          <w:rFonts w:ascii="Arial" w:hAnsi="Arial" w:cs="Arial"/>
          <w:sz w:val="24"/>
          <w:szCs w:val="24"/>
          <w:lang w:val="en-GB" w:bidi="ar-DZ"/>
        </w:rPr>
        <w:t xml:space="preserve">in order to comply with the provisions of Chapter </w:t>
      </w:r>
      <w:r w:rsidR="006268C8" w:rsidRPr="00D72602">
        <w:rPr>
          <w:rFonts w:ascii="Arial" w:hAnsi="Arial" w:cs="Arial"/>
          <w:sz w:val="24"/>
          <w:szCs w:val="24"/>
          <w:lang w:val="en-GB" w:bidi="ar-DZ"/>
        </w:rPr>
        <w:t>6</w:t>
      </w:r>
      <w:r w:rsidRPr="00D72602">
        <w:rPr>
          <w:rFonts w:ascii="Arial" w:hAnsi="Arial" w:cs="Arial"/>
          <w:sz w:val="24"/>
          <w:szCs w:val="24"/>
          <w:lang w:val="en-GB" w:bidi="ar-DZ"/>
        </w:rPr>
        <w:t xml:space="preserve"> within </w:t>
      </w:r>
      <w:r w:rsidR="006C16A2" w:rsidRPr="00D72602">
        <w:rPr>
          <w:rFonts w:ascii="Arial" w:hAnsi="Arial" w:cs="Arial"/>
          <w:sz w:val="24"/>
          <w:szCs w:val="24"/>
          <w:lang w:val="en-GB" w:bidi="ar-DZ"/>
        </w:rPr>
        <w:t>six</w:t>
      </w:r>
      <w:r w:rsidRPr="00D72602">
        <w:rPr>
          <w:rFonts w:ascii="Arial" w:hAnsi="Arial" w:cs="Arial"/>
          <w:sz w:val="24"/>
          <w:szCs w:val="24"/>
          <w:lang w:val="en-GB" w:bidi="ar-DZ"/>
        </w:rPr>
        <w:t xml:space="preserve"> months from the date </w:t>
      </w:r>
      <w:r w:rsidR="006C16A2" w:rsidRPr="00D72602">
        <w:rPr>
          <w:rFonts w:ascii="Arial" w:hAnsi="Arial" w:cs="Arial"/>
          <w:sz w:val="24"/>
          <w:szCs w:val="24"/>
          <w:lang w:val="en-GB" w:bidi="ar-DZ"/>
        </w:rPr>
        <w:t xml:space="preserve">on which </w:t>
      </w:r>
      <w:r w:rsidRPr="00D72602">
        <w:rPr>
          <w:rFonts w:ascii="Arial" w:hAnsi="Arial" w:cs="Arial"/>
          <w:sz w:val="24"/>
          <w:szCs w:val="24"/>
          <w:lang w:val="en-GB" w:bidi="ar-DZ"/>
        </w:rPr>
        <w:t>the Act comes into force.</w:t>
      </w:r>
    </w:p>
    <w:p w14:paraId="1C72AA10" w14:textId="77777777" w:rsidR="00E2722A" w:rsidRPr="00D72602" w:rsidRDefault="00E2722A" w:rsidP="00772D2D">
      <w:pPr>
        <w:widowControl/>
        <w:tabs>
          <w:tab w:val="left" w:pos="4752"/>
        </w:tabs>
        <w:suppressAutoHyphens/>
        <w:spacing w:after="60"/>
        <w:jc w:val="both"/>
        <w:rPr>
          <w:rFonts w:ascii="Arial" w:hAnsi="Arial" w:cs="Arial"/>
          <w:sz w:val="24"/>
          <w:szCs w:val="24"/>
          <w:lang w:val="en-GB" w:bidi="ar-DZ"/>
        </w:rPr>
      </w:pPr>
    </w:p>
    <w:p w14:paraId="75F2FB48" w14:textId="77777777" w:rsidR="00E2722A" w:rsidRPr="00D72602" w:rsidRDefault="00E2722A" w:rsidP="00772D2D">
      <w:pPr>
        <w:pStyle w:val="Nagwek4"/>
        <w:widowControl/>
        <w:suppressAutoHyphens/>
        <w:spacing w:after="60"/>
        <w:jc w:val="both"/>
        <w:rPr>
          <w:rFonts w:ascii="Arial" w:hAnsi="Arial" w:cs="Arial"/>
          <w:b/>
          <w:lang w:val="en-GB" w:bidi="ar-DZ"/>
        </w:rPr>
      </w:pPr>
      <w:r w:rsidRPr="00D72602">
        <w:rPr>
          <w:rFonts w:ascii="Arial" w:hAnsi="Arial" w:cs="Arial"/>
          <w:b/>
          <w:lang w:val="en-GB" w:bidi="ar-DZ"/>
        </w:rPr>
        <w:t>Article 64</w:t>
      </w:r>
    </w:p>
    <w:p w14:paraId="059EE056" w14:textId="77777777" w:rsidR="00E2722A" w:rsidRPr="00D72602" w:rsidRDefault="00E2722A" w:rsidP="00772D2D">
      <w:pPr>
        <w:widowControl/>
        <w:numPr>
          <w:ilvl w:val="0"/>
          <w:numId w:val="300"/>
        </w:numPr>
        <w:tabs>
          <w:tab w:val="left" w:pos="43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minister in charge of the State Treasury </w:t>
      </w:r>
      <w:r w:rsidR="006C16A2" w:rsidRPr="00D72602">
        <w:rPr>
          <w:rFonts w:ascii="Arial" w:hAnsi="Arial" w:cs="Arial"/>
          <w:sz w:val="24"/>
          <w:szCs w:val="24"/>
          <w:lang w:val="en-GB" w:bidi="ar-DZ"/>
        </w:rPr>
        <w:t>wi</w:t>
      </w:r>
      <w:r w:rsidRPr="00D72602">
        <w:rPr>
          <w:rFonts w:ascii="Arial" w:hAnsi="Arial" w:cs="Arial"/>
          <w:sz w:val="24"/>
          <w:szCs w:val="24"/>
          <w:lang w:val="en-GB" w:bidi="ar-DZ"/>
        </w:rPr>
        <w:t>ll establish:</w:t>
      </w:r>
    </w:p>
    <w:p w14:paraId="3B10FB5D" w14:textId="77777777" w:rsidR="00E2722A" w:rsidRPr="00D72602" w:rsidRDefault="00E2722A" w:rsidP="00772D2D">
      <w:pPr>
        <w:widowControl/>
        <w:numPr>
          <w:ilvl w:val="0"/>
          <w:numId w:val="301"/>
        </w:numPr>
        <w:tabs>
          <w:tab w:val="left" w:pos="-142"/>
          <w:tab w:val="left" w:pos="644"/>
          <w:tab w:val="left" w:pos="187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company referred to in Article 26 paragraph 2</w:t>
      </w:r>
      <w:r w:rsidR="008F24DA" w:rsidRPr="00D72602">
        <w:rPr>
          <w:rFonts w:ascii="Arial" w:hAnsi="Arial" w:cs="Arial"/>
          <w:sz w:val="24"/>
          <w:szCs w:val="24"/>
          <w:lang w:val="en-GB" w:bidi="ar-DZ"/>
        </w:rPr>
        <w:t>, with</w:t>
      </w:r>
      <w:r w:rsidRPr="00D72602">
        <w:rPr>
          <w:rFonts w:ascii="Arial" w:hAnsi="Arial" w:cs="Arial"/>
          <w:sz w:val="24"/>
          <w:szCs w:val="24"/>
          <w:lang w:val="en-GB" w:bidi="ar-DZ"/>
        </w:rPr>
        <w:t xml:space="preserve"> its </w:t>
      </w:r>
      <w:r w:rsidR="008F24DA" w:rsidRPr="00D72602">
        <w:rPr>
          <w:rFonts w:ascii="Arial" w:hAnsi="Arial" w:cs="Arial"/>
          <w:sz w:val="24"/>
          <w:szCs w:val="24"/>
          <w:lang w:val="en-GB" w:bidi="ar-DZ"/>
        </w:rPr>
        <w:t>registered</w:t>
      </w:r>
      <w:r w:rsidR="0087524A" w:rsidRPr="00D72602">
        <w:rPr>
          <w:rFonts w:ascii="Arial" w:hAnsi="Arial" w:cs="Arial"/>
          <w:sz w:val="24"/>
          <w:szCs w:val="24"/>
          <w:lang w:val="en-GB" w:bidi="ar-DZ"/>
        </w:rPr>
        <w:t xml:space="preserve"> office</w:t>
      </w:r>
      <w:r w:rsidRPr="00D72602">
        <w:rPr>
          <w:rFonts w:ascii="Arial" w:hAnsi="Arial" w:cs="Arial"/>
          <w:sz w:val="24"/>
          <w:szCs w:val="24"/>
          <w:lang w:val="en-GB" w:bidi="ar-DZ"/>
        </w:rPr>
        <w:t xml:space="preserve"> in Warsaw and regional branches in Bydgoszcz, </w:t>
      </w:r>
      <w:proofErr w:type="spellStart"/>
      <w:r w:rsidRPr="00D72602">
        <w:rPr>
          <w:rFonts w:ascii="Arial" w:hAnsi="Arial" w:cs="Arial"/>
          <w:sz w:val="24"/>
          <w:szCs w:val="24"/>
          <w:lang w:val="en-GB" w:bidi="ar-DZ"/>
        </w:rPr>
        <w:t>Gdańsk</w:t>
      </w:r>
      <w:proofErr w:type="spellEnd"/>
      <w:r w:rsidRPr="00D72602">
        <w:rPr>
          <w:rFonts w:ascii="Arial" w:hAnsi="Arial" w:cs="Arial"/>
          <w:sz w:val="24"/>
          <w:szCs w:val="24"/>
          <w:lang w:val="en-GB" w:bidi="ar-DZ"/>
        </w:rPr>
        <w:t xml:space="preserve">, Katowice, </w:t>
      </w:r>
      <w:proofErr w:type="spellStart"/>
      <w:r w:rsidRPr="00D72602">
        <w:rPr>
          <w:rFonts w:ascii="Arial" w:hAnsi="Arial" w:cs="Arial"/>
          <w:sz w:val="24"/>
          <w:szCs w:val="24"/>
          <w:lang w:val="en-GB" w:bidi="ar-DZ"/>
        </w:rPr>
        <w:t>Kraków</w:t>
      </w:r>
      <w:proofErr w:type="spellEnd"/>
      <w:r w:rsidRPr="00D72602">
        <w:rPr>
          <w:rFonts w:ascii="Arial" w:hAnsi="Arial" w:cs="Arial"/>
          <w:sz w:val="24"/>
          <w:szCs w:val="24"/>
          <w:lang w:val="en-GB" w:bidi="ar-DZ"/>
        </w:rPr>
        <w:t xml:space="preserve">, Lublin, </w:t>
      </w:r>
      <w:proofErr w:type="spellStart"/>
      <w:r w:rsidRPr="00D72602">
        <w:rPr>
          <w:rFonts w:ascii="Arial" w:hAnsi="Arial" w:cs="Arial"/>
          <w:sz w:val="24"/>
          <w:szCs w:val="24"/>
          <w:lang w:val="en-GB" w:bidi="ar-DZ"/>
        </w:rPr>
        <w:t>Łódź</w:t>
      </w:r>
      <w:proofErr w:type="spellEnd"/>
      <w:r w:rsidRPr="00D72602">
        <w:rPr>
          <w:rFonts w:ascii="Arial" w:hAnsi="Arial" w:cs="Arial"/>
          <w:sz w:val="24"/>
          <w:szCs w:val="24"/>
          <w:lang w:val="en-GB" w:bidi="ar-DZ"/>
        </w:rPr>
        <w:t xml:space="preserve">, </w:t>
      </w:r>
      <w:proofErr w:type="spellStart"/>
      <w:r w:rsidRPr="00D72602">
        <w:rPr>
          <w:rFonts w:ascii="Arial" w:hAnsi="Arial" w:cs="Arial"/>
          <w:sz w:val="24"/>
          <w:szCs w:val="24"/>
          <w:lang w:val="en-GB" w:bidi="ar-DZ"/>
        </w:rPr>
        <w:t>Poznań</w:t>
      </w:r>
      <w:proofErr w:type="spellEnd"/>
      <w:r w:rsidRPr="00D72602">
        <w:rPr>
          <w:rFonts w:ascii="Arial" w:hAnsi="Arial" w:cs="Arial"/>
          <w:sz w:val="24"/>
          <w:szCs w:val="24"/>
          <w:lang w:val="en-GB" w:bidi="ar-DZ"/>
        </w:rPr>
        <w:t xml:space="preserve">, </w:t>
      </w:r>
      <w:proofErr w:type="spellStart"/>
      <w:r w:rsidRPr="00D72602">
        <w:rPr>
          <w:rFonts w:ascii="Arial" w:hAnsi="Arial" w:cs="Arial"/>
          <w:sz w:val="24"/>
          <w:szCs w:val="24"/>
          <w:lang w:val="en-GB" w:bidi="ar-DZ"/>
        </w:rPr>
        <w:t>Rzeszów</w:t>
      </w:r>
      <w:proofErr w:type="spellEnd"/>
      <w:r w:rsidRPr="00D72602">
        <w:rPr>
          <w:rFonts w:ascii="Arial" w:hAnsi="Arial" w:cs="Arial"/>
          <w:sz w:val="24"/>
          <w:szCs w:val="24"/>
          <w:lang w:val="en-GB" w:bidi="ar-DZ"/>
        </w:rPr>
        <w:t xml:space="preserve">, Szczecin, Warsaw and </w:t>
      </w:r>
      <w:proofErr w:type="spellStart"/>
      <w:r w:rsidRPr="00D72602">
        <w:rPr>
          <w:rFonts w:ascii="Arial" w:hAnsi="Arial" w:cs="Arial"/>
          <w:sz w:val="24"/>
          <w:szCs w:val="24"/>
          <w:lang w:val="en-GB" w:bidi="ar-DZ"/>
        </w:rPr>
        <w:t>Wrocław</w:t>
      </w:r>
      <w:proofErr w:type="spellEnd"/>
      <w:r w:rsidRPr="00D72602">
        <w:rPr>
          <w:rFonts w:ascii="Arial" w:hAnsi="Arial" w:cs="Arial"/>
          <w:sz w:val="24"/>
          <w:szCs w:val="24"/>
          <w:lang w:val="en-GB" w:bidi="ar-DZ"/>
        </w:rPr>
        <w:t>,</w:t>
      </w:r>
    </w:p>
    <w:p w14:paraId="1587FA80" w14:textId="77777777" w:rsidR="00E2722A" w:rsidRPr="00D72602" w:rsidRDefault="00E2722A" w:rsidP="00772D2D">
      <w:pPr>
        <w:widowControl/>
        <w:numPr>
          <w:ilvl w:val="0"/>
          <w:numId w:val="302"/>
        </w:numPr>
        <w:tabs>
          <w:tab w:val="left" w:pos="-142"/>
          <w:tab w:val="left" w:pos="644"/>
          <w:tab w:val="left" w:pos="187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company referred to in Article 26 paragraph 3 subparagraph </w:t>
      </w:r>
      <w:r w:rsidR="007B2830" w:rsidRPr="00D72602">
        <w:rPr>
          <w:rFonts w:ascii="Arial" w:hAnsi="Arial" w:cs="Arial"/>
          <w:sz w:val="24"/>
          <w:szCs w:val="24"/>
          <w:lang w:val="en-GB" w:bidi="ar-DZ"/>
        </w:rPr>
        <w:t>1</w:t>
      </w:r>
      <w:r w:rsidRPr="00D72602">
        <w:rPr>
          <w:rFonts w:ascii="Arial" w:hAnsi="Arial" w:cs="Arial"/>
          <w:sz w:val="24"/>
          <w:szCs w:val="24"/>
          <w:lang w:val="en-GB" w:bidi="ar-DZ"/>
        </w:rPr>
        <w:t xml:space="preserve"> </w:t>
      </w:r>
      <w:r w:rsidR="008F24DA" w:rsidRPr="00D72602">
        <w:rPr>
          <w:rFonts w:ascii="Arial" w:hAnsi="Arial" w:cs="Arial"/>
          <w:sz w:val="24"/>
          <w:szCs w:val="24"/>
          <w:lang w:val="en-GB" w:bidi="ar-DZ"/>
        </w:rPr>
        <w:t>with its registered</w:t>
      </w:r>
      <w:r w:rsidR="0087524A" w:rsidRPr="00D72602">
        <w:rPr>
          <w:rFonts w:ascii="Arial" w:hAnsi="Arial" w:cs="Arial"/>
          <w:sz w:val="24"/>
          <w:szCs w:val="24"/>
          <w:lang w:val="en-GB" w:bidi="ar-DZ"/>
        </w:rPr>
        <w:t xml:space="preserve"> office</w:t>
      </w:r>
      <w:r w:rsidRPr="00D72602">
        <w:rPr>
          <w:rFonts w:ascii="Arial" w:hAnsi="Arial" w:cs="Arial"/>
          <w:sz w:val="24"/>
          <w:szCs w:val="24"/>
          <w:lang w:val="en-GB" w:bidi="ar-DZ"/>
        </w:rPr>
        <w:t xml:space="preserve"> in Warsaw</w:t>
      </w:r>
      <w:r w:rsidR="008F24DA" w:rsidRPr="00D72602">
        <w:rPr>
          <w:rFonts w:ascii="Arial" w:hAnsi="Arial" w:cs="Arial"/>
          <w:sz w:val="24"/>
          <w:szCs w:val="24"/>
          <w:lang w:val="en-GB" w:bidi="ar-DZ"/>
        </w:rPr>
        <w:t>, as well as</w:t>
      </w:r>
      <w:r w:rsidRPr="00D72602">
        <w:rPr>
          <w:rFonts w:ascii="Arial" w:hAnsi="Arial" w:cs="Arial"/>
          <w:sz w:val="24"/>
          <w:szCs w:val="24"/>
          <w:lang w:val="en-GB" w:bidi="ar-DZ"/>
        </w:rPr>
        <w:t xml:space="preserve"> </w:t>
      </w:r>
      <w:r w:rsidR="00B83B82"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companies referred to in Article 26 paragraph 3 subparagraph 2 </w:t>
      </w:r>
      <w:r w:rsidR="008F24DA" w:rsidRPr="00D72602">
        <w:rPr>
          <w:rFonts w:ascii="Arial" w:hAnsi="Arial" w:cs="Arial"/>
          <w:sz w:val="24"/>
          <w:szCs w:val="24"/>
          <w:lang w:val="en-GB" w:bidi="ar-DZ"/>
        </w:rPr>
        <w:t>with</w:t>
      </w:r>
      <w:r w:rsidRPr="00D72602">
        <w:rPr>
          <w:rFonts w:ascii="Arial" w:hAnsi="Arial" w:cs="Arial"/>
          <w:sz w:val="24"/>
          <w:szCs w:val="24"/>
          <w:lang w:val="en-GB" w:bidi="ar-DZ"/>
        </w:rPr>
        <w:t xml:space="preserve"> </w:t>
      </w:r>
      <w:r w:rsidR="003F2381" w:rsidRPr="00D72602">
        <w:rPr>
          <w:rFonts w:ascii="Arial" w:hAnsi="Arial" w:cs="Arial"/>
          <w:sz w:val="24"/>
          <w:szCs w:val="24"/>
          <w:lang w:val="en-GB" w:bidi="ar-DZ"/>
        </w:rPr>
        <w:t>their</w:t>
      </w:r>
      <w:r w:rsidRPr="00D72602">
        <w:rPr>
          <w:rFonts w:ascii="Arial" w:hAnsi="Arial" w:cs="Arial"/>
          <w:sz w:val="24"/>
          <w:szCs w:val="24"/>
          <w:lang w:val="en-GB" w:bidi="ar-DZ"/>
        </w:rPr>
        <w:t xml:space="preserve"> </w:t>
      </w:r>
      <w:r w:rsidR="008F24DA" w:rsidRPr="00D72602">
        <w:rPr>
          <w:rFonts w:ascii="Arial" w:hAnsi="Arial" w:cs="Arial"/>
          <w:sz w:val="24"/>
          <w:szCs w:val="24"/>
          <w:lang w:val="en-GB" w:bidi="ar-DZ"/>
        </w:rPr>
        <w:t xml:space="preserve">registered </w:t>
      </w:r>
      <w:r w:rsidR="0087524A" w:rsidRPr="00D72602">
        <w:rPr>
          <w:rFonts w:ascii="Arial" w:hAnsi="Arial" w:cs="Arial"/>
          <w:sz w:val="24"/>
          <w:szCs w:val="24"/>
          <w:lang w:val="en-GB" w:bidi="ar-DZ"/>
        </w:rPr>
        <w:t>office</w:t>
      </w:r>
      <w:r w:rsidR="003F2381" w:rsidRPr="00D72602">
        <w:rPr>
          <w:rFonts w:ascii="Arial" w:hAnsi="Arial" w:cs="Arial"/>
          <w:sz w:val="24"/>
          <w:szCs w:val="24"/>
          <w:lang w:val="en-GB" w:bidi="ar-DZ"/>
        </w:rPr>
        <w:t>s</w:t>
      </w:r>
      <w:r w:rsidRPr="00D72602">
        <w:rPr>
          <w:rFonts w:ascii="Arial" w:hAnsi="Arial" w:cs="Arial"/>
          <w:sz w:val="24"/>
          <w:szCs w:val="24"/>
          <w:lang w:val="en-GB" w:bidi="ar-DZ"/>
        </w:rPr>
        <w:t xml:space="preserve"> in </w:t>
      </w:r>
      <w:proofErr w:type="spellStart"/>
      <w:r w:rsidRPr="00D72602">
        <w:rPr>
          <w:rFonts w:ascii="Arial" w:hAnsi="Arial" w:cs="Arial"/>
          <w:sz w:val="24"/>
          <w:szCs w:val="24"/>
          <w:lang w:val="en-GB" w:bidi="ar-DZ"/>
        </w:rPr>
        <w:t>Białystok</w:t>
      </w:r>
      <w:proofErr w:type="spellEnd"/>
      <w:r w:rsidRPr="00D72602">
        <w:rPr>
          <w:rFonts w:ascii="Arial" w:hAnsi="Arial" w:cs="Arial"/>
          <w:sz w:val="24"/>
          <w:szCs w:val="24"/>
          <w:lang w:val="en-GB" w:bidi="ar-DZ"/>
        </w:rPr>
        <w:t xml:space="preserve">, Bydgoszcz, </w:t>
      </w:r>
      <w:proofErr w:type="spellStart"/>
      <w:r w:rsidRPr="00D72602">
        <w:rPr>
          <w:rFonts w:ascii="Arial" w:hAnsi="Arial" w:cs="Arial"/>
          <w:sz w:val="24"/>
          <w:szCs w:val="24"/>
          <w:lang w:val="en-GB" w:bidi="ar-DZ"/>
        </w:rPr>
        <w:t>Gdańsk</w:t>
      </w:r>
      <w:proofErr w:type="spellEnd"/>
      <w:r w:rsidRPr="00D72602">
        <w:rPr>
          <w:rFonts w:ascii="Arial" w:hAnsi="Arial" w:cs="Arial"/>
          <w:sz w:val="24"/>
          <w:szCs w:val="24"/>
          <w:lang w:val="en-GB" w:bidi="ar-DZ"/>
        </w:rPr>
        <w:t xml:space="preserve">, Katowice, Kielce, </w:t>
      </w:r>
      <w:proofErr w:type="spellStart"/>
      <w:r w:rsidRPr="00D72602">
        <w:rPr>
          <w:rFonts w:ascii="Arial" w:hAnsi="Arial" w:cs="Arial"/>
          <w:sz w:val="24"/>
          <w:szCs w:val="24"/>
          <w:lang w:val="en-GB" w:bidi="ar-DZ"/>
        </w:rPr>
        <w:t>Kraków</w:t>
      </w:r>
      <w:proofErr w:type="spellEnd"/>
      <w:r w:rsidRPr="00D72602">
        <w:rPr>
          <w:rFonts w:ascii="Arial" w:hAnsi="Arial" w:cs="Arial"/>
          <w:sz w:val="24"/>
          <w:szCs w:val="24"/>
          <w:lang w:val="en-GB" w:bidi="ar-DZ"/>
        </w:rPr>
        <w:t xml:space="preserve">, </w:t>
      </w:r>
      <w:proofErr w:type="spellStart"/>
      <w:r w:rsidRPr="00D72602">
        <w:rPr>
          <w:rFonts w:ascii="Arial" w:hAnsi="Arial" w:cs="Arial"/>
          <w:sz w:val="24"/>
          <w:szCs w:val="24"/>
          <w:lang w:val="en-GB" w:bidi="ar-DZ"/>
        </w:rPr>
        <w:t>Koszalin</w:t>
      </w:r>
      <w:proofErr w:type="spellEnd"/>
      <w:r w:rsidRPr="00D72602">
        <w:rPr>
          <w:rFonts w:ascii="Arial" w:hAnsi="Arial" w:cs="Arial"/>
          <w:sz w:val="24"/>
          <w:szCs w:val="24"/>
          <w:lang w:val="en-GB" w:bidi="ar-DZ"/>
        </w:rPr>
        <w:t xml:space="preserve">, Lublin, </w:t>
      </w:r>
      <w:proofErr w:type="spellStart"/>
      <w:r w:rsidRPr="00D72602">
        <w:rPr>
          <w:rFonts w:ascii="Arial" w:hAnsi="Arial" w:cs="Arial"/>
          <w:sz w:val="24"/>
          <w:szCs w:val="24"/>
          <w:lang w:val="en-GB" w:bidi="ar-DZ"/>
        </w:rPr>
        <w:t>Łódź</w:t>
      </w:r>
      <w:proofErr w:type="spellEnd"/>
      <w:r w:rsidRPr="00D72602">
        <w:rPr>
          <w:rFonts w:ascii="Arial" w:hAnsi="Arial" w:cs="Arial"/>
          <w:sz w:val="24"/>
          <w:szCs w:val="24"/>
          <w:lang w:val="en-GB" w:bidi="ar-DZ"/>
        </w:rPr>
        <w:t xml:space="preserve">, Opole, Olsztyn, </w:t>
      </w:r>
      <w:proofErr w:type="spellStart"/>
      <w:r w:rsidRPr="00D72602">
        <w:rPr>
          <w:rFonts w:ascii="Arial" w:hAnsi="Arial" w:cs="Arial"/>
          <w:sz w:val="24"/>
          <w:szCs w:val="24"/>
          <w:lang w:val="en-GB" w:bidi="ar-DZ"/>
        </w:rPr>
        <w:t>Poznań</w:t>
      </w:r>
      <w:proofErr w:type="spellEnd"/>
      <w:r w:rsidRPr="00D72602">
        <w:rPr>
          <w:rFonts w:ascii="Arial" w:hAnsi="Arial" w:cs="Arial"/>
          <w:sz w:val="24"/>
          <w:szCs w:val="24"/>
          <w:lang w:val="en-GB" w:bidi="ar-DZ"/>
        </w:rPr>
        <w:t xml:space="preserve">, </w:t>
      </w:r>
      <w:proofErr w:type="spellStart"/>
      <w:r w:rsidRPr="00D72602">
        <w:rPr>
          <w:rFonts w:ascii="Arial" w:hAnsi="Arial" w:cs="Arial"/>
          <w:sz w:val="24"/>
          <w:szCs w:val="24"/>
          <w:lang w:val="en-GB" w:bidi="ar-DZ"/>
        </w:rPr>
        <w:t>Rzeszów</w:t>
      </w:r>
      <w:proofErr w:type="spellEnd"/>
      <w:r w:rsidRPr="00D72602">
        <w:rPr>
          <w:rFonts w:ascii="Arial" w:hAnsi="Arial" w:cs="Arial"/>
          <w:sz w:val="24"/>
          <w:szCs w:val="24"/>
          <w:lang w:val="en-GB" w:bidi="ar-DZ"/>
        </w:rPr>
        <w:t xml:space="preserve">, Szczecin, Warsaw, </w:t>
      </w:r>
      <w:proofErr w:type="spellStart"/>
      <w:r w:rsidRPr="00D72602">
        <w:rPr>
          <w:rFonts w:ascii="Arial" w:hAnsi="Arial" w:cs="Arial"/>
          <w:sz w:val="24"/>
          <w:szCs w:val="24"/>
          <w:lang w:val="en-GB" w:bidi="ar-DZ"/>
        </w:rPr>
        <w:t>Wrocław</w:t>
      </w:r>
      <w:proofErr w:type="spellEnd"/>
      <w:r w:rsidRPr="00D72602">
        <w:rPr>
          <w:rFonts w:ascii="Arial" w:hAnsi="Arial" w:cs="Arial"/>
          <w:sz w:val="24"/>
          <w:szCs w:val="24"/>
          <w:lang w:val="en-GB" w:bidi="ar-DZ"/>
        </w:rPr>
        <w:t xml:space="preserve"> and </w:t>
      </w:r>
      <w:proofErr w:type="spellStart"/>
      <w:r w:rsidRPr="00D72602">
        <w:rPr>
          <w:rFonts w:ascii="Arial" w:hAnsi="Arial" w:cs="Arial"/>
          <w:sz w:val="24"/>
          <w:szCs w:val="24"/>
          <w:lang w:val="en-GB" w:bidi="ar-DZ"/>
        </w:rPr>
        <w:t>Zielona</w:t>
      </w:r>
      <w:proofErr w:type="spellEnd"/>
      <w:r w:rsidRPr="00D72602">
        <w:rPr>
          <w:rFonts w:ascii="Arial" w:hAnsi="Arial" w:cs="Arial"/>
          <w:sz w:val="24"/>
          <w:szCs w:val="24"/>
          <w:lang w:val="en-GB" w:bidi="ar-DZ"/>
        </w:rPr>
        <w:t xml:space="preserve"> </w:t>
      </w:r>
      <w:proofErr w:type="spellStart"/>
      <w:r w:rsidRPr="00D72602">
        <w:rPr>
          <w:rFonts w:ascii="Arial" w:hAnsi="Arial" w:cs="Arial"/>
          <w:sz w:val="24"/>
          <w:szCs w:val="24"/>
          <w:lang w:val="en-GB" w:bidi="ar-DZ"/>
        </w:rPr>
        <w:t>Góra</w:t>
      </w:r>
      <w:proofErr w:type="spellEnd"/>
      <w:r w:rsidRPr="00D72602">
        <w:rPr>
          <w:rFonts w:ascii="Arial" w:hAnsi="Arial" w:cs="Arial"/>
          <w:sz w:val="24"/>
          <w:szCs w:val="24"/>
          <w:lang w:val="en-GB" w:bidi="ar-DZ"/>
        </w:rPr>
        <w:t>.</w:t>
      </w:r>
    </w:p>
    <w:p w14:paraId="1CA1C091" w14:textId="77777777" w:rsidR="00E2722A" w:rsidRPr="00D72602" w:rsidRDefault="00E2722A" w:rsidP="00772D2D">
      <w:pPr>
        <w:widowControl/>
        <w:numPr>
          <w:ilvl w:val="0"/>
          <w:numId w:val="303"/>
        </w:numPr>
        <w:tabs>
          <w:tab w:val="left" w:pos="72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minister in charge of the State Treasury may establish regional radio companies </w:t>
      </w:r>
      <w:r w:rsidR="008F24DA" w:rsidRPr="00D72602">
        <w:rPr>
          <w:rFonts w:ascii="Arial" w:hAnsi="Arial" w:cs="Arial"/>
          <w:sz w:val="24"/>
          <w:szCs w:val="24"/>
          <w:lang w:val="en-GB" w:bidi="ar-DZ"/>
        </w:rPr>
        <w:t xml:space="preserve">with </w:t>
      </w:r>
      <w:r w:rsidRPr="00D72602">
        <w:rPr>
          <w:rFonts w:ascii="Arial" w:hAnsi="Arial" w:cs="Arial"/>
          <w:sz w:val="24"/>
          <w:szCs w:val="24"/>
          <w:lang w:val="en-GB" w:bidi="ar-DZ"/>
        </w:rPr>
        <w:t xml:space="preserve">their </w:t>
      </w:r>
      <w:r w:rsidR="008F24DA" w:rsidRPr="00D72602">
        <w:rPr>
          <w:rFonts w:ascii="Arial" w:hAnsi="Arial" w:cs="Arial"/>
          <w:sz w:val="24"/>
          <w:szCs w:val="24"/>
          <w:lang w:val="en-GB" w:bidi="ar-DZ"/>
        </w:rPr>
        <w:t xml:space="preserve">registered </w:t>
      </w:r>
      <w:r w:rsidR="0087524A" w:rsidRPr="00D72602">
        <w:rPr>
          <w:rFonts w:ascii="Arial" w:hAnsi="Arial" w:cs="Arial"/>
          <w:sz w:val="24"/>
          <w:szCs w:val="24"/>
          <w:lang w:val="en-GB" w:bidi="ar-DZ"/>
        </w:rPr>
        <w:t>office</w:t>
      </w:r>
      <w:r w:rsidRPr="00D72602">
        <w:rPr>
          <w:rFonts w:ascii="Arial" w:hAnsi="Arial" w:cs="Arial"/>
          <w:sz w:val="24"/>
          <w:szCs w:val="24"/>
          <w:lang w:val="en-GB" w:bidi="ar-DZ"/>
        </w:rPr>
        <w:t xml:space="preserve"> in towns other than those referred to in paragraph 1 subparagraph 2.</w:t>
      </w:r>
    </w:p>
    <w:p w14:paraId="046539C5" w14:textId="77777777" w:rsidR="00E2722A" w:rsidRPr="00D72602" w:rsidRDefault="00E2722A" w:rsidP="00772D2D">
      <w:pPr>
        <w:widowControl/>
        <w:numPr>
          <w:ilvl w:val="0"/>
          <w:numId w:val="304"/>
        </w:numPr>
        <w:tabs>
          <w:tab w:val="left" w:pos="72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minister in charge of the State Treasury </w:t>
      </w:r>
      <w:r w:rsidR="008F24DA" w:rsidRPr="00D72602">
        <w:rPr>
          <w:rFonts w:ascii="Arial" w:hAnsi="Arial" w:cs="Arial"/>
          <w:sz w:val="24"/>
          <w:szCs w:val="24"/>
          <w:lang w:val="en-GB" w:bidi="ar-DZ"/>
        </w:rPr>
        <w:t>wi</w:t>
      </w:r>
      <w:r w:rsidRPr="00D72602">
        <w:rPr>
          <w:rFonts w:ascii="Arial" w:hAnsi="Arial" w:cs="Arial"/>
          <w:sz w:val="24"/>
          <w:szCs w:val="24"/>
          <w:lang w:val="en-GB" w:bidi="ar-DZ"/>
        </w:rPr>
        <w:t xml:space="preserve">ll </w:t>
      </w:r>
      <w:r w:rsidR="00030E57" w:rsidRPr="00D72602">
        <w:rPr>
          <w:rFonts w:ascii="Arial" w:hAnsi="Arial" w:cs="Arial"/>
          <w:sz w:val="24"/>
          <w:szCs w:val="24"/>
          <w:lang w:val="en-GB" w:bidi="ar-DZ"/>
        </w:rPr>
        <w:t>agree</w:t>
      </w:r>
      <w:r w:rsidRPr="00D72602">
        <w:rPr>
          <w:rFonts w:ascii="Arial" w:hAnsi="Arial" w:cs="Arial"/>
          <w:sz w:val="24"/>
          <w:szCs w:val="24"/>
          <w:lang w:val="en-GB" w:bidi="ar-DZ"/>
        </w:rPr>
        <w:t xml:space="preserve"> the statutes of the companies referred to in paragraphs 1 and 2 </w:t>
      </w:r>
      <w:r w:rsidR="00030E57" w:rsidRPr="00D72602">
        <w:rPr>
          <w:rFonts w:ascii="Arial" w:hAnsi="Arial" w:cs="Arial"/>
          <w:sz w:val="24"/>
          <w:szCs w:val="24"/>
          <w:lang w:val="en-GB" w:bidi="ar-DZ"/>
        </w:rPr>
        <w:t xml:space="preserve">with </w:t>
      </w:r>
      <w:r w:rsidRPr="00D72602">
        <w:rPr>
          <w:rFonts w:ascii="Arial" w:hAnsi="Arial" w:cs="Arial"/>
          <w:sz w:val="24"/>
          <w:szCs w:val="24"/>
          <w:lang w:val="en-GB" w:bidi="ar-DZ"/>
        </w:rPr>
        <w:t>the National Council. The statute</w:t>
      </w:r>
      <w:r w:rsidR="00030E57" w:rsidRPr="00D72602">
        <w:rPr>
          <w:rFonts w:ascii="Arial" w:hAnsi="Arial" w:cs="Arial"/>
          <w:sz w:val="24"/>
          <w:szCs w:val="24"/>
          <w:lang w:val="en-GB" w:bidi="ar-DZ"/>
        </w:rPr>
        <w:t>s</w:t>
      </w:r>
      <w:r w:rsidRPr="00D72602">
        <w:rPr>
          <w:rFonts w:ascii="Arial" w:hAnsi="Arial" w:cs="Arial"/>
          <w:sz w:val="24"/>
          <w:szCs w:val="24"/>
          <w:lang w:val="en-GB" w:bidi="ar-DZ"/>
        </w:rPr>
        <w:t xml:space="preserve"> of the compan</w:t>
      </w:r>
      <w:r w:rsidR="003F2381" w:rsidRPr="00D72602">
        <w:rPr>
          <w:rFonts w:ascii="Arial" w:hAnsi="Arial" w:cs="Arial"/>
          <w:sz w:val="24"/>
          <w:szCs w:val="24"/>
          <w:lang w:val="en-GB" w:bidi="ar-DZ"/>
        </w:rPr>
        <w:t>y</w:t>
      </w:r>
      <w:r w:rsidRPr="00D72602">
        <w:rPr>
          <w:rFonts w:ascii="Arial" w:hAnsi="Arial" w:cs="Arial"/>
          <w:sz w:val="24"/>
          <w:szCs w:val="24"/>
          <w:lang w:val="en-GB" w:bidi="ar-DZ"/>
        </w:rPr>
        <w:t xml:space="preserve"> referred to in Article 26 paragraph 2 may provide for regional branches in locations other than those referred to in paragraph 1 subparagraph 1.</w:t>
      </w:r>
    </w:p>
    <w:p w14:paraId="3A65EBCC" w14:textId="77777777" w:rsidR="00E2722A" w:rsidRPr="00D72602" w:rsidRDefault="00E2722A" w:rsidP="00772D2D">
      <w:pPr>
        <w:widowControl/>
        <w:numPr>
          <w:ilvl w:val="0"/>
          <w:numId w:val="305"/>
        </w:numPr>
        <w:tabs>
          <w:tab w:val="left" w:pos="72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first </w:t>
      </w:r>
      <w:r w:rsidR="008F24DA" w:rsidRPr="00D72602">
        <w:rPr>
          <w:rFonts w:ascii="Arial" w:hAnsi="Arial" w:cs="Arial"/>
          <w:sz w:val="24"/>
          <w:szCs w:val="24"/>
          <w:lang w:val="en-GB" w:bidi="ar-DZ"/>
        </w:rPr>
        <w:t>m</w:t>
      </w:r>
      <w:r w:rsidRPr="00D72602">
        <w:rPr>
          <w:rFonts w:ascii="Arial" w:hAnsi="Arial" w:cs="Arial"/>
          <w:sz w:val="24"/>
          <w:szCs w:val="24"/>
          <w:lang w:val="en-GB" w:bidi="ar-DZ"/>
        </w:rPr>
        <w:t xml:space="preserve">anagement </w:t>
      </w:r>
      <w:r w:rsidR="008F24DA" w:rsidRPr="00D72602">
        <w:rPr>
          <w:rFonts w:ascii="Arial" w:hAnsi="Arial" w:cs="Arial"/>
          <w:sz w:val="24"/>
          <w:szCs w:val="24"/>
          <w:lang w:val="en-GB" w:bidi="ar-DZ"/>
        </w:rPr>
        <w:t xml:space="preserve">boards </w:t>
      </w:r>
      <w:r w:rsidRPr="00D72602">
        <w:rPr>
          <w:rFonts w:ascii="Arial" w:hAnsi="Arial" w:cs="Arial"/>
          <w:sz w:val="24"/>
          <w:szCs w:val="24"/>
          <w:lang w:val="en-GB" w:bidi="ar-DZ"/>
        </w:rPr>
        <w:t xml:space="preserve">of the companies referred to in paragraphs 1 and 2 </w:t>
      </w:r>
      <w:r w:rsidR="008F24DA" w:rsidRPr="00D72602">
        <w:rPr>
          <w:rFonts w:ascii="Arial" w:hAnsi="Arial" w:cs="Arial"/>
          <w:sz w:val="24"/>
          <w:szCs w:val="24"/>
          <w:lang w:val="en-GB" w:bidi="ar-DZ"/>
        </w:rPr>
        <w:t>wi</w:t>
      </w:r>
      <w:r w:rsidRPr="00D72602">
        <w:rPr>
          <w:rFonts w:ascii="Arial" w:hAnsi="Arial" w:cs="Arial"/>
          <w:sz w:val="24"/>
          <w:szCs w:val="24"/>
          <w:lang w:val="en-GB" w:bidi="ar-DZ"/>
        </w:rPr>
        <w:t>ll be appointed by the National Council.</w:t>
      </w:r>
    </w:p>
    <w:p w14:paraId="7313B18B" w14:textId="77777777" w:rsidR="00E2722A" w:rsidRPr="00D72602" w:rsidRDefault="00E2722A" w:rsidP="00772D2D">
      <w:pPr>
        <w:widowControl/>
        <w:tabs>
          <w:tab w:val="left" w:pos="720"/>
        </w:tabs>
        <w:suppressAutoHyphens/>
        <w:spacing w:after="60"/>
        <w:jc w:val="both"/>
        <w:rPr>
          <w:rFonts w:ascii="Arial" w:hAnsi="Arial" w:cs="Arial"/>
          <w:sz w:val="24"/>
          <w:szCs w:val="24"/>
          <w:lang w:val="en-GB" w:bidi="ar-DZ"/>
        </w:rPr>
      </w:pPr>
    </w:p>
    <w:p w14:paraId="558F29CA" w14:textId="77777777" w:rsidR="00E2722A" w:rsidRPr="00D72602" w:rsidRDefault="00E2722A" w:rsidP="00772D2D">
      <w:pPr>
        <w:keepNext/>
        <w:widowControl/>
        <w:tabs>
          <w:tab w:val="left" w:pos="720"/>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65</w:t>
      </w:r>
    </w:p>
    <w:p w14:paraId="704313CE" w14:textId="77777777" w:rsidR="00E2722A" w:rsidRPr="00D72602" w:rsidRDefault="00E2722A" w:rsidP="00772D2D">
      <w:pPr>
        <w:widowControl/>
        <w:numPr>
          <w:ilvl w:val="0"/>
          <w:numId w:val="306"/>
        </w:numPr>
        <w:tabs>
          <w:tab w:val="left" w:pos="72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minister in charge of the State Treasury </w:t>
      </w:r>
      <w:r w:rsidR="008F24DA"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transfer the property remaining after the liquidation of the state organisational unit </w:t>
      </w:r>
      <w:r w:rsidR="00CE19A6" w:rsidRPr="00D72602">
        <w:rPr>
          <w:rFonts w:ascii="Arial" w:hAnsi="Arial" w:cs="Arial"/>
          <w:sz w:val="24"/>
          <w:szCs w:val="24"/>
          <w:lang w:val="en-GB" w:bidi="ar-DZ"/>
        </w:rPr>
        <w:t>“</w:t>
      </w:r>
      <w:proofErr w:type="spellStart"/>
      <w:r w:rsidRPr="00D72602">
        <w:rPr>
          <w:rFonts w:ascii="Arial" w:hAnsi="Arial" w:cs="Arial"/>
          <w:sz w:val="24"/>
          <w:szCs w:val="24"/>
          <w:lang w:val="en-GB" w:bidi="ar-DZ"/>
        </w:rPr>
        <w:t>Polskie</w:t>
      </w:r>
      <w:proofErr w:type="spellEnd"/>
      <w:r w:rsidRPr="00D72602">
        <w:rPr>
          <w:rFonts w:ascii="Arial" w:hAnsi="Arial" w:cs="Arial"/>
          <w:sz w:val="24"/>
          <w:szCs w:val="24"/>
          <w:lang w:val="en-GB" w:bidi="ar-DZ"/>
        </w:rPr>
        <w:t xml:space="preserve"> Radio </w:t>
      </w:r>
      <w:proofErr w:type="spellStart"/>
      <w:r w:rsidRPr="00D72602">
        <w:rPr>
          <w:rFonts w:ascii="Arial" w:hAnsi="Arial" w:cs="Arial"/>
          <w:sz w:val="24"/>
          <w:szCs w:val="24"/>
          <w:lang w:val="en-GB" w:bidi="ar-DZ"/>
        </w:rPr>
        <w:t>i</w:t>
      </w:r>
      <w:proofErr w:type="spellEnd"/>
      <w:r w:rsidRPr="00D72602">
        <w:rPr>
          <w:rFonts w:ascii="Arial" w:hAnsi="Arial" w:cs="Arial"/>
          <w:sz w:val="24"/>
          <w:szCs w:val="24"/>
          <w:lang w:val="en-GB" w:bidi="ar-DZ"/>
        </w:rPr>
        <w:t xml:space="preserve"> </w:t>
      </w:r>
      <w:proofErr w:type="spellStart"/>
      <w:r w:rsidRPr="00D72602">
        <w:rPr>
          <w:rFonts w:ascii="Arial" w:hAnsi="Arial" w:cs="Arial"/>
          <w:sz w:val="24"/>
          <w:szCs w:val="24"/>
          <w:lang w:val="en-GB" w:bidi="ar-DZ"/>
        </w:rPr>
        <w:t>Telewizja</w:t>
      </w:r>
      <w:proofErr w:type="spellEnd"/>
      <w:r w:rsidRPr="00D72602">
        <w:rPr>
          <w:rFonts w:ascii="Arial" w:hAnsi="Arial" w:cs="Arial"/>
          <w:sz w:val="24"/>
          <w:szCs w:val="24"/>
          <w:lang w:val="en-GB" w:bidi="ar-DZ"/>
        </w:rPr>
        <w:t>”</w:t>
      </w:r>
      <w:r w:rsidRPr="00D72602">
        <w:rPr>
          <w:rStyle w:val="Odsyaczprzypisudolnego"/>
          <w:rFonts w:ascii="Arial" w:hAnsi="Arial" w:cs="Arial"/>
          <w:sz w:val="24"/>
          <w:szCs w:val="24"/>
          <w:lang w:val="en-GB" w:bidi="ar-DZ"/>
        </w:rPr>
        <w:footnoteReference w:id="51"/>
      </w:r>
      <w:r w:rsidRPr="00D72602">
        <w:rPr>
          <w:rFonts w:ascii="Arial" w:hAnsi="Arial" w:cs="Arial"/>
          <w:sz w:val="24"/>
          <w:szCs w:val="24"/>
          <w:lang w:val="en-GB" w:bidi="ar-DZ"/>
        </w:rPr>
        <w:t xml:space="preserve"> hereinafter referred to as PRTV, to </w:t>
      </w:r>
      <w:r w:rsidR="003F2381" w:rsidRPr="00D72602">
        <w:rPr>
          <w:rFonts w:ascii="Arial" w:hAnsi="Arial" w:cs="Arial"/>
          <w:sz w:val="24"/>
          <w:szCs w:val="24"/>
          <w:lang w:val="en-GB" w:bidi="ar-DZ"/>
        </w:rPr>
        <w:t xml:space="preserve">the </w:t>
      </w:r>
      <w:r w:rsidRPr="00D72602">
        <w:rPr>
          <w:rFonts w:ascii="Arial" w:hAnsi="Arial" w:cs="Arial"/>
          <w:sz w:val="24"/>
          <w:szCs w:val="24"/>
          <w:lang w:val="en-GB" w:bidi="ar-DZ"/>
        </w:rPr>
        <w:t>companies referred to in Article 64 paragraph 1.</w:t>
      </w:r>
    </w:p>
    <w:p w14:paraId="585BB57A" w14:textId="77777777" w:rsidR="00E2722A" w:rsidRPr="00D72602" w:rsidRDefault="00E2722A" w:rsidP="00772D2D">
      <w:pPr>
        <w:widowControl/>
        <w:numPr>
          <w:ilvl w:val="0"/>
          <w:numId w:val="307"/>
        </w:numPr>
        <w:tabs>
          <w:tab w:val="left" w:pos="72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Within </w:t>
      </w:r>
      <w:r w:rsidR="008F24DA" w:rsidRPr="00D72602">
        <w:rPr>
          <w:rFonts w:ascii="Arial" w:hAnsi="Arial" w:cs="Arial"/>
          <w:sz w:val="24"/>
          <w:szCs w:val="24"/>
          <w:lang w:val="en-GB" w:bidi="ar-DZ"/>
        </w:rPr>
        <w:t>one</w:t>
      </w:r>
      <w:r w:rsidRPr="00D72602">
        <w:rPr>
          <w:rFonts w:ascii="Arial" w:hAnsi="Arial" w:cs="Arial"/>
          <w:sz w:val="24"/>
          <w:szCs w:val="24"/>
          <w:lang w:val="en-GB" w:bidi="ar-DZ"/>
        </w:rPr>
        <w:t xml:space="preserve"> month from the date on which this Act comes into force, the Council of Ministers </w:t>
      </w:r>
      <w:r w:rsidR="00C14CBA" w:rsidRPr="00D72602">
        <w:rPr>
          <w:rFonts w:ascii="Arial" w:hAnsi="Arial" w:cs="Arial"/>
          <w:sz w:val="24"/>
          <w:szCs w:val="24"/>
          <w:lang w:val="en-GB" w:bidi="ar-DZ"/>
        </w:rPr>
        <w:t>will issue</w:t>
      </w:r>
      <w:r w:rsidRPr="00D72602">
        <w:rPr>
          <w:rFonts w:ascii="Arial" w:hAnsi="Arial" w:cs="Arial"/>
          <w:sz w:val="24"/>
          <w:szCs w:val="24"/>
          <w:lang w:val="en-GB" w:bidi="ar-DZ"/>
        </w:rPr>
        <w:t xml:space="preserve"> a regulation</w:t>
      </w:r>
      <w:r w:rsidR="00C14CBA" w:rsidRPr="00D72602">
        <w:rPr>
          <w:rFonts w:ascii="Arial" w:hAnsi="Arial" w:cs="Arial"/>
          <w:sz w:val="24"/>
          <w:szCs w:val="24"/>
          <w:lang w:val="en-GB" w:bidi="ar-DZ"/>
        </w:rPr>
        <w:t xml:space="preserve"> determining</w:t>
      </w:r>
      <w:r w:rsidRPr="00D72602">
        <w:rPr>
          <w:rFonts w:ascii="Arial" w:hAnsi="Arial" w:cs="Arial"/>
          <w:sz w:val="24"/>
          <w:szCs w:val="24"/>
          <w:lang w:val="en-GB" w:bidi="ar-DZ"/>
        </w:rPr>
        <w:t xml:space="preserve"> the detailed procedure of taking an inventory of the property referred to in paragraph 1, its division and transfer</w:t>
      </w:r>
      <w:r w:rsidR="00C14CBA" w:rsidRPr="00D72602">
        <w:rPr>
          <w:rFonts w:ascii="Arial" w:hAnsi="Arial" w:cs="Arial"/>
          <w:sz w:val="24"/>
          <w:szCs w:val="24"/>
          <w:lang w:val="en-GB" w:bidi="ar-DZ"/>
        </w:rPr>
        <w:t>,</w:t>
      </w:r>
      <w:r w:rsidRPr="00D72602">
        <w:rPr>
          <w:rFonts w:ascii="Arial" w:hAnsi="Arial" w:cs="Arial"/>
          <w:sz w:val="24"/>
          <w:szCs w:val="24"/>
          <w:lang w:val="en-GB" w:bidi="ar-DZ"/>
        </w:rPr>
        <w:t xml:space="preserve"> as well as </w:t>
      </w:r>
      <w:r w:rsidR="00C14CBA" w:rsidRPr="00D72602">
        <w:rPr>
          <w:rFonts w:ascii="Arial" w:hAnsi="Arial" w:cs="Arial"/>
          <w:sz w:val="24"/>
          <w:szCs w:val="24"/>
          <w:lang w:val="en-GB" w:bidi="ar-DZ"/>
        </w:rPr>
        <w:t xml:space="preserve">the </w:t>
      </w:r>
      <w:r w:rsidRPr="00D72602">
        <w:rPr>
          <w:rFonts w:ascii="Arial" w:hAnsi="Arial" w:cs="Arial"/>
          <w:sz w:val="24"/>
          <w:szCs w:val="24"/>
          <w:lang w:val="en-GB" w:bidi="ar-DZ"/>
        </w:rPr>
        <w:t>settlement of any disputes in this regard.</w:t>
      </w:r>
    </w:p>
    <w:p w14:paraId="514DFC09" w14:textId="77777777" w:rsidR="00E2722A" w:rsidRPr="00D72602" w:rsidRDefault="00E2722A" w:rsidP="00772D2D">
      <w:pPr>
        <w:widowControl/>
        <w:numPr>
          <w:ilvl w:val="0"/>
          <w:numId w:val="308"/>
        </w:numPr>
        <w:tabs>
          <w:tab w:val="left" w:pos="72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Actions executed with a view to implement</w:t>
      </w:r>
      <w:r w:rsidR="00C14CBA" w:rsidRPr="00D72602">
        <w:rPr>
          <w:rFonts w:ascii="Arial" w:hAnsi="Arial" w:cs="Arial"/>
          <w:sz w:val="24"/>
          <w:szCs w:val="24"/>
          <w:lang w:val="en-GB" w:bidi="ar-DZ"/>
        </w:rPr>
        <w:t>ing</w:t>
      </w:r>
      <w:r w:rsidRPr="00D72602">
        <w:rPr>
          <w:rFonts w:ascii="Arial" w:hAnsi="Arial" w:cs="Arial"/>
          <w:sz w:val="24"/>
          <w:szCs w:val="24"/>
          <w:lang w:val="en-GB" w:bidi="ar-DZ"/>
        </w:rPr>
        <w:t xml:space="preserve"> Article 64 paragraphs 1 and 2 </w:t>
      </w:r>
      <w:r w:rsidR="00C14CBA" w:rsidRPr="00D72602">
        <w:rPr>
          <w:rFonts w:ascii="Arial" w:hAnsi="Arial" w:cs="Arial"/>
          <w:sz w:val="24"/>
          <w:szCs w:val="24"/>
          <w:lang w:val="en-GB" w:bidi="ar-DZ"/>
        </w:rPr>
        <w:t>wi</w:t>
      </w:r>
      <w:r w:rsidRPr="00D72602">
        <w:rPr>
          <w:rFonts w:ascii="Arial" w:hAnsi="Arial" w:cs="Arial"/>
          <w:sz w:val="24"/>
          <w:szCs w:val="24"/>
          <w:lang w:val="en-GB" w:bidi="ar-DZ"/>
        </w:rPr>
        <w:t xml:space="preserve">ll be exempt from court fees and stamp duties; regulations governing the transformation of state enterprises into companies </w:t>
      </w:r>
      <w:r w:rsidR="00C14CBA" w:rsidRPr="00D72602">
        <w:rPr>
          <w:rFonts w:ascii="Arial" w:hAnsi="Arial" w:cs="Arial"/>
          <w:sz w:val="24"/>
          <w:szCs w:val="24"/>
          <w:lang w:val="en-GB" w:bidi="ar-DZ"/>
        </w:rPr>
        <w:t>wi</w:t>
      </w:r>
      <w:r w:rsidRPr="00D72602">
        <w:rPr>
          <w:rFonts w:ascii="Arial" w:hAnsi="Arial" w:cs="Arial"/>
          <w:sz w:val="24"/>
          <w:szCs w:val="24"/>
          <w:lang w:val="en-GB" w:bidi="ar-DZ"/>
        </w:rPr>
        <w:t>ll apply accordingly to notary's fees for establishing the companies.</w:t>
      </w:r>
    </w:p>
    <w:p w14:paraId="37CAC2A2" w14:textId="77777777" w:rsidR="00E2722A" w:rsidRPr="00D72602" w:rsidRDefault="00E2722A" w:rsidP="00772D2D">
      <w:pPr>
        <w:widowControl/>
        <w:tabs>
          <w:tab w:val="left" w:pos="4464"/>
          <w:tab w:val="left" w:pos="4608"/>
        </w:tabs>
        <w:suppressAutoHyphens/>
        <w:spacing w:after="60"/>
        <w:jc w:val="both"/>
        <w:rPr>
          <w:rFonts w:ascii="Arial" w:hAnsi="Arial" w:cs="Arial"/>
          <w:sz w:val="24"/>
          <w:szCs w:val="24"/>
          <w:lang w:val="en-GB" w:bidi="ar-DZ"/>
        </w:rPr>
      </w:pPr>
    </w:p>
    <w:p w14:paraId="789980C3" w14:textId="77777777" w:rsidR="00E2722A" w:rsidRPr="00D72602" w:rsidRDefault="00E2722A" w:rsidP="00772D2D">
      <w:pPr>
        <w:keepNext/>
        <w:widowControl/>
        <w:tabs>
          <w:tab w:val="left" w:pos="4464"/>
          <w:tab w:val="left" w:pos="4608"/>
        </w:tabs>
        <w:suppressAutoHyphens/>
        <w:spacing w:after="60"/>
        <w:ind w:left="4320"/>
        <w:jc w:val="both"/>
        <w:rPr>
          <w:rFonts w:ascii="Arial" w:hAnsi="Arial" w:cs="Arial"/>
          <w:b/>
          <w:sz w:val="24"/>
          <w:szCs w:val="24"/>
          <w:lang w:val="en-GB" w:bidi="ar-DZ"/>
        </w:rPr>
      </w:pPr>
      <w:r w:rsidRPr="00D72602">
        <w:rPr>
          <w:rFonts w:ascii="Arial" w:hAnsi="Arial" w:cs="Arial"/>
          <w:b/>
          <w:sz w:val="24"/>
          <w:szCs w:val="24"/>
          <w:lang w:val="en-GB" w:bidi="ar-DZ"/>
        </w:rPr>
        <w:t>Article 66</w:t>
      </w:r>
    </w:p>
    <w:p w14:paraId="33EDB6B8" w14:textId="77777777" w:rsidR="00E2722A" w:rsidRPr="00D72602" w:rsidRDefault="00E2722A" w:rsidP="00772D2D">
      <w:pPr>
        <w:widowControl/>
        <w:numPr>
          <w:ilvl w:val="0"/>
          <w:numId w:val="309"/>
        </w:numPr>
        <w:tabs>
          <w:tab w:val="left" w:pos="-284"/>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Land </w:t>
      </w:r>
      <w:r w:rsidR="006A5480" w:rsidRPr="00D72602">
        <w:rPr>
          <w:rFonts w:ascii="Arial" w:hAnsi="Arial" w:cs="Arial"/>
          <w:sz w:val="24"/>
          <w:szCs w:val="24"/>
          <w:lang w:val="en-GB" w:bidi="ar-DZ"/>
        </w:rPr>
        <w:t xml:space="preserve">owned by </w:t>
      </w:r>
      <w:r w:rsidRPr="00D72602">
        <w:rPr>
          <w:rFonts w:ascii="Arial" w:hAnsi="Arial" w:cs="Arial"/>
          <w:sz w:val="24"/>
          <w:szCs w:val="24"/>
          <w:lang w:val="en-GB" w:bidi="ar-DZ"/>
        </w:rPr>
        <w:t xml:space="preserve">the State Treasury and administered by PRTV on the date of </w:t>
      </w:r>
      <w:r w:rsidR="00C14CBA" w:rsidRPr="00D72602">
        <w:rPr>
          <w:rFonts w:ascii="Arial" w:hAnsi="Arial" w:cs="Arial"/>
          <w:sz w:val="24"/>
          <w:szCs w:val="24"/>
          <w:lang w:val="en-GB" w:bidi="ar-DZ"/>
        </w:rPr>
        <w:t xml:space="preserve">this Act </w:t>
      </w:r>
      <w:r w:rsidRPr="00D72602">
        <w:rPr>
          <w:rFonts w:ascii="Arial" w:hAnsi="Arial" w:cs="Arial"/>
          <w:sz w:val="24"/>
          <w:szCs w:val="24"/>
          <w:lang w:val="en-GB" w:bidi="ar-DZ"/>
        </w:rPr>
        <w:t>ent</w:t>
      </w:r>
      <w:r w:rsidR="00C14CBA" w:rsidRPr="00D72602">
        <w:rPr>
          <w:rFonts w:ascii="Arial" w:hAnsi="Arial" w:cs="Arial"/>
          <w:sz w:val="24"/>
          <w:szCs w:val="24"/>
          <w:lang w:val="en-GB" w:bidi="ar-DZ"/>
        </w:rPr>
        <w:t>ering</w:t>
      </w:r>
      <w:r w:rsidRPr="00D72602">
        <w:rPr>
          <w:rFonts w:ascii="Arial" w:hAnsi="Arial" w:cs="Arial"/>
          <w:sz w:val="24"/>
          <w:szCs w:val="24"/>
          <w:lang w:val="en-GB" w:bidi="ar-DZ"/>
        </w:rPr>
        <w:t xml:space="preserve"> into force </w:t>
      </w:r>
      <w:r w:rsidR="00C14CBA" w:rsidRPr="00D72602">
        <w:rPr>
          <w:rFonts w:ascii="Arial" w:hAnsi="Arial" w:cs="Arial"/>
          <w:sz w:val="24"/>
          <w:szCs w:val="24"/>
          <w:lang w:val="en-GB" w:bidi="ar-DZ"/>
        </w:rPr>
        <w:t>wil</w:t>
      </w:r>
      <w:r w:rsidRPr="00D72602">
        <w:rPr>
          <w:rFonts w:ascii="Arial" w:hAnsi="Arial" w:cs="Arial"/>
          <w:sz w:val="24"/>
          <w:szCs w:val="24"/>
          <w:lang w:val="en-GB" w:bidi="ar-DZ"/>
        </w:rPr>
        <w:t>l, on the date of regist</w:t>
      </w:r>
      <w:r w:rsidR="00C14CBA" w:rsidRPr="00D72602">
        <w:rPr>
          <w:rFonts w:ascii="Arial" w:hAnsi="Arial" w:cs="Arial"/>
          <w:sz w:val="24"/>
          <w:szCs w:val="24"/>
          <w:lang w:val="en-GB" w:bidi="ar-DZ"/>
        </w:rPr>
        <w:t>ering</w:t>
      </w:r>
      <w:r w:rsidRPr="00D72602">
        <w:rPr>
          <w:rFonts w:ascii="Arial" w:hAnsi="Arial" w:cs="Arial"/>
          <w:sz w:val="24"/>
          <w:szCs w:val="24"/>
          <w:lang w:val="en-GB" w:bidi="ar-DZ"/>
        </w:rPr>
        <w:t xml:space="preserve"> the companies, be </w:t>
      </w:r>
      <w:r w:rsidR="008F6C3A" w:rsidRPr="00D72602">
        <w:rPr>
          <w:rFonts w:ascii="Arial" w:hAnsi="Arial" w:cs="Arial"/>
          <w:sz w:val="24"/>
          <w:szCs w:val="24"/>
          <w:lang w:val="en-GB" w:bidi="ar-DZ"/>
        </w:rPr>
        <w:t>transferred to them to be held under</w:t>
      </w:r>
      <w:r w:rsidR="00866AF8" w:rsidRPr="00D72602">
        <w:rPr>
          <w:rFonts w:ascii="Arial" w:hAnsi="Arial" w:cs="Arial"/>
          <w:sz w:val="24"/>
          <w:szCs w:val="24"/>
          <w:lang w:val="en-GB" w:bidi="ar-DZ"/>
        </w:rPr>
        <w:t xml:space="preserve"> </w:t>
      </w:r>
      <w:r w:rsidR="00F9255E" w:rsidRPr="00D72602">
        <w:rPr>
          <w:rFonts w:ascii="Arial" w:hAnsi="Arial" w:cs="Arial"/>
          <w:sz w:val="24"/>
          <w:szCs w:val="24"/>
          <w:lang w:val="en-GB" w:bidi="ar-DZ"/>
        </w:rPr>
        <w:t xml:space="preserve">the title of </w:t>
      </w:r>
      <w:r w:rsidRPr="00D72602">
        <w:rPr>
          <w:rFonts w:ascii="Arial" w:hAnsi="Arial" w:cs="Arial"/>
          <w:sz w:val="24"/>
          <w:szCs w:val="24"/>
          <w:lang w:val="en-GB" w:bidi="ar-DZ"/>
        </w:rPr>
        <w:t>per</w:t>
      </w:r>
      <w:r w:rsidR="00030E57" w:rsidRPr="00D72602">
        <w:rPr>
          <w:rFonts w:ascii="Arial" w:hAnsi="Arial" w:cs="Arial"/>
          <w:sz w:val="24"/>
          <w:szCs w:val="24"/>
          <w:lang w:val="en-GB" w:bidi="ar-DZ"/>
        </w:rPr>
        <w:t>petual usufruct</w:t>
      </w:r>
      <w:r w:rsidR="009C3811" w:rsidRPr="00D72602">
        <w:rPr>
          <w:rFonts w:ascii="Arial" w:hAnsi="Arial" w:cs="Arial"/>
          <w:sz w:val="24"/>
          <w:szCs w:val="24"/>
          <w:lang w:val="en-GB" w:bidi="ar-DZ"/>
        </w:rPr>
        <w:t xml:space="preserve"> by operation of the law</w:t>
      </w:r>
      <w:r w:rsidRPr="00D72602">
        <w:rPr>
          <w:rFonts w:ascii="Arial" w:hAnsi="Arial" w:cs="Arial"/>
          <w:sz w:val="24"/>
          <w:szCs w:val="24"/>
          <w:lang w:val="en-GB" w:bidi="ar-DZ"/>
        </w:rPr>
        <w:t xml:space="preserve">. </w:t>
      </w:r>
      <w:r w:rsidR="00C14CBA" w:rsidRPr="00D72602">
        <w:rPr>
          <w:rFonts w:ascii="Arial" w:hAnsi="Arial" w:cs="Arial"/>
          <w:sz w:val="24"/>
          <w:szCs w:val="24"/>
          <w:lang w:val="en-GB" w:bidi="ar-DZ"/>
        </w:rPr>
        <w:t>The p</w:t>
      </w:r>
      <w:r w:rsidRPr="00D72602">
        <w:rPr>
          <w:rFonts w:ascii="Arial" w:hAnsi="Arial" w:cs="Arial"/>
          <w:sz w:val="24"/>
          <w:szCs w:val="24"/>
          <w:lang w:val="en-GB" w:bidi="ar-DZ"/>
        </w:rPr>
        <w:t xml:space="preserve">rovisions of Article 41 paragraph 1 of the Act on </w:t>
      </w:r>
      <w:r w:rsidR="00811882" w:rsidRPr="00D72602">
        <w:rPr>
          <w:rFonts w:ascii="Arial" w:hAnsi="Arial" w:cs="Arial"/>
          <w:sz w:val="24"/>
          <w:szCs w:val="24"/>
          <w:lang w:val="en-GB" w:bidi="ar-DZ"/>
        </w:rPr>
        <w:t xml:space="preserve">Land Management and </w:t>
      </w:r>
      <w:r w:rsidRPr="00D72602">
        <w:rPr>
          <w:rFonts w:ascii="Arial" w:hAnsi="Arial" w:cs="Arial"/>
          <w:sz w:val="24"/>
          <w:szCs w:val="24"/>
          <w:lang w:val="en-GB" w:bidi="ar-DZ"/>
        </w:rPr>
        <w:t xml:space="preserve">Expropriation </w:t>
      </w:r>
      <w:r w:rsidR="00811882" w:rsidRPr="00D72602">
        <w:rPr>
          <w:rFonts w:ascii="Arial" w:hAnsi="Arial" w:cs="Arial"/>
          <w:sz w:val="24"/>
          <w:szCs w:val="24"/>
          <w:lang w:val="en-GB" w:bidi="ar-DZ"/>
        </w:rPr>
        <w:t xml:space="preserve">of Real Property </w:t>
      </w:r>
      <w:r w:rsidR="00C14CBA" w:rsidRPr="00D72602">
        <w:rPr>
          <w:rFonts w:ascii="Arial" w:hAnsi="Arial" w:cs="Arial"/>
          <w:sz w:val="24"/>
          <w:szCs w:val="24"/>
          <w:lang w:val="en-GB" w:bidi="ar-DZ"/>
        </w:rPr>
        <w:t xml:space="preserve">of 29 April 1985 </w:t>
      </w:r>
      <w:r w:rsidRPr="00D72602">
        <w:rPr>
          <w:rFonts w:ascii="Arial" w:hAnsi="Arial" w:cs="Arial"/>
          <w:sz w:val="24"/>
          <w:szCs w:val="24"/>
          <w:lang w:val="en-GB" w:bidi="ar-DZ"/>
        </w:rPr>
        <w:t>(</w:t>
      </w:r>
      <w:r w:rsidR="00484777" w:rsidRPr="00D72602">
        <w:rPr>
          <w:rFonts w:ascii="Arial" w:hAnsi="Arial" w:cs="Arial"/>
          <w:sz w:val="24"/>
          <w:szCs w:val="24"/>
          <w:lang w:val="en-GB" w:bidi="ar-DZ"/>
        </w:rPr>
        <w:t>Journal of Laws</w:t>
      </w:r>
      <w:r w:rsidRPr="00D72602">
        <w:rPr>
          <w:rFonts w:ascii="Arial" w:hAnsi="Arial" w:cs="Arial"/>
          <w:sz w:val="24"/>
          <w:szCs w:val="24"/>
          <w:lang w:val="en-GB" w:bidi="ar-DZ"/>
        </w:rPr>
        <w:t xml:space="preserve"> of 1991, item 127, item 446 and item 464)</w:t>
      </w:r>
      <w:r w:rsidR="008E2D20">
        <w:rPr>
          <w:rStyle w:val="Odwoanieprzypisudolnego"/>
          <w:rFonts w:ascii="Arial" w:hAnsi="Arial" w:cs="Arial"/>
          <w:sz w:val="24"/>
          <w:szCs w:val="24"/>
          <w:lang w:val="en-GB" w:bidi="ar-DZ"/>
        </w:rPr>
        <w:footnoteReference w:id="52"/>
      </w:r>
      <w:r w:rsidR="00344758" w:rsidRPr="00D72602">
        <w:rPr>
          <w:rFonts w:ascii="Arial" w:hAnsi="Arial" w:cs="Arial"/>
          <w:sz w:val="24"/>
          <w:szCs w:val="24"/>
          <w:lang w:val="en-GB" w:bidi="ar-DZ"/>
        </w:rPr>
        <w:t xml:space="preserve"> </w:t>
      </w:r>
      <w:r w:rsidR="00C14CBA" w:rsidRPr="00D72602">
        <w:rPr>
          <w:rFonts w:ascii="Arial" w:hAnsi="Arial" w:cs="Arial"/>
          <w:sz w:val="24"/>
          <w:szCs w:val="24"/>
          <w:lang w:val="en-GB" w:bidi="ar-DZ"/>
        </w:rPr>
        <w:t xml:space="preserve">will </w:t>
      </w:r>
      <w:r w:rsidRPr="00D72602">
        <w:rPr>
          <w:rFonts w:ascii="Arial" w:hAnsi="Arial" w:cs="Arial"/>
          <w:sz w:val="24"/>
          <w:szCs w:val="24"/>
          <w:lang w:val="en-GB" w:bidi="ar-DZ"/>
        </w:rPr>
        <w:t xml:space="preserve">not apply in respect of the first </w:t>
      </w:r>
      <w:r w:rsidR="00811882" w:rsidRPr="00D72602">
        <w:rPr>
          <w:rFonts w:ascii="Arial" w:hAnsi="Arial" w:cs="Arial"/>
          <w:sz w:val="24"/>
          <w:szCs w:val="24"/>
          <w:lang w:val="en-GB" w:bidi="ar-DZ"/>
        </w:rPr>
        <w:t>fee for perpetual usufruct</w:t>
      </w:r>
      <w:r w:rsidRPr="00D72602">
        <w:rPr>
          <w:rFonts w:ascii="Arial" w:hAnsi="Arial" w:cs="Arial"/>
          <w:sz w:val="24"/>
          <w:szCs w:val="24"/>
          <w:lang w:val="en-GB" w:bidi="ar-DZ"/>
        </w:rPr>
        <w:t>.</w:t>
      </w:r>
    </w:p>
    <w:p w14:paraId="418790AD" w14:textId="77777777" w:rsidR="00E2722A" w:rsidRPr="00D72602" w:rsidRDefault="00E2722A" w:rsidP="00772D2D">
      <w:pPr>
        <w:widowControl/>
        <w:numPr>
          <w:ilvl w:val="0"/>
          <w:numId w:val="310"/>
        </w:numPr>
        <w:tabs>
          <w:tab w:val="left" w:pos="100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lastRenderedPageBreak/>
        <w:t>Buildings</w:t>
      </w:r>
      <w:r w:rsidR="007A238A" w:rsidRPr="00D72602">
        <w:rPr>
          <w:rFonts w:ascii="Arial" w:hAnsi="Arial" w:cs="Arial"/>
          <w:sz w:val="24"/>
          <w:szCs w:val="24"/>
          <w:lang w:val="en-GB" w:bidi="ar-DZ"/>
        </w:rPr>
        <w:t>,</w:t>
      </w:r>
      <w:r w:rsidRPr="00D72602">
        <w:rPr>
          <w:rFonts w:ascii="Arial" w:hAnsi="Arial" w:cs="Arial"/>
          <w:sz w:val="24"/>
          <w:szCs w:val="24"/>
          <w:lang w:val="en-GB" w:bidi="ar-DZ"/>
        </w:rPr>
        <w:t xml:space="preserve"> other facilities </w:t>
      </w:r>
      <w:r w:rsidR="007A238A" w:rsidRPr="00D72602">
        <w:rPr>
          <w:rFonts w:ascii="Arial" w:hAnsi="Arial" w:cs="Arial"/>
          <w:sz w:val="24"/>
          <w:szCs w:val="24"/>
          <w:lang w:val="en-GB" w:bidi="ar-DZ"/>
        </w:rPr>
        <w:t>and</w:t>
      </w:r>
      <w:r w:rsidRPr="00D72602">
        <w:rPr>
          <w:rFonts w:ascii="Arial" w:hAnsi="Arial" w:cs="Arial"/>
          <w:sz w:val="24"/>
          <w:szCs w:val="24"/>
          <w:lang w:val="en-GB" w:bidi="ar-DZ"/>
        </w:rPr>
        <w:t xml:space="preserve"> premises located on land </w:t>
      </w:r>
      <w:r w:rsidR="00D44FFC" w:rsidRPr="00D72602">
        <w:rPr>
          <w:rFonts w:ascii="Arial" w:hAnsi="Arial" w:cs="Arial"/>
          <w:sz w:val="24"/>
          <w:szCs w:val="24"/>
          <w:lang w:val="en-GB" w:bidi="ar-DZ"/>
        </w:rPr>
        <w:t xml:space="preserve">owned by </w:t>
      </w:r>
      <w:r w:rsidRPr="00D72602">
        <w:rPr>
          <w:rFonts w:ascii="Arial" w:hAnsi="Arial" w:cs="Arial"/>
          <w:sz w:val="24"/>
          <w:szCs w:val="24"/>
          <w:lang w:val="en-GB" w:bidi="ar-DZ"/>
        </w:rPr>
        <w:t>the State Treasury and administered by PRTV on the date</w:t>
      </w:r>
      <w:r w:rsidR="007A238A" w:rsidRPr="00D72602">
        <w:rPr>
          <w:rFonts w:ascii="Arial" w:hAnsi="Arial" w:cs="Arial"/>
          <w:sz w:val="24"/>
          <w:szCs w:val="24"/>
          <w:lang w:val="en-GB" w:bidi="ar-DZ"/>
        </w:rPr>
        <w:t xml:space="preserve"> that</w:t>
      </w:r>
      <w:r w:rsidRPr="00D72602">
        <w:rPr>
          <w:rFonts w:ascii="Arial" w:hAnsi="Arial" w:cs="Arial"/>
          <w:sz w:val="24"/>
          <w:szCs w:val="24"/>
          <w:lang w:val="en-GB" w:bidi="ar-DZ"/>
        </w:rPr>
        <w:t xml:space="preserve"> the Act comes </w:t>
      </w:r>
      <w:r w:rsidR="00811882" w:rsidRPr="00D72602">
        <w:rPr>
          <w:rFonts w:ascii="Arial" w:hAnsi="Arial" w:cs="Arial"/>
          <w:sz w:val="24"/>
          <w:szCs w:val="24"/>
          <w:lang w:val="en-GB" w:bidi="ar-DZ"/>
        </w:rPr>
        <w:t xml:space="preserve">into </w:t>
      </w:r>
      <w:r w:rsidRPr="00D72602">
        <w:rPr>
          <w:rFonts w:ascii="Arial" w:hAnsi="Arial" w:cs="Arial"/>
          <w:sz w:val="24"/>
          <w:szCs w:val="24"/>
          <w:lang w:val="en-GB" w:bidi="ar-DZ"/>
        </w:rPr>
        <w:t xml:space="preserve">force </w:t>
      </w:r>
      <w:r w:rsidR="007A238A" w:rsidRPr="00D72602">
        <w:rPr>
          <w:rFonts w:ascii="Arial" w:hAnsi="Arial" w:cs="Arial"/>
          <w:sz w:val="24"/>
          <w:szCs w:val="24"/>
          <w:lang w:val="en-GB" w:bidi="ar-DZ"/>
        </w:rPr>
        <w:t>wil</w:t>
      </w:r>
      <w:r w:rsidRPr="00D72602">
        <w:rPr>
          <w:rFonts w:ascii="Arial" w:hAnsi="Arial" w:cs="Arial"/>
          <w:sz w:val="24"/>
          <w:szCs w:val="24"/>
          <w:lang w:val="en-GB" w:bidi="ar-DZ"/>
        </w:rPr>
        <w:t>l, on the date of regist</w:t>
      </w:r>
      <w:r w:rsidR="007A238A" w:rsidRPr="00D72602">
        <w:rPr>
          <w:rFonts w:ascii="Arial" w:hAnsi="Arial" w:cs="Arial"/>
          <w:sz w:val="24"/>
          <w:szCs w:val="24"/>
          <w:lang w:val="en-GB" w:bidi="ar-DZ"/>
        </w:rPr>
        <w:t>ering</w:t>
      </w:r>
      <w:r w:rsidRPr="00D72602">
        <w:rPr>
          <w:rFonts w:ascii="Arial" w:hAnsi="Arial" w:cs="Arial"/>
          <w:sz w:val="24"/>
          <w:szCs w:val="24"/>
          <w:lang w:val="en-GB" w:bidi="ar-DZ"/>
        </w:rPr>
        <w:t xml:space="preserve"> the companies, become their property by operation of the law. </w:t>
      </w:r>
      <w:r w:rsidR="007A238A" w:rsidRPr="00D72602">
        <w:rPr>
          <w:rFonts w:ascii="Arial" w:hAnsi="Arial" w:cs="Arial"/>
          <w:sz w:val="24"/>
          <w:szCs w:val="24"/>
          <w:lang w:val="en-GB" w:bidi="ar-DZ"/>
        </w:rPr>
        <w:t xml:space="preserve">The </w:t>
      </w:r>
      <w:r w:rsidR="00CD2F5D" w:rsidRPr="00D72602">
        <w:rPr>
          <w:rFonts w:ascii="Arial" w:hAnsi="Arial" w:cs="Arial"/>
          <w:sz w:val="24"/>
          <w:szCs w:val="24"/>
          <w:lang w:val="en-GB" w:bidi="ar-DZ"/>
        </w:rPr>
        <w:t>a</w:t>
      </w:r>
      <w:r w:rsidRPr="00D72602">
        <w:rPr>
          <w:rFonts w:ascii="Arial" w:hAnsi="Arial" w:cs="Arial"/>
          <w:sz w:val="24"/>
          <w:szCs w:val="24"/>
          <w:lang w:val="en-GB" w:bidi="ar-DZ"/>
        </w:rPr>
        <w:t xml:space="preserve">cquisition of ownership rights </w:t>
      </w:r>
      <w:r w:rsidR="00CD2F5D" w:rsidRPr="00D72602">
        <w:rPr>
          <w:rFonts w:ascii="Arial" w:hAnsi="Arial" w:cs="Arial"/>
          <w:sz w:val="24"/>
          <w:szCs w:val="24"/>
          <w:lang w:val="en-GB" w:bidi="ar-DZ"/>
        </w:rPr>
        <w:t xml:space="preserve">will </w:t>
      </w:r>
      <w:r w:rsidRPr="00D72602">
        <w:rPr>
          <w:rFonts w:ascii="Arial" w:hAnsi="Arial" w:cs="Arial"/>
          <w:sz w:val="24"/>
          <w:szCs w:val="24"/>
          <w:lang w:val="en-GB" w:bidi="ar-DZ"/>
        </w:rPr>
        <w:t>be free of all charge.</w:t>
      </w:r>
    </w:p>
    <w:p w14:paraId="08C622E7" w14:textId="77777777" w:rsidR="00E2722A" w:rsidRPr="00D72602" w:rsidRDefault="00CD2F5D" w:rsidP="00772D2D">
      <w:pPr>
        <w:widowControl/>
        <w:numPr>
          <w:ilvl w:val="0"/>
          <w:numId w:val="311"/>
        </w:numPr>
        <w:tabs>
          <w:tab w:val="left" w:pos="100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a</w:t>
      </w:r>
      <w:r w:rsidR="00E2722A" w:rsidRPr="00D72602">
        <w:rPr>
          <w:rFonts w:ascii="Arial" w:hAnsi="Arial" w:cs="Arial"/>
          <w:sz w:val="24"/>
          <w:szCs w:val="24"/>
          <w:lang w:val="en-GB" w:bidi="ar-DZ"/>
        </w:rPr>
        <w:t xml:space="preserve">cquisition of the rights </w:t>
      </w:r>
      <w:r w:rsidRPr="00D72602">
        <w:rPr>
          <w:rFonts w:ascii="Arial" w:hAnsi="Arial" w:cs="Arial"/>
          <w:sz w:val="24"/>
          <w:szCs w:val="24"/>
          <w:lang w:val="en-GB" w:bidi="ar-DZ"/>
        </w:rPr>
        <w:t xml:space="preserve">of </w:t>
      </w:r>
      <w:r w:rsidR="00E2722A" w:rsidRPr="00D72602">
        <w:rPr>
          <w:rFonts w:ascii="Arial" w:hAnsi="Arial" w:cs="Arial"/>
          <w:sz w:val="24"/>
          <w:szCs w:val="24"/>
          <w:lang w:val="en-GB" w:bidi="ar-DZ"/>
        </w:rPr>
        <w:t>per</w:t>
      </w:r>
      <w:r w:rsidR="00811882" w:rsidRPr="00D72602">
        <w:rPr>
          <w:rFonts w:ascii="Arial" w:hAnsi="Arial" w:cs="Arial"/>
          <w:sz w:val="24"/>
          <w:szCs w:val="24"/>
          <w:lang w:val="en-GB" w:bidi="ar-DZ"/>
        </w:rPr>
        <w:t>petual usufruct</w:t>
      </w:r>
      <w:r w:rsidR="00E2722A" w:rsidRPr="00D72602">
        <w:rPr>
          <w:rFonts w:ascii="Arial" w:hAnsi="Arial" w:cs="Arial"/>
          <w:sz w:val="24"/>
          <w:szCs w:val="24"/>
          <w:lang w:val="en-GB" w:bidi="ar-DZ"/>
        </w:rPr>
        <w:t xml:space="preserve"> </w:t>
      </w:r>
      <w:r w:rsidRPr="00D72602">
        <w:rPr>
          <w:rFonts w:ascii="Arial" w:hAnsi="Arial" w:cs="Arial"/>
          <w:sz w:val="24"/>
          <w:szCs w:val="24"/>
          <w:lang w:val="en-GB" w:bidi="ar-DZ"/>
        </w:rPr>
        <w:t xml:space="preserve">to the </w:t>
      </w:r>
      <w:r w:rsidR="00E2722A" w:rsidRPr="00D72602">
        <w:rPr>
          <w:rFonts w:ascii="Arial" w:hAnsi="Arial" w:cs="Arial"/>
          <w:sz w:val="24"/>
          <w:szCs w:val="24"/>
          <w:lang w:val="en-GB" w:bidi="ar-DZ"/>
        </w:rPr>
        <w:t xml:space="preserve">land </w:t>
      </w:r>
      <w:r w:rsidR="00D14739" w:rsidRPr="00D72602">
        <w:rPr>
          <w:rFonts w:ascii="Arial" w:hAnsi="Arial" w:cs="Arial"/>
          <w:sz w:val="24"/>
          <w:szCs w:val="24"/>
          <w:lang w:val="en-GB" w:bidi="ar-DZ"/>
        </w:rPr>
        <w:t xml:space="preserve">referred to in </w:t>
      </w:r>
      <w:r w:rsidR="00E2722A" w:rsidRPr="00D72602">
        <w:rPr>
          <w:rFonts w:ascii="Arial" w:hAnsi="Arial" w:cs="Arial"/>
          <w:sz w:val="24"/>
          <w:szCs w:val="24"/>
          <w:lang w:val="en-GB" w:bidi="ar-DZ"/>
        </w:rPr>
        <w:t>paragraph </w:t>
      </w:r>
      <w:r w:rsidR="00F9255E" w:rsidRPr="00D72602">
        <w:rPr>
          <w:rFonts w:ascii="Arial" w:hAnsi="Arial" w:cs="Arial"/>
          <w:sz w:val="24"/>
          <w:szCs w:val="24"/>
          <w:lang w:val="en-GB" w:bidi="ar-DZ"/>
        </w:rPr>
        <w:t>1</w:t>
      </w:r>
      <w:r w:rsidRPr="00D72602">
        <w:rPr>
          <w:rFonts w:ascii="Arial" w:hAnsi="Arial" w:cs="Arial"/>
          <w:sz w:val="24"/>
          <w:szCs w:val="24"/>
          <w:lang w:val="en-GB" w:bidi="ar-DZ"/>
        </w:rPr>
        <w:t>,</w:t>
      </w:r>
      <w:r w:rsidR="00E2722A" w:rsidRPr="00D72602">
        <w:rPr>
          <w:rFonts w:ascii="Arial" w:hAnsi="Arial" w:cs="Arial"/>
          <w:sz w:val="24"/>
          <w:szCs w:val="24"/>
          <w:lang w:val="en-GB" w:bidi="ar-DZ"/>
        </w:rPr>
        <w:t xml:space="preserve"> and the ownership title to the buildings, other facilities and premises </w:t>
      </w:r>
      <w:r w:rsidR="00D14739" w:rsidRPr="00D72602">
        <w:rPr>
          <w:rFonts w:ascii="Arial" w:hAnsi="Arial" w:cs="Arial"/>
          <w:sz w:val="24"/>
          <w:szCs w:val="24"/>
          <w:lang w:val="en-GB" w:bidi="ar-DZ"/>
        </w:rPr>
        <w:t>referred to in paragr</w:t>
      </w:r>
      <w:r w:rsidR="00E2722A" w:rsidRPr="00D72602">
        <w:rPr>
          <w:rFonts w:ascii="Arial" w:hAnsi="Arial" w:cs="Arial"/>
          <w:sz w:val="24"/>
          <w:szCs w:val="24"/>
          <w:lang w:val="en-GB" w:bidi="ar-DZ"/>
        </w:rPr>
        <w:t xml:space="preserve">aph 2, </w:t>
      </w:r>
      <w:r w:rsidRPr="00D72602">
        <w:rPr>
          <w:rFonts w:ascii="Arial" w:hAnsi="Arial" w:cs="Arial"/>
          <w:sz w:val="24"/>
          <w:szCs w:val="24"/>
          <w:lang w:val="en-GB" w:bidi="ar-DZ"/>
        </w:rPr>
        <w:t>wi</w:t>
      </w:r>
      <w:r w:rsidR="00E2722A" w:rsidRPr="00D72602">
        <w:rPr>
          <w:rFonts w:ascii="Arial" w:hAnsi="Arial" w:cs="Arial"/>
          <w:sz w:val="24"/>
          <w:szCs w:val="24"/>
          <w:lang w:val="en-GB" w:bidi="ar-DZ"/>
        </w:rPr>
        <w:t xml:space="preserve">ll be </w:t>
      </w:r>
      <w:r w:rsidRPr="00D72602">
        <w:rPr>
          <w:rFonts w:ascii="Arial" w:hAnsi="Arial" w:cs="Arial"/>
          <w:sz w:val="24"/>
          <w:szCs w:val="24"/>
          <w:lang w:val="en-GB" w:bidi="ar-DZ"/>
        </w:rPr>
        <w:t>carried out</w:t>
      </w:r>
      <w:r w:rsidR="00E2722A" w:rsidRPr="00D72602">
        <w:rPr>
          <w:rFonts w:ascii="Arial" w:hAnsi="Arial" w:cs="Arial"/>
          <w:sz w:val="24"/>
          <w:szCs w:val="24"/>
          <w:lang w:val="en-GB" w:bidi="ar-DZ"/>
        </w:rPr>
        <w:t xml:space="preserve"> by virtue of a decision of the </w:t>
      </w:r>
      <w:proofErr w:type="spellStart"/>
      <w:r w:rsidR="00E2722A" w:rsidRPr="00D72602">
        <w:rPr>
          <w:rFonts w:ascii="Arial" w:hAnsi="Arial" w:cs="Arial"/>
          <w:sz w:val="24"/>
          <w:szCs w:val="24"/>
          <w:lang w:val="en-GB" w:bidi="ar-DZ"/>
        </w:rPr>
        <w:t>Voivod</w:t>
      </w:r>
      <w:proofErr w:type="spellEnd"/>
      <w:r w:rsidR="00E2722A" w:rsidRPr="00D72602">
        <w:rPr>
          <w:rFonts w:ascii="Arial" w:hAnsi="Arial" w:cs="Arial"/>
          <w:sz w:val="24"/>
          <w:szCs w:val="24"/>
          <w:lang w:val="en-GB" w:bidi="ar-DZ"/>
        </w:rPr>
        <w:t xml:space="preserve">. The decision </w:t>
      </w:r>
      <w:r w:rsidRPr="00D72602">
        <w:rPr>
          <w:rFonts w:ascii="Arial" w:hAnsi="Arial" w:cs="Arial"/>
          <w:sz w:val="24"/>
          <w:szCs w:val="24"/>
          <w:lang w:val="en-GB" w:bidi="ar-DZ"/>
        </w:rPr>
        <w:t>wi</w:t>
      </w:r>
      <w:r w:rsidR="00E2722A" w:rsidRPr="00D72602">
        <w:rPr>
          <w:rFonts w:ascii="Arial" w:hAnsi="Arial" w:cs="Arial"/>
          <w:sz w:val="24"/>
          <w:szCs w:val="24"/>
          <w:lang w:val="en-GB" w:bidi="ar-DZ"/>
        </w:rPr>
        <w:t xml:space="preserve">ll also determine the conditions of </w:t>
      </w:r>
      <w:r w:rsidRPr="00D72602">
        <w:rPr>
          <w:rFonts w:ascii="Arial" w:hAnsi="Arial" w:cs="Arial"/>
          <w:sz w:val="24"/>
          <w:szCs w:val="24"/>
          <w:lang w:val="en-GB" w:bidi="ar-DZ"/>
        </w:rPr>
        <w:t xml:space="preserve">the </w:t>
      </w:r>
      <w:r w:rsidR="00D14739" w:rsidRPr="00D72602">
        <w:rPr>
          <w:rFonts w:ascii="Arial" w:hAnsi="Arial" w:cs="Arial"/>
          <w:sz w:val="24"/>
          <w:szCs w:val="24"/>
          <w:lang w:val="en-GB" w:bidi="ar-DZ"/>
        </w:rPr>
        <w:t xml:space="preserve">perpetual usufruct </w:t>
      </w:r>
      <w:r w:rsidR="00E2722A" w:rsidRPr="00D72602">
        <w:rPr>
          <w:rFonts w:ascii="Arial" w:hAnsi="Arial" w:cs="Arial"/>
          <w:sz w:val="24"/>
          <w:szCs w:val="24"/>
          <w:lang w:val="en-GB" w:bidi="ar-DZ"/>
        </w:rPr>
        <w:t xml:space="preserve">of land, in accordance with the provisions of Article 236 of the </w:t>
      </w:r>
      <w:r w:rsidR="003F2381" w:rsidRPr="00D72602">
        <w:rPr>
          <w:rFonts w:ascii="Arial" w:hAnsi="Arial" w:cs="Arial"/>
          <w:sz w:val="24"/>
          <w:szCs w:val="24"/>
          <w:lang w:val="en-GB" w:bidi="ar-DZ"/>
        </w:rPr>
        <w:t xml:space="preserve">Polish </w:t>
      </w:r>
      <w:r w:rsidR="00E2722A" w:rsidRPr="00D72602">
        <w:rPr>
          <w:rFonts w:ascii="Arial" w:hAnsi="Arial" w:cs="Arial"/>
          <w:sz w:val="24"/>
          <w:szCs w:val="24"/>
          <w:lang w:val="en-GB" w:bidi="ar-DZ"/>
        </w:rPr>
        <w:t>Civil Code.</w:t>
      </w:r>
    </w:p>
    <w:p w14:paraId="3435BA88" w14:textId="77777777" w:rsidR="00E2722A" w:rsidRPr="00D72602" w:rsidRDefault="00E2722A" w:rsidP="00772D2D">
      <w:pPr>
        <w:widowControl/>
        <w:tabs>
          <w:tab w:val="left" w:pos="4608"/>
        </w:tabs>
        <w:suppressAutoHyphens/>
        <w:spacing w:after="60"/>
        <w:ind w:left="284" w:hanging="284"/>
        <w:jc w:val="both"/>
        <w:rPr>
          <w:rFonts w:ascii="Arial" w:hAnsi="Arial" w:cs="Arial"/>
          <w:sz w:val="24"/>
          <w:szCs w:val="24"/>
          <w:lang w:val="en-GB" w:bidi="ar-DZ"/>
        </w:rPr>
      </w:pPr>
    </w:p>
    <w:p w14:paraId="0C41B93E" w14:textId="77777777" w:rsidR="00E2722A" w:rsidRPr="00D72602" w:rsidRDefault="00E2722A" w:rsidP="00772D2D">
      <w:pPr>
        <w:keepNext/>
        <w:widowControl/>
        <w:tabs>
          <w:tab w:val="left" w:pos="4608"/>
        </w:tabs>
        <w:suppressAutoHyphens/>
        <w:spacing w:after="60"/>
        <w:ind w:left="4320"/>
        <w:jc w:val="both"/>
        <w:rPr>
          <w:rFonts w:ascii="Arial" w:hAnsi="Arial" w:cs="Arial"/>
          <w:b/>
          <w:sz w:val="24"/>
          <w:szCs w:val="24"/>
          <w:lang w:val="en-GB" w:bidi="ar-DZ"/>
        </w:rPr>
      </w:pPr>
      <w:r w:rsidRPr="00D72602">
        <w:rPr>
          <w:rFonts w:ascii="Arial" w:hAnsi="Arial" w:cs="Arial"/>
          <w:b/>
          <w:sz w:val="24"/>
          <w:szCs w:val="24"/>
          <w:lang w:val="en-GB" w:bidi="ar-DZ"/>
        </w:rPr>
        <w:t>Article 67</w:t>
      </w:r>
    </w:p>
    <w:p w14:paraId="506C3E16" w14:textId="77777777" w:rsidR="00E2722A" w:rsidRPr="00D72602" w:rsidRDefault="00E2722A" w:rsidP="00772D2D">
      <w:pPr>
        <w:widowControl/>
        <w:numPr>
          <w:ilvl w:val="0"/>
          <w:numId w:val="312"/>
        </w:numPr>
        <w:tabs>
          <w:tab w:val="left" w:pos="100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Employees of PRTV </w:t>
      </w:r>
      <w:r w:rsidR="00256421" w:rsidRPr="00D72602">
        <w:rPr>
          <w:rFonts w:ascii="Arial" w:hAnsi="Arial" w:cs="Arial"/>
          <w:sz w:val="24"/>
          <w:szCs w:val="24"/>
          <w:lang w:val="en-GB" w:bidi="ar-DZ"/>
        </w:rPr>
        <w:t>will</w:t>
      </w:r>
      <w:r w:rsidRPr="00D72602">
        <w:rPr>
          <w:rFonts w:ascii="Arial" w:hAnsi="Arial" w:cs="Arial"/>
          <w:sz w:val="24"/>
          <w:szCs w:val="24"/>
          <w:lang w:val="en-GB" w:bidi="ar-DZ"/>
        </w:rPr>
        <w:t xml:space="preserve">, by </w:t>
      </w:r>
      <w:r w:rsidR="00256421" w:rsidRPr="00D72602">
        <w:rPr>
          <w:rFonts w:ascii="Arial" w:hAnsi="Arial" w:cs="Arial"/>
          <w:sz w:val="24"/>
          <w:szCs w:val="24"/>
          <w:lang w:val="en-GB" w:bidi="ar-DZ"/>
        </w:rPr>
        <w:t xml:space="preserve">the </w:t>
      </w:r>
      <w:r w:rsidR="009333E2" w:rsidRPr="00D72602">
        <w:rPr>
          <w:rFonts w:ascii="Arial" w:hAnsi="Arial" w:cs="Arial"/>
          <w:sz w:val="24"/>
          <w:szCs w:val="24"/>
          <w:lang w:val="en-GB" w:bidi="ar-DZ"/>
        </w:rPr>
        <w:t>operation of law</w:t>
      </w:r>
      <w:r w:rsidRPr="00D72602">
        <w:rPr>
          <w:rFonts w:ascii="Arial" w:hAnsi="Arial" w:cs="Arial"/>
          <w:sz w:val="24"/>
          <w:szCs w:val="24"/>
          <w:lang w:val="en-GB" w:bidi="ar-DZ"/>
        </w:rPr>
        <w:t xml:space="preserve">, become employees of the </w:t>
      </w:r>
      <w:r w:rsidR="00573F87" w:rsidRPr="00D72602">
        <w:rPr>
          <w:rFonts w:ascii="Arial" w:hAnsi="Arial" w:cs="Arial"/>
          <w:sz w:val="24"/>
          <w:szCs w:val="24"/>
          <w:lang w:val="en-GB" w:bidi="ar-DZ"/>
        </w:rPr>
        <w:t>respective</w:t>
      </w:r>
      <w:r w:rsidRPr="00D72602">
        <w:rPr>
          <w:rFonts w:ascii="Arial" w:hAnsi="Arial" w:cs="Arial"/>
          <w:sz w:val="24"/>
          <w:szCs w:val="24"/>
          <w:lang w:val="en-GB" w:bidi="ar-DZ"/>
        </w:rPr>
        <w:t xml:space="preserve"> company, subject to the provision of paragraph 2.</w:t>
      </w:r>
      <w:r w:rsidR="00256421" w:rsidRPr="00D72602">
        <w:rPr>
          <w:rFonts w:ascii="Arial" w:hAnsi="Arial" w:cs="Arial"/>
          <w:sz w:val="24"/>
          <w:szCs w:val="24"/>
          <w:lang w:val="en-GB" w:bidi="ar-DZ"/>
        </w:rPr>
        <w:t xml:space="preserve"> </w:t>
      </w:r>
    </w:p>
    <w:p w14:paraId="6396C588" w14:textId="77777777" w:rsidR="00E2722A" w:rsidRPr="00D72602" w:rsidRDefault="00256421" w:rsidP="00772D2D">
      <w:pPr>
        <w:widowControl/>
        <w:numPr>
          <w:ilvl w:val="0"/>
          <w:numId w:val="313"/>
        </w:numPr>
        <w:tabs>
          <w:tab w:val="left" w:pos="100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e</w:t>
      </w:r>
      <w:r w:rsidR="00E2722A" w:rsidRPr="00D72602">
        <w:rPr>
          <w:rFonts w:ascii="Arial" w:hAnsi="Arial" w:cs="Arial"/>
          <w:sz w:val="24"/>
          <w:szCs w:val="24"/>
          <w:lang w:val="en-GB" w:bidi="ar-DZ"/>
        </w:rPr>
        <w:t xml:space="preserve">mployment </w:t>
      </w:r>
      <w:r w:rsidR="009333E2" w:rsidRPr="00D72602">
        <w:rPr>
          <w:rFonts w:ascii="Arial" w:hAnsi="Arial" w:cs="Arial"/>
          <w:sz w:val="24"/>
          <w:szCs w:val="24"/>
          <w:lang w:val="en-GB" w:bidi="ar-DZ"/>
        </w:rPr>
        <w:t>relation</w:t>
      </w:r>
      <w:r w:rsidR="00D24D9F" w:rsidRPr="00D72602">
        <w:rPr>
          <w:rFonts w:ascii="Arial" w:hAnsi="Arial" w:cs="Arial"/>
          <w:sz w:val="24"/>
          <w:szCs w:val="24"/>
          <w:lang w:val="en-GB" w:bidi="ar-DZ"/>
        </w:rPr>
        <w:t>ship</w:t>
      </w:r>
      <w:r w:rsidR="009333E2" w:rsidRPr="00D72602">
        <w:rPr>
          <w:rFonts w:ascii="Arial" w:hAnsi="Arial" w:cs="Arial"/>
          <w:sz w:val="24"/>
          <w:szCs w:val="24"/>
          <w:lang w:val="en-GB" w:bidi="ar-DZ"/>
        </w:rPr>
        <w:t xml:space="preserve"> </w:t>
      </w:r>
      <w:r w:rsidR="00E2722A" w:rsidRPr="00D72602">
        <w:rPr>
          <w:rFonts w:ascii="Arial" w:hAnsi="Arial" w:cs="Arial"/>
          <w:sz w:val="24"/>
          <w:szCs w:val="24"/>
          <w:lang w:val="en-GB" w:bidi="ar-DZ"/>
        </w:rPr>
        <w:t xml:space="preserve">of </w:t>
      </w:r>
      <w:r w:rsidR="00454AB8" w:rsidRPr="00D72602">
        <w:rPr>
          <w:rFonts w:ascii="Arial" w:hAnsi="Arial" w:cs="Arial"/>
          <w:sz w:val="24"/>
          <w:szCs w:val="24"/>
          <w:lang w:val="en-GB" w:bidi="ar-DZ"/>
        </w:rPr>
        <w:t>executive officers</w:t>
      </w:r>
      <w:r w:rsidR="00E2722A" w:rsidRPr="00D72602">
        <w:rPr>
          <w:rFonts w:ascii="Arial" w:hAnsi="Arial" w:cs="Arial"/>
          <w:sz w:val="24"/>
          <w:szCs w:val="24"/>
          <w:lang w:val="en-GB" w:bidi="ar-DZ"/>
        </w:rPr>
        <w:t xml:space="preserve">, determined by the National Council, </w:t>
      </w:r>
      <w:r w:rsidRPr="00D72602">
        <w:rPr>
          <w:rFonts w:ascii="Arial" w:hAnsi="Arial" w:cs="Arial"/>
          <w:sz w:val="24"/>
          <w:szCs w:val="24"/>
          <w:lang w:val="en-GB" w:bidi="ar-DZ"/>
        </w:rPr>
        <w:t xml:space="preserve">will </w:t>
      </w:r>
      <w:r w:rsidR="00E2722A" w:rsidRPr="00D72602">
        <w:rPr>
          <w:rFonts w:ascii="Arial" w:hAnsi="Arial" w:cs="Arial"/>
          <w:sz w:val="24"/>
          <w:szCs w:val="24"/>
          <w:lang w:val="en-GB" w:bidi="ar-DZ"/>
        </w:rPr>
        <w:t xml:space="preserve">cease, by </w:t>
      </w:r>
      <w:r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operation of law, on the date of regist</w:t>
      </w:r>
      <w:r w:rsidRPr="00D72602">
        <w:rPr>
          <w:rFonts w:ascii="Arial" w:hAnsi="Arial" w:cs="Arial"/>
          <w:sz w:val="24"/>
          <w:szCs w:val="24"/>
          <w:lang w:val="en-GB" w:bidi="ar-DZ"/>
        </w:rPr>
        <w:t>ering</w:t>
      </w:r>
      <w:r w:rsidR="00E2722A" w:rsidRPr="00D72602">
        <w:rPr>
          <w:rFonts w:ascii="Arial" w:hAnsi="Arial" w:cs="Arial"/>
          <w:sz w:val="24"/>
          <w:szCs w:val="24"/>
          <w:lang w:val="en-GB" w:bidi="ar-DZ"/>
        </w:rPr>
        <w:t xml:space="preserve"> the compan</w:t>
      </w:r>
      <w:r w:rsidR="00B64944" w:rsidRPr="00D72602">
        <w:rPr>
          <w:rFonts w:ascii="Arial" w:hAnsi="Arial" w:cs="Arial"/>
          <w:sz w:val="24"/>
          <w:szCs w:val="24"/>
          <w:lang w:val="en-GB" w:bidi="ar-DZ"/>
        </w:rPr>
        <w:t>ies</w:t>
      </w:r>
      <w:r w:rsidR="00E2722A" w:rsidRPr="00D72602">
        <w:rPr>
          <w:rFonts w:ascii="Arial" w:hAnsi="Arial" w:cs="Arial"/>
          <w:sz w:val="24"/>
          <w:szCs w:val="24"/>
          <w:lang w:val="en-GB" w:bidi="ar-DZ"/>
        </w:rPr>
        <w:t xml:space="preserve"> in the commercial register. </w:t>
      </w:r>
      <w:r w:rsidRPr="00D72602">
        <w:rPr>
          <w:rFonts w:ascii="Arial" w:hAnsi="Arial" w:cs="Arial"/>
          <w:sz w:val="24"/>
          <w:szCs w:val="24"/>
          <w:lang w:val="en-GB" w:bidi="ar-DZ"/>
        </w:rPr>
        <w:t>The</w:t>
      </w:r>
      <w:r w:rsidR="00E2722A" w:rsidRPr="00D72602">
        <w:rPr>
          <w:rFonts w:ascii="Arial" w:hAnsi="Arial" w:cs="Arial"/>
          <w:sz w:val="24"/>
          <w:szCs w:val="24"/>
          <w:lang w:val="en-GB" w:bidi="ar-DZ"/>
        </w:rPr>
        <w:t xml:space="preserve"> cessation of </w:t>
      </w:r>
      <w:r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 xml:space="preserve">employment </w:t>
      </w:r>
      <w:r w:rsidR="00036B14" w:rsidRPr="00D72602">
        <w:rPr>
          <w:rFonts w:ascii="Arial" w:hAnsi="Arial" w:cs="Arial"/>
          <w:sz w:val="24"/>
          <w:szCs w:val="24"/>
          <w:lang w:val="en-GB" w:bidi="ar-DZ"/>
        </w:rPr>
        <w:t>relation</w:t>
      </w:r>
      <w:r w:rsidR="00D24D9F" w:rsidRPr="00D72602">
        <w:rPr>
          <w:rFonts w:ascii="Arial" w:hAnsi="Arial" w:cs="Arial"/>
          <w:sz w:val="24"/>
          <w:szCs w:val="24"/>
          <w:lang w:val="en-GB" w:bidi="ar-DZ"/>
        </w:rPr>
        <w:t>ship</w:t>
      </w:r>
      <w:r w:rsidR="00036B14" w:rsidRPr="00D72602">
        <w:rPr>
          <w:rFonts w:ascii="Arial" w:hAnsi="Arial" w:cs="Arial"/>
          <w:sz w:val="24"/>
          <w:szCs w:val="24"/>
          <w:lang w:val="en-GB" w:bidi="ar-DZ"/>
        </w:rPr>
        <w:t xml:space="preserve"> </w:t>
      </w:r>
      <w:r w:rsidRPr="00D72602">
        <w:rPr>
          <w:rFonts w:ascii="Arial" w:hAnsi="Arial" w:cs="Arial"/>
          <w:sz w:val="24"/>
          <w:szCs w:val="24"/>
          <w:lang w:val="en-GB" w:bidi="ar-DZ"/>
        </w:rPr>
        <w:t>wi</w:t>
      </w:r>
      <w:r w:rsidR="00E2722A" w:rsidRPr="00D72602">
        <w:rPr>
          <w:rFonts w:ascii="Arial" w:hAnsi="Arial" w:cs="Arial"/>
          <w:sz w:val="24"/>
          <w:szCs w:val="24"/>
          <w:lang w:val="en-GB" w:bidi="ar-DZ"/>
        </w:rPr>
        <w:t xml:space="preserve">ll be equivalent, in terms of its legal consequences, to </w:t>
      </w:r>
      <w:r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 xml:space="preserve">termination of </w:t>
      </w:r>
      <w:r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 xml:space="preserve">employment </w:t>
      </w:r>
      <w:r w:rsidR="00B55F84" w:rsidRPr="00D72602">
        <w:rPr>
          <w:rFonts w:ascii="Arial" w:hAnsi="Arial" w:cs="Arial"/>
          <w:sz w:val="24"/>
          <w:szCs w:val="24"/>
          <w:lang w:val="en-GB" w:bidi="ar-DZ"/>
        </w:rPr>
        <w:t>relation</w:t>
      </w:r>
      <w:r w:rsidR="00D24D9F" w:rsidRPr="00D72602">
        <w:rPr>
          <w:rFonts w:ascii="Arial" w:hAnsi="Arial" w:cs="Arial"/>
          <w:sz w:val="24"/>
          <w:szCs w:val="24"/>
          <w:lang w:val="en-GB" w:bidi="ar-DZ"/>
        </w:rPr>
        <w:t>ship</w:t>
      </w:r>
      <w:r w:rsidR="00E2722A" w:rsidRPr="00D72602">
        <w:rPr>
          <w:rFonts w:ascii="Arial" w:hAnsi="Arial" w:cs="Arial"/>
          <w:sz w:val="24"/>
          <w:szCs w:val="24"/>
          <w:lang w:val="en-GB" w:bidi="ar-DZ"/>
        </w:rPr>
        <w:t xml:space="preserve"> </w:t>
      </w:r>
      <w:r w:rsidR="00036B14" w:rsidRPr="00D72602">
        <w:rPr>
          <w:rFonts w:ascii="Arial" w:hAnsi="Arial" w:cs="Arial"/>
          <w:sz w:val="24"/>
          <w:szCs w:val="24"/>
          <w:lang w:val="en-GB" w:bidi="ar-DZ"/>
        </w:rPr>
        <w:t xml:space="preserve">as a result of </w:t>
      </w:r>
      <w:r w:rsidRPr="00D72602">
        <w:rPr>
          <w:rFonts w:ascii="Arial" w:hAnsi="Arial" w:cs="Arial"/>
          <w:sz w:val="24"/>
          <w:szCs w:val="24"/>
          <w:lang w:val="en-GB" w:bidi="ar-DZ"/>
        </w:rPr>
        <w:t xml:space="preserve">the </w:t>
      </w:r>
      <w:r w:rsidR="00036B14" w:rsidRPr="00D72602">
        <w:rPr>
          <w:rFonts w:ascii="Arial" w:hAnsi="Arial" w:cs="Arial"/>
          <w:sz w:val="24"/>
          <w:szCs w:val="24"/>
          <w:lang w:val="en-GB" w:bidi="ar-DZ"/>
        </w:rPr>
        <w:t xml:space="preserve">termination of </w:t>
      </w:r>
      <w:r w:rsidR="00B55F84" w:rsidRPr="00D72602">
        <w:rPr>
          <w:rFonts w:ascii="Arial" w:hAnsi="Arial" w:cs="Arial"/>
          <w:sz w:val="24"/>
          <w:szCs w:val="24"/>
          <w:lang w:val="en-GB" w:bidi="ar-DZ"/>
        </w:rPr>
        <w:t xml:space="preserve">the employment contract </w:t>
      </w:r>
      <w:r w:rsidR="00E2722A" w:rsidRPr="00D72602">
        <w:rPr>
          <w:rFonts w:ascii="Arial" w:hAnsi="Arial" w:cs="Arial"/>
          <w:sz w:val="24"/>
          <w:szCs w:val="24"/>
          <w:lang w:val="en-GB" w:bidi="ar-DZ"/>
        </w:rPr>
        <w:t xml:space="preserve">by the employer. </w:t>
      </w:r>
      <w:r w:rsidR="00B04F40" w:rsidRPr="00D72602">
        <w:rPr>
          <w:rFonts w:ascii="Arial" w:hAnsi="Arial" w:cs="Arial"/>
          <w:sz w:val="24"/>
          <w:szCs w:val="24"/>
          <w:lang w:val="en-GB" w:bidi="ar-DZ"/>
        </w:rPr>
        <w:t>These employees may be employed in the company</w:t>
      </w:r>
      <w:r w:rsidR="00E2722A" w:rsidRPr="00D72602">
        <w:rPr>
          <w:rFonts w:ascii="Arial" w:hAnsi="Arial" w:cs="Arial"/>
          <w:sz w:val="24"/>
          <w:szCs w:val="24"/>
          <w:lang w:val="en-GB" w:bidi="ar-DZ"/>
        </w:rPr>
        <w:t xml:space="preserve"> on terms agreed upon by </w:t>
      </w:r>
      <w:r w:rsidR="00B04F40" w:rsidRPr="00D72602">
        <w:rPr>
          <w:rFonts w:ascii="Arial" w:hAnsi="Arial" w:cs="Arial"/>
          <w:sz w:val="24"/>
          <w:szCs w:val="24"/>
          <w:lang w:val="en-GB" w:bidi="ar-DZ"/>
        </w:rPr>
        <w:t xml:space="preserve">the </w:t>
      </w:r>
      <w:r w:rsidR="00E2722A" w:rsidRPr="00D72602">
        <w:rPr>
          <w:rFonts w:ascii="Arial" w:hAnsi="Arial" w:cs="Arial"/>
          <w:sz w:val="24"/>
          <w:szCs w:val="24"/>
          <w:lang w:val="en-GB" w:bidi="ar-DZ"/>
        </w:rPr>
        <w:t>parties.</w:t>
      </w:r>
    </w:p>
    <w:p w14:paraId="2A24CFB2" w14:textId="77777777" w:rsidR="00E2722A" w:rsidRPr="00D72602" w:rsidRDefault="00E2722A" w:rsidP="00772D2D">
      <w:pPr>
        <w:widowControl/>
        <w:numPr>
          <w:ilvl w:val="0"/>
          <w:numId w:val="314"/>
        </w:numPr>
        <w:tabs>
          <w:tab w:val="left" w:pos="1008"/>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The comp</w:t>
      </w:r>
      <w:r w:rsidR="002468D0" w:rsidRPr="00D72602">
        <w:rPr>
          <w:rFonts w:ascii="Arial" w:hAnsi="Arial" w:cs="Arial"/>
          <w:sz w:val="24"/>
          <w:szCs w:val="24"/>
          <w:lang w:val="en-GB" w:bidi="ar-DZ"/>
        </w:rPr>
        <w:t>anies</w:t>
      </w:r>
      <w:r w:rsidRPr="00D72602">
        <w:rPr>
          <w:rFonts w:ascii="Arial" w:hAnsi="Arial" w:cs="Arial"/>
          <w:sz w:val="24"/>
          <w:szCs w:val="24"/>
          <w:lang w:val="en-GB" w:bidi="ar-DZ"/>
        </w:rPr>
        <w:t xml:space="preserve"> </w:t>
      </w:r>
      <w:r w:rsidR="00256421" w:rsidRPr="00D72602">
        <w:rPr>
          <w:rFonts w:ascii="Arial" w:hAnsi="Arial" w:cs="Arial"/>
          <w:sz w:val="24"/>
          <w:szCs w:val="24"/>
          <w:lang w:val="en-GB" w:bidi="ar-DZ"/>
        </w:rPr>
        <w:t>wi</w:t>
      </w:r>
      <w:r w:rsidRPr="00D72602">
        <w:rPr>
          <w:rFonts w:ascii="Arial" w:hAnsi="Arial" w:cs="Arial"/>
          <w:sz w:val="24"/>
          <w:szCs w:val="24"/>
          <w:lang w:val="en-GB" w:bidi="ar-DZ"/>
        </w:rPr>
        <w:t xml:space="preserve">ll be responsible for liabilities arising out of </w:t>
      </w:r>
      <w:r w:rsidR="00256421" w:rsidRPr="00D72602">
        <w:rPr>
          <w:rFonts w:ascii="Arial" w:hAnsi="Arial" w:cs="Arial"/>
          <w:sz w:val="24"/>
          <w:szCs w:val="24"/>
          <w:lang w:val="en-GB" w:bidi="ar-DZ"/>
        </w:rPr>
        <w:t xml:space="preserve">the </w:t>
      </w:r>
      <w:r w:rsidRPr="00D72602">
        <w:rPr>
          <w:rFonts w:ascii="Arial" w:hAnsi="Arial" w:cs="Arial"/>
          <w:sz w:val="24"/>
          <w:szCs w:val="24"/>
          <w:lang w:val="en-GB" w:bidi="ar-DZ"/>
        </w:rPr>
        <w:t xml:space="preserve">employment </w:t>
      </w:r>
      <w:r w:rsidR="00093E1B" w:rsidRPr="00D72602">
        <w:rPr>
          <w:rFonts w:ascii="Arial" w:hAnsi="Arial" w:cs="Arial"/>
          <w:sz w:val="24"/>
          <w:szCs w:val="24"/>
          <w:lang w:val="en-GB" w:bidi="ar-DZ"/>
        </w:rPr>
        <w:t>relation</w:t>
      </w:r>
      <w:r w:rsidR="00D24D9F" w:rsidRPr="00D72602">
        <w:rPr>
          <w:rFonts w:ascii="Arial" w:hAnsi="Arial" w:cs="Arial"/>
          <w:sz w:val="24"/>
          <w:szCs w:val="24"/>
          <w:lang w:val="en-GB" w:bidi="ar-DZ"/>
        </w:rPr>
        <w:t>ship</w:t>
      </w:r>
      <w:r w:rsidRPr="00D72602">
        <w:rPr>
          <w:rFonts w:ascii="Arial" w:hAnsi="Arial" w:cs="Arial"/>
          <w:sz w:val="24"/>
          <w:szCs w:val="24"/>
          <w:lang w:val="en-GB" w:bidi="ar-DZ"/>
        </w:rPr>
        <w:t xml:space="preserve"> </w:t>
      </w:r>
      <w:r w:rsidR="00256421" w:rsidRPr="00D72602">
        <w:rPr>
          <w:rFonts w:ascii="Arial" w:hAnsi="Arial" w:cs="Arial"/>
          <w:sz w:val="24"/>
          <w:szCs w:val="24"/>
          <w:lang w:val="en-GB" w:bidi="ar-DZ"/>
        </w:rPr>
        <w:t>that</w:t>
      </w:r>
      <w:r w:rsidRPr="00D72602">
        <w:rPr>
          <w:rFonts w:ascii="Arial" w:hAnsi="Arial" w:cs="Arial"/>
          <w:sz w:val="24"/>
          <w:szCs w:val="24"/>
          <w:lang w:val="en-GB" w:bidi="ar-DZ"/>
        </w:rPr>
        <w:t xml:space="preserve"> arose prior to the compa</w:t>
      </w:r>
      <w:r w:rsidR="002468D0" w:rsidRPr="00D72602">
        <w:rPr>
          <w:rFonts w:ascii="Arial" w:hAnsi="Arial" w:cs="Arial"/>
          <w:sz w:val="24"/>
          <w:szCs w:val="24"/>
          <w:lang w:val="en-GB" w:bidi="ar-DZ"/>
        </w:rPr>
        <w:t>nies</w:t>
      </w:r>
      <w:r w:rsidR="00256421" w:rsidRPr="00D72602">
        <w:rPr>
          <w:rFonts w:ascii="Arial" w:hAnsi="Arial" w:cs="Arial"/>
          <w:sz w:val="24"/>
          <w:szCs w:val="24"/>
          <w:lang w:val="en-GB" w:bidi="ar-DZ"/>
        </w:rPr>
        <w:t xml:space="preserve"> being entered</w:t>
      </w:r>
      <w:r w:rsidR="002468D0" w:rsidRPr="00D72602">
        <w:rPr>
          <w:rFonts w:ascii="Arial" w:hAnsi="Arial" w:cs="Arial"/>
          <w:sz w:val="24"/>
          <w:szCs w:val="24"/>
          <w:lang w:val="en-GB" w:bidi="ar-DZ"/>
        </w:rPr>
        <w:t xml:space="preserve"> in the commercial </w:t>
      </w:r>
      <w:r w:rsidRPr="00D72602">
        <w:rPr>
          <w:rFonts w:ascii="Arial" w:hAnsi="Arial" w:cs="Arial"/>
          <w:sz w:val="24"/>
          <w:szCs w:val="24"/>
          <w:lang w:val="en-GB" w:bidi="ar-DZ"/>
        </w:rPr>
        <w:t>regist</w:t>
      </w:r>
      <w:r w:rsidR="002468D0" w:rsidRPr="00D72602">
        <w:rPr>
          <w:rFonts w:ascii="Arial" w:hAnsi="Arial" w:cs="Arial"/>
          <w:sz w:val="24"/>
          <w:szCs w:val="24"/>
          <w:lang w:val="en-GB" w:bidi="ar-DZ"/>
        </w:rPr>
        <w:t>er</w:t>
      </w:r>
      <w:r w:rsidRPr="00D72602">
        <w:rPr>
          <w:rFonts w:ascii="Arial" w:hAnsi="Arial" w:cs="Arial"/>
          <w:sz w:val="24"/>
          <w:szCs w:val="24"/>
          <w:lang w:val="en-GB" w:bidi="ar-DZ"/>
        </w:rPr>
        <w:t>.</w:t>
      </w:r>
    </w:p>
    <w:p w14:paraId="6140989C" w14:textId="77777777" w:rsidR="00E2722A" w:rsidRPr="00D72602" w:rsidRDefault="00E2722A" w:rsidP="00772D2D">
      <w:pPr>
        <w:widowControl/>
        <w:tabs>
          <w:tab w:val="left" w:pos="720"/>
        </w:tabs>
        <w:suppressAutoHyphens/>
        <w:spacing w:after="60"/>
        <w:jc w:val="both"/>
        <w:rPr>
          <w:rFonts w:ascii="Arial" w:hAnsi="Arial" w:cs="Arial"/>
          <w:sz w:val="24"/>
          <w:szCs w:val="24"/>
          <w:lang w:val="en-GB" w:bidi="ar-DZ"/>
        </w:rPr>
      </w:pPr>
    </w:p>
    <w:p w14:paraId="062B7450" w14:textId="77777777" w:rsidR="00E2722A" w:rsidRPr="00D72602" w:rsidRDefault="00E2722A" w:rsidP="00772D2D">
      <w:pPr>
        <w:keepNext/>
        <w:widowControl/>
        <w:tabs>
          <w:tab w:val="left" w:pos="720"/>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68</w:t>
      </w:r>
    </w:p>
    <w:p w14:paraId="4C19DA28" w14:textId="77777777" w:rsidR="00E2722A" w:rsidRPr="00D72602" w:rsidRDefault="00E2722A" w:rsidP="00772D2D">
      <w:pPr>
        <w:widowControl/>
        <w:numPr>
          <w:ilvl w:val="0"/>
          <w:numId w:val="315"/>
        </w:numPr>
        <w:tabs>
          <w:tab w:val="left" w:pos="720"/>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rights and liabilities of the Committee and PRTV arising out of administrative decisions </w:t>
      </w:r>
      <w:r w:rsidR="00256421" w:rsidRPr="00D72602">
        <w:rPr>
          <w:rFonts w:ascii="Arial" w:hAnsi="Arial" w:cs="Arial"/>
          <w:sz w:val="24"/>
          <w:szCs w:val="24"/>
          <w:lang w:val="en-GB" w:bidi="ar-DZ"/>
        </w:rPr>
        <w:t>will</w:t>
      </w:r>
      <w:r w:rsidRPr="00D72602">
        <w:rPr>
          <w:rFonts w:ascii="Arial" w:hAnsi="Arial" w:cs="Arial"/>
          <w:sz w:val="24"/>
          <w:szCs w:val="24"/>
          <w:lang w:val="en-GB" w:bidi="ar-DZ"/>
        </w:rPr>
        <w:t xml:space="preserve">, by </w:t>
      </w:r>
      <w:r w:rsidR="00256421" w:rsidRPr="00D72602">
        <w:rPr>
          <w:rFonts w:ascii="Arial" w:hAnsi="Arial" w:cs="Arial"/>
          <w:sz w:val="24"/>
          <w:szCs w:val="24"/>
          <w:lang w:val="en-GB" w:bidi="ar-DZ"/>
        </w:rPr>
        <w:t xml:space="preserve">the </w:t>
      </w:r>
      <w:r w:rsidRPr="00D72602">
        <w:rPr>
          <w:rFonts w:ascii="Arial" w:hAnsi="Arial" w:cs="Arial"/>
          <w:sz w:val="24"/>
          <w:szCs w:val="24"/>
          <w:lang w:val="en-GB" w:bidi="ar-DZ"/>
        </w:rPr>
        <w:t>operation of law, be transferred to the companies.</w:t>
      </w:r>
    </w:p>
    <w:p w14:paraId="16D31A1C" w14:textId="77777777" w:rsidR="00E2722A" w:rsidRPr="00D72602" w:rsidRDefault="00EE2E85" w:rsidP="00772D2D">
      <w:pPr>
        <w:widowControl/>
        <w:numPr>
          <w:ilvl w:val="0"/>
          <w:numId w:val="316"/>
        </w:numPr>
        <w:tabs>
          <w:tab w:val="left" w:pos="720"/>
        </w:tabs>
        <w:suppressAutoHyphens/>
        <w:spacing w:after="60"/>
        <w:jc w:val="both"/>
        <w:rPr>
          <w:rFonts w:ascii="Arial" w:hAnsi="Arial" w:cs="Arial"/>
          <w:sz w:val="24"/>
          <w:szCs w:val="24"/>
          <w:lang w:val="en-GB" w:bidi="ar-DZ"/>
        </w:rPr>
      </w:pPr>
      <w:r w:rsidRPr="00A06769">
        <w:rPr>
          <w:rFonts w:ascii="Arial" w:hAnsi="Arial" w:cs="Arial"/>
          <w:i/>
          <w:sz w:val="24"/>
          <w:szCs w:val="24"/>
          <w:lang w:val="en-GB" w:bidi="ar-DZ"/>
        </w:rPr>
        <w:t>(omitted)</w:t>
      </w:r>
      <w:r>
        <w:rPr>
          <w:rFonts w:ascii="Arial" w:hAnsi="Arial" w:cs="Arial"/>
          <w:sz w:val="24"/>
          <w:szCs w:val="24"/>
          <w:lang w:val="en-GB" w:bidi="ar-DZ"/>
        </w:rPr>
        <w:t>.</w:t>
      </w:r>
    </w:p>
    <w:p w14:paraId="3B9D5507" w14:textId="77777777" w:rsidR="00E2722A" w:rsidRPr="00D72602" w:rsidRDefault="00EE2E85" w:rsidP="00772D2D">
      <w:pPr>
        <w:widowControl/>
        <w:numPr>
          <w:ilvl w:val="0"/>
          <w:numId w:val="317"/>
        </w:numPr>
        <w:tabs>
          <w:tab w:val="left" w:pos="720"/>
        </w:tabs>
        <w:suppressAutoHyphens/>
        <w:spacing w:after="60"/>
        <w:jc w:val="both"/>
        <w:rPr>
          <w:rFonts w:ascii="Arial" w:hAnsi="Arial" w:cs="Arial"/>
          <w:sz w:val="24"/>
          <w:szCs w:val="24"/>
          <w:lang w:val="en-GB" w:bidi="ar-DZ"/>
        </w:rPr>
      </w:pPr>
      <w:r w:rsidRPr="00A06769">
        <w:rPr>
          <w:rFonts w:ascii="Arial" w:hAnsi="Arial" w:cs="Arial"/>
          <w:i/>
          <w:sz w:val="24"/>
          <w:szCs w:val="24"/>
          <w:lang w:val="en-GB" w:bidi="ar-DZ"/>
        </w:rPr>
        <w:t>(omitted)</w:t>
      </w:r>
      <w:r>
        <w:rPr>
          <w:rFonts w:ascii="Arial" w:hAnsi="Arial" w:cs="Arial"/>
          <w:sz w:val="24"/>
          <w:szCs w:val="24"/>
          <w:lang w:val="en-GB" w:bidi="ar-DZ"/>
        </w:rPr>
        <w:t>.</w:t>
      </w:r>
    </w:p>
    <w:p w14:paraId="1DD3B181" w14:textId="77777777" w:rsidR="00E2722A" w:rsidRPr="00D72602" w:rsidRDefault="00EE2E85" w:rsidP="00772D2D">
      <w:pPr>
        <w:pStyle w:val="Tekstpodstawowywcity1"/>
        <w:widowControl/>
        <w:numPr>
          <w:ilvl w:val="0"/>
          <w:numId w:val="318"/>
        </w:numPr>
        <w:tabs>
          <w:tab w:val="left" w:pos="1152"/>
        </w:tabs>
        <w:suppressAutoHyphens/>
        <w:spacing w:before="0" w:after="60"/>
        <w:rPr>
          <w:rFonts w:ascii="Arial" w:hAnsi="Arial" w:cs="Arial"/>
          <w:lang w:val="en-GB" w:bidi="ar-DZ"/>
        </w:rPr>
      </w:pPr>
      <w:r w:rsidRPr="00A06769">
        <w:rPr>
          <w:rFonts w:ascii="Arial" w:hAnsi="Arial" w:cs="Arial"/>
          <w:i/>
          <w:lang w:val="en-GB" w:bidi="ar-DZ"/>
        </w:rPr>
        <w:t>(omitted)</w:t>
      </w:r>
      <w:r>
        <w:rPr>
          <w:rFonts w:ascii="Arial" w:hAnsi="Arial" w:cs="Arial"/>
          <w:lang w:val="en-GB" w:bidi="ar-DZ"/>
        </w:rPr>
        <w:t>.</w:t>
      </w:r>
    </w:p>
    <w:p w14:paraId="5D4D7209" w14:textId="77777777" w:rsidR="00E2722A" w:rsidRPr="00D72602" w:rsidRDefault="00E2722A" w:rsidP="00772D2D">
      <w:pPr>
        <w:widowControl/>
        <w:tabs>
          <w:tab w:val="left" w:pos="720"/>
        </w:tabs>
        <w:suppressAutoHyphens/>
        <w:spacing w:after="60"/>
        <w:jc w:val="both"/>
        <w:rPr>
          <w:rFonts w:ascii="Arial" w:hAnsi="Arial" w:cs="Arial"/>
          <w:sz w:val="24"/>
          <w:szCs w:val="24"/>
          <w:lang w:val="en-GB" w:bidi="ar-DZ"/>
        </w:rPr>
      </w:pPr>
    </w:p>
    <w:p w14:paraId="7F1CAABE" w14:textId="77777777" w:rsidR="00E2722A" w:rsidRPr="00D72602" w:rsidRDefault="00E2722A" w:rsidP="00772D2D">
      <w:pPr>
        <w:widowControl/>
        <w:tabs>
          <w:tab w:val="left" w:pos="4752"/>
        </w:tabs>
        <w:suppressAutoHyphens/>
        <w:spacing w:after="60"/>
        <w:jc w:val="both"/>
        <w:rPr>
          <w:rFonts w:ascii="Arial" w:hAnsi="Arial" w:cs="Arial"/>
          <w:sz w:val="24"/>
          <w:szCs w:val="24"/>
          <w:lang w:val="en-GB" w:bidi="ar-DZ"/>
        </w:rPr>
      </w:pPr>
    </w:p>
    <w:p w14:paraId="09CF354F" w14:textId="77777777" w:rsidR="00E2722A" w:rsidRPr="00D72602" w:rsidRDefault="00E2722A" w:rsidP="00772D2D">
      <w:pPr>
        <w:keepNext/>
        <w:widowControl/>
        <w:tabs>
          <w:tab w:val="left" w:pos="4752"/>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70</w:t>
      </w:r>
    </w:p>
    <w:p w14:paraId="6D3CDBF5" w14:textId="77777777" w:rsidR="00E2722A" w:rsidRPr="00D72602" w:rsidRDefault="00E2722A" w:rsidP="00772D2D">
      <w:pPr>
        <w:widowControl/>
        <w:numPr>
          <w:ilvl w:val="0"/>
          <w:numId w:val="322"/>
        </w:numPr>
        <w:tabs>
          <w:tab w:val="left" w:pos="1152"/>
          <w:tab w:val="left" w:pos="4752"/>
        </w:tabs>
        <w:suppressAutoHyphens/>
        <w:spacing w:after="60"/>
        <w:jc w:val="both"/>
        <w:rPr>
          <w:rFonts w:ascii="Arial" w:hAnsi="Arial" w:cs="Arial"/>
          <w:sz w:val="24"/>
          <w:szCs w:val="24"/>
          <w:lang w:val="en-GB" w:bidi="ar-DZ"/>
        </w:rPr>
      </w:pPr>
      <w:r w:rsidRPr="00D72602">
        <w:rPr>
          <w:rFonts w:ascii="Arial" w:hAnsi="Arial" w:cs="Arial"/>
          <w:sz w:val="24"/>
          <w:szCs w:val="24"/>
          <w:lang w:val="en-GB" w:bidi="ar-DZ"/>
        </w:rPr>
        <w:t xml:space="preserve">The Act on the Committee for Radio and Television </w:t>
      </w:r>
      <w:r w:rsidR="00CE19A6" w:rsidRPr="00D72602">
        <w:rPr>
          <w:rFonts w:ascii="Arial" w:hAnsi="Arial" w:cs="Arial"/>
          <w:sz w:val="24"/>
          <w:szCs w:val="24"/>
          <w:lang w:val="en-GB" w:bidi="ar-DZ"/>
        </w:rPr>
        <w:t>“</w:t>
      </w:r>
      <w:proofErr w:type="spellStart"/>
      <w:r w:rsidRPr="00D72602">
        <w:rPr>
          <w:rFonts w:ascii="Arial" w:hAnsi="Arial" w:cs="Arial"/>
          <w:sz w:val="24"/>
          <w:szCs w:val="24"/>
          <w:lang w:val="en-GB" w:bidi="ar-DZ"/>
        </w:rPr>
        <w:t>Polskie</w:t>
      </w:r>
      <w:proofErr w:type="spellEnd"/>
      <w:r w:rsidRPr="00D72602">
        <w:rPr>
          <w:rFonts w:ascii="Arial" w:hAnsi="Arial" w:cs="Arial"/>
          <w:sz w:val="24"/>
          <w:szCs w:val="24"/>
          <w:lang w:val="en-GB" w:bidi="ar-DZ"/>
        </w:rPr>
        <w:t xml:space="preserve"> Radio </w:t>
      </w:r>
      <w:proofErr w:type="spellStart"/>
      <w:r w:rsidRPr="00D72602">
        <w:rPr>
          <w:rFonts w:ascii="Arial" w:hAnsi="Arial" w:cs="Arial"/>
          <w:sz w:val="24"/>
          <w:szCs w:val="24"/>
          <w:lang w:val="en-GB" w:bidi="ar-DZ"/>
        </w:rPr>
        <w:t>i</w:t>
      </w:r>
      <w:proofErr w:type="spellEnd"/>
      <w:r w:rsidRPr="00D72602">
        <w:rPr>
          <w:rFonts w:ascii="Arial" w:hAnsi="Arial" w:cs="Arial"/>
          <w:sz w:val="24"/>
          <w:szCs w:val="24"/>
          <w:lang w:val="en-GB" w:bidi="ar-DZ"/>
        </w:rPr>
        <w:t xml:space="preserve"> </w:t>
      </w:r>
      <w:proofErr w:type="spellStart"/>
      <w:r w:rsidRPr="00D72602">
        <w:rPr>
          <w:rFonts w:ascii="Arial" w:hAnsi="Arial" w:cs="Arial"/>
          <w:sz w:val="24"/>
          <w:szCs w:val="24"/>
          <w:lang w:val="en-GB" w:bidi="ar-DZ"/>
        </w:rPr>
        <w:t>Telewizja</w:t>
      </w:r>
      <w:proofErr w:type="spellEnd"/>
      <w:r w:rsidRPr="00D72602">
        <w:rPr>
          <w:rFonts w:ascii="Arial" w:hAnsi="Arial" w:cs="Arial"/>
          <w:sz w:val="24"/>
          <w:szCs w:val="24"/>
          <w:lang w:val="en-GB" w:bidi="ar-DZ"/>
        </w:rPr>
        <w:t xml:space="preserve">” </w:t>
      </w:r>
      <w:r w:rsidR="00256421" w:rsidRPr="00D72602">
        <w:rPr>
          <w:rFonts w:ascii="Arial" w:hAnsi="Arial" w:cs="Arial"/>
          <w:sz w:val="24"/>
          <w:szCs w:val="24"/>
          <w:lang w:val="en-GB" w:bidi="ar-DZ"/>
        </w:rPr>
        <w:t xml:space="preserve">of 2 December 1960 </w:t>
      </w:r>
      <w:r w:rsidRPr="00D72602">
        <w:rPr>
          <w:rFonts w:ascii="Arial" w:hAnsi="Arial" w:cs="Arial"/>
          <w:sz w:val="24"/>
          <w:szCs w:val="24"/>
          <w:lang w:val="en-GB" w:bidi="ar-DZ"/>
        </w:rPr>
        <w:t>(</w:t>
      </w:r>
      <w:r w:rsidR="00484777" w:rsidRPr="00D72602">
        <w:rPr>
          <w:rFonts w:ascii="Arial" w:hAnsi="Arial" w:cs="Arial"/>
          <w:sz w:val="24"/>
          <w:szCs w:val="24"/>
          <w:lang w:val="en-GB" w:bidi="ar-DZ"/>
        </w:rPr>
        <w:t>Journal of Laws</w:t>
      </w:r>
      <w:r w:rsidR="00537D52" w:rsidRPr="00D72602">
        <w:rPr>
          <w:rFonts w:ascii="Arial" w:hAnsi="Arial" w:cs="Arial"/>
          <w:sz w:val="24"/>
          <w:szCs w:val="24"/>
          <w:lang w:val="en-GB" w:bidi="ar-DZ"/>
        </w:rPr>
        <w:t>,</w:t>
      </w:r>
      <w:r w:rsidRPr="00D72602">
        <w:rPr>
          <w:rFonts w:ascii="Arial" w:hAnsi="Arial" w:cs="Arial"/>
          <w:sz w:val="24"/>
          <w:szCs w:val="24"/>
          <w:lang w:val="en-GB" w:bidi="ar-DZ"/>
        </w:rPr>
        <w:t xml:space="preserve"> item 307</w:t>
      </w:r>
      <w:r w:rsidR="00256421" w:rsidRPr="00D72602">
        <w:rPr>
          <w:rFonts w:ascii="Arial" w:hAnsi="Arial" w:cs="Arial"/>
          <w:sz w:val="24"/>
          <w:szCs w:val="24"/>
          <w:lang w:val="en-GB" w:bidi="ar-DZ"/>
        </w:rPr>
        <w:t>, and</w:t>
      </w:r>
      <w:r w:rsidRPr="00D72602">
        <w:rPr>
          <w:rFonts w:ascii="Arial" w:hAnsi="Arial" w:cs="Arial"/>
          <w:sz w:val="24"/>
          <w:szCs w:val="24"/>
          <w:lang w:val="en-GB" w:bidi="ar-DZ"/>
        </w:rPr>
        <w:t xml:space="preserve"> </w:t>
      </w:r>
      <w:r w:rsidR="00537D52" w:rsidRPr="00D72602">
        <w:rPr>
          <w:rFonts w:ascii="Arial" w:hAnsi="Arial" w:cs="Arial"/>
          <w:sz w:val="24"/>
          <w:szCs w:val="24"/>
          <w:lang w:val="en-GB" w:bidi="ar-DZ"/>
        </w:rPr>
        <w:t xml:space="preserve">of </w:t>
      </w:r>
      <w:r w:rsidRPr="00D72602">
        <w:rPr>
          <w:rFonts w:ascii="Arial" w:hAnsi="Arial" w:cs="Arial"/>
          <w:sz w:val="24"/>
          <w:szCs w:val="24"/>
          <w:lang w:val="en-GB" w:bidi="ar-DZ"/>
        </w:rPr>
        <w:t xml:space="preserve">1984, item 275) </w:t>
      </w:r>
      <w:r w:rsidR="00256421" w:rsidRPr="00D72602">
        <w:rPr>
          <w:rFonts w:ascii="Arial" w:hAnsi="Arial" w:cs="Arial"/>
          <w:sz w:val="24"/>
          <w:szCs w:val="24"/>
          <w:lang w:val="en-GB" w:bidi="ar-DZ"/>
        </w:rPr>
        <w:t xml:space="preserve">will </w:t>
      </w:r>
      <w:r w:rsidRPr="00D72602">
        <w:rPr>
          <w:rFonts w:ascii="Arial" w:hAnsi="Arial" w:cs="Arial"/>
          <w:sz w:val="24"/>
          <w:szCs w:val="24"/>
          <w:lang w:val="en-GB" w:bidi="ar-DZ"/>
        </w:rPr>
        <w:t>hereby be repealed.</w:t>
      </w:r>
    </w:p>
    <w:p w14:paraId="52CF320D" w14:textId="77777777" w:rsidR="00E2722A" w:rsidRPr="00D72602" w:rsidRDefault="00EE2E85" w:rsidP="00772D2D">
      <w:pPr>
        <w:widowControl/>
        <w:numPr>
          <w:ilvl w:val="0"/>
          <w:numId w:val="323"/>
        </w:numPr>
        <w:tabs>
          <w:tab w:val="left" w:pos="1152"/>
        </w:tabs>
        <w:suppressAutoHyphens/>
        <w:spacing w:after="60"/>
        <w:jc w:val="both"/>
        <w:rPr>
          <w:rFonts w:ascii="Arial" w:hAnsi="Arial" w:cs="Arial"/>
          <w:sz w:val="24"/>
          <w:szCs w:val="24"/>
          <w:lang w:val="en-GB" w:bidi="ar-DZ"/>
        </w:rPr>
      </w:pPr>
      <w:r w:rsidRPr="00A06769">
        <w:rPr>
          <w:rFonts w:ascii="Arial" w:hAnsi="Arial" w:cs="Arial"/>
          <w:i/>
          <w:sz w:val="24"/>
          <w:szCs w:val="24"/>
          <w:lang w:val="en-GB" w:bidi="ar-DZ"/>
        </w:rPr>
        <w:t>(omitted)</w:t>
      </w:r>
      <w:r w:rsidR="00E2722A" w:rsidRPr="00D72602">
        <w:rPr>
          <w:rFonts w:ascii="Arial" w:hAnsi="Arial" w:cs="Arial"/>
          <w:sz w:val="24"/>
          <w:szCs w:val="24"/>
          <w:lang w:val="en-GB" w:bidi="ar-DZ"/>
        </w:rPr>
        <w:t>.</w:t>
      </w:r>
    </w:p>
    <w:p w14:paraId="71BFF3DD" w14:textId="77777777" w:rsidR="00E2722A" w:rsidRPr="00D72602" w:rsidRDefault="00E2722A" w:rsidP="00772D2D">
      <w:pPr>
        <w:widowControl/>
        <w:tabs>
          <w:tab w:val="left" w:pos="1152"/>
        </w:tabs>
        <w:suppressAutoHyphens/>
        <w:spacing w:after="60"/>
        <w:jc w:val="both"/>
        <w:rPr>
          <w:rFonts w:ascii="Arial" w:hAnsi="Arial" w:cs="Arial"/>
          <w:sz w:val="24"/>
          <w:szCs w:val="24"/>
          <w:lang w:val="en-GB" w:bidi="ar-DZ"/>
        </w:rPr>
      </w:pPr>
    </w:p>
    <w:p w14:paraId="6BFB48A3" w14:textId="77777777" w:rsidR="00E2722A" w:rsidRPr="00D72602" w:rsidRDefault="00E2722A" w:rsidP="00772D2D">
      <w:pPr>
        <w:keepNext/>
        <w:widowControl/>
        <w:tabs>
          <w:tab w:val="left" w:pos="4752"/>
        </w:tabs>
        <w:suppressAutoHyphens/>
        <w:spacing w:after="60"/>
        <w:jc w:val="center"/>
        <w:rPr>
          <w:rFonts w:ascii="Arial" w:hAnsi="Arial" w:cs="Arial"/>
          <w:b/>
          <w:sz w:val="24"/>
          <w:szCs w:val="24"/>
          <w:lang w:val="en-GB" w:bidi="ar-DZ"/>
        </w:rPr>
      </w:pPr>
      <w:r w:rsidRPr="00D72602">
        <w:rPr>
          <w:rFonts w:ascii="Arial" w:hAnsi="Arial" w:cs="Arial"/>
          <w:b/>
          <w:sz w:val="24"/>
          <w:szCs w:val="24"/>
          <w:lang w:val="en-GB" w:bidi="ar-DZ"/>
        </w:rPr>
        <w:t>Article 71</w:t>
      </w:r>
    </w:p>
    <w:p w14:paraId="221E9006" w14:textId="77777777" w:rsidR="00E2722A" w:rsidRPr="00D72602" w:rsidRDefault="00E2722A" w:rsidP="00772D2D">
      <w:pPr>
        <w:pStyle w:val="Tekstpodstawowy"/>
        <w:widowControl/>
        <w:tabs>
          <w:tab w:val="clear" w:pos="284"/>
          <w:tab w:val="clear" w:pos="576"/>
          <w:tab w:val="clear" w:pos="720"/>
          <w:tab w:val="clear" w:pos="1008"/>
          <w:tab w:val="left" w:pos="4752"/>
        </w:tabs>
        <w:suppressAutoHyphens/>
        <w:spacing w:after="60"/>
        <w:rPr>
          <w:rFonts w:ascii="Arial" w:hAnsi="Arial" w:cs="Arial"/>
          <w:lang w:val="en-GB" w:bidi="ar-DZ"/>
        </w:rPr>
      </w:pPr>
      <w:r w:rsidRPr="00D72602">
        <w:rPr>
          <w:rFonts w:ascii="Arial" w:hAnsi="Arial" w:cs="Arial"/>
          <w:lang w:val="en-GB" w:bidi="ar-DZ"/>
        </w:rPr>
        <w:t>The Act come</w:t>
      </w:r>
      <w:r w:rsidR="00256421" w:rsidRPr="00D72602">
        <w:rPr>
          <w:rFonts w:ascii="Arial" w:hAnsi="Arial" w:cs="Arial"/>
          <w:lang w:val="en-GB" w:bidi="ar-DZ"/>
        </w:rPr>
        <w:t>s</w:t>
      </w:r>
      <w:r w:rsidRPr="00D72602">
        <w:rPr>
          <w:rFonts w:ascii="Arial" w:hAnsi="Arial" w:cs="Arial"/>
          <w:lang w:val="en-GB" w:bidi="ar-DZ"/>
        </w:rPr>
        <w:t xml:space="preserve"> into force within a month of its publication</w:t>
      </w:r>
      <w:r w:rsidR="00C41BB6">
        <w:rPr>
          <w:rFonts w:ascii="Arial" w:hAnsi="Arial" w:cs="Arial"/>
          <w:lang w:val="en-GB" w:bidi="ar-DZ"/>
        </w:rPr>
        <w:t>,</w:t>
      </w:r>
      <w:r w:rsidR="00EE2E85">
        <w:rPr>
          <w:rStyle w:val="Odwoanieprzypisudolnego"/>
          <w:rFonts w:ascii="Arial" w:hAnsi="Arial" w:cs="Arial"/>
          <w:lang w:val="en-GB" w:bidi="ar-DZ"/>
        </w:rPr>
        <w:footnoteReference w:id="53"/>
      </w:r>
      <w:r w:rsidRPr="00D72602">
        <w:rPr>
          <w:rFonts w:ascii="Arial" w:hAnsi="Arial" w:cs="Arial"/>
          <w:lang w:val="en-GB" w:bidi="ar-DZ"/>
        </w:rPr>
        <w:t xml:space="preserve"> with the exception of Article 52, which come</w:t>
      </w:r>
      <w:r w:rsidR="00256421" w:rsidRPr="00D72602">
        <w:rPr>
          <w:rFonts w:ascii="Arial" w:hAnsi="Arial" w:cs="Arial"/>
          <w:lang w:val="en-GB" w:bidi="ar-DZ"/>
        </w:rPr>
        <w:t>s</w:t>
      </w:r>
      <w:r w:rsidRPr="00D72602">
        <w:rPr>
          <w:rFonts w:ascii="Arial" w:hAnsi="Arial" w:cs="Arial"/>
          <w:lang w:val="en-GB" w:bidi="ar-DZ"/>
        </w:rPr>
        <w:t xml:space="preserve"> into force on </w:t>
      </w:r>
      <w:r w:rsidR="006A18BE" w:rsidRPr="00D72602">
        <w:rPr>
          <w:rFonts w:ascii="Arial" w:hAnsi="Arial" w:cs="Arial"/>
          <w:lang w:val="en-GB" w:bidi="ar-DZ"/>
        </w:rPr>
        <w:t xml:space="preserve">1 </w:t>
      </w:r>
      <w:r w:rsidRPr="00D72602">
        <w:rPr>
          <w:rFonts w:ascii="Arial" w:hAnsi="Arial" w:cs="Arial"/>
          <w:lang w:val="en-GB" w:bidi="ar-DZ"/>
        </w:rPr>
        <w:t>July 1993.</w:t>
      </w:r>
    </w:p>
    <w:p w14:paraId="098804EF" w14:textId="77777777" w:rsidR="00122794" w:rsidRPr="00D72602" w:rsidRDefault="00122794" w:rsidP="00772D2D">
      <w:pPr>
        <w:pStyle w:val="Tekstpodstawowy"/>
        <w:widowControl/>
        <w:tabs>
          <w:tab w:val="clear" w:pos="284"/>
          <w:tab w:val="clear" w:pos="576"/>
          <w:tab w:val="clear" w:pos="720"/>
          <w:tab w:val="clear" w:pos="1008"/>
          <w:tab w:val="left" w:pos="4752"/>
        </w:tabs>
        <w:suppressAutoHyphens/>
        <w:spacing w:after="60"/>
        <w:rPr>
          <w:rFonts w:ascii="Arial" w:hAnsi="Arial" w:cs="Arial"/>
          <w:lang w:val="en-GB" w:bidi="ar-DZ"/>
        </w:rPr>
      </w:pPr>
    </w:p>
    <w:p w14:paraId="4231F4A1" w14:textId="77777777" w:rsidR="00E2722A" w:rsidRPr="00D72602" w:rsidRDefault="00E2722A" w:rsidP="00772D2D">
      <w:pPr>
        <w:pStyle w:val="Tekstpodstawowy"/>
        <w:widowControl/>
        <w:tabs>
          <w:tab w:val="clear" w:pos="284"/>
          <w:tab w:val="clear" w:pos="576"/>
          <w:tab w:val="clear" w:pos="720"/>
          <w:tab w:val="clear" w:pos="1008"/>
          <w:tab w:val="left" w:pos="4752"/>
        </w:tabs>
        <w:suppressAutoHyphens/>
        <w:spacing w:after="60"/>
        <w:rPr>
          <w:rFonts w:ascii="Arial" w:hAnsi="Arial" w:cs="Arial"/>
          <w:lang w:val="en-GB" w:bidi="ar-DZ"/>
        </w:rPr>
      </w:pPr>
    </w:p>
    <w:p w14:paraId="118299FC" w14:textId="77777777" w:rsidR="007014AC" w:rsidRPr="00D72602" w:rsidRDefault="007014AC" w:rsidP="00772D2D">
      <w:pPr>
        <w:pStyle w:val="Tekstpodstawowy"/>
        <w:widowControl/>
        <w:tabs>
          <w:tab w:val="clear" w:pos="284"/>
          <w:tab w:val="clear" w:pos="576"/>
          <w:tab w:val="clear" w:pos="720"/>
          <w:tab w:val="clear" w:pos="1008"/>
          <w:tab w:val="left" w:pos="4752"/>
        </w:tabs>
        <w:suppressAutoHyphens/>
        <w:spacing w:after="60"/>
        <w:jc w:val="center"/>
        <w:rPr>
          <w:rFonts w:ascii="Arial" w:hAnsi="Arial" w:cs="Arial"/>
          <w:lang w:val="en-GB" w:bidi="ar-DZ"/>
        </w:rPr>
      </w:pPr>
    </w:p>
    <w:p w14:paraId="5A5A15B0" w14:textId="77777777" w:rsidR="007014AC" w:rsidRPr="00D72602" w:rsidRDefault="007014AC" w:rsidP="00772D2D">
      <w:pPr>
        <w:pStyle w:val="Tekstpodstawowy"/>
        <w:widowControl/>
        <w:tabs>
          <w:tab w:val="clear" w:pos="284"/>
          <w:tab w:val="clear" w:pos="576"/>
          <w:tab w:val="clear" w:pos="720"/>
          <w:tab w:val="clear" w:pos="1008"/>
          <w:tab w:val="left" w:pos="4752"/>
        </w:tabs>
        <w:suppressAutoHyphens/>
        <w:spacing w:after="60"/>
        <w:jc w:val="center"/>
        <w:rPr>
          <w:rFonts w:ascii="Arial" w:hAnsi="Arial" w:cs="Arial"/>
          <w:lang w:val="en-GB" w:bidi="ar-DZ"/>
        </w:rPr>
      </w:pPr>
    </w:p>
    <w:sectPr w:rsidR="007014AC" w:rsidRPr="00D72602" w:rsidSect="00CD7951">
      <w:footerReference w:type="default" r:id="rId10"/>
      <w:endnotePr>
        <w:numFmt w:val="decimal"/>
      </w:endnotePr>
      <w:pgSz w:w="11907" w:h="16840"/>
      <w:pgMar w:top="1134" w:right="1134" w:bottom="1560" w:left="1134" w:header="0"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14AA69" w15:done="0"/>
  <w15:commentEx w15:paraId="3CDA33F2" w15:done="0"/>
  <w15:commentEx w15:paraId="1A078E6D" w15:done="0"/>
  <w15:commentEx w15:paraId="2EEFB853" w15:done="0"/>
  <w15:commentEx w15:paraId="3D7F21FE" w15:done="0"/>
  <w15:commentEx w15:paraId="4D40C3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14AA69" w16cid:durableId="202B8C8A"/>
  <w16cid:commentId w16cid:paraId="3CDA33F2" w16cid:durableId="202B991D"/>
  <w16cid:commentId w16cid:paraId="1A078E6D" w16cid:durableId="202B8C8B"/>
  <w16cid:commentId w16cid:paraId="2EEFB853" w16cid:durableId="202B9D5A"/>
  <w16cid:commentId w16cid:paraId="3D7F21FE" w16cid:durableId="202B9D77"/>
  <w16cid:commentId w16cid:paraId="4D40C34E" w16cid:durableId="202B8C8E"/>
</w16cid:commentsIds>
</file>

<file path=word/customizations.xml><?xml version="1.0" encoding="utf-8"?>
<wne:tcg xmlns:r="http://schemas.openxmlformats.org/officeDocument/2006/relationships" xmlns:wne="http://schemas.microsoft.com/office/word/2006/wordml">
  <wne:keymaps>
    <wne:keymap wne:kcmPrimary="0642">
      <wne:macro wne:macroName="HARMO.M_FUNCTION.DOINSERTBRACKETS"/>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D4F9E" w14:textId="77777777" w:rsidR="00DC2F82" w:rsidRDefault="00DC2F82">
      <w:r>
        <w:separator/>
      </w:r>
    </w:p>
  </w:endnote>
  <w:endnote w:type="continuationSeparator" w:id="0">
    <w:p w14:paraId="7133AD98" w14:textId="77777777" w:rsidR="00DC2F82" w:rsidRDefault="00DC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rPr>
      <w:id w:val="-619993471"/>
      <w:docPartObj>
        <w:docPartGallery w:val="Page Numbers (Bottom of Page)"/>
        <w:docPartUnique/>
      </w:docPartObj>
    </w:sdtPr>
    <w:sdtEndPr/>
    <w:sdtContent>
      <w:p w14:paraId="28F485BE" w14:textId="77777777" w:rsidR="00A06769" w:rsidRPr="005C05D3" w:rsidRDefault="00A06769" w:rsidP="005C05D3">
        <w:pPr>
          <w:pStyle w:val="Stopka"/>
          <w:jc w:val="right"/>
          <w:rPr>
            <w:rFonts w:ascii="Arial" w:eastAsiaTheme="majorEastAsia" w:hAnsi="Arial" w:cs="Arial"/>
          </w:rPr>
        </w:pPr>
        <w:proofErr w:type="spellStart"/>
        <w:r w:rsidRPr="005C05D3">
          <w:rPr>
            <w:rFonts w:ascii="Arial" w:eastAsiaTheme="majorEastAsia" w:hAnsi="Arial" w:cs="Arial"/>
          </w:rPr>
          <w:t>Page</w:t>
        </w:r>
        <w:proofErr w:type="spellEnd"/>
        <w:r w:rsidRPr="005C05D3">
          <w:rPr>
            <w:rFonts w:ascii="Arial" w:eastAsiaTheme="majorEastAsia" w:hAnsi="Arial" w:cs="Arial"/>
          </w:rPr>
          <w:t xml:space="preserve"> </w:t>
        </w:r>
        <w:r w:rsidRPr="005C05D3">
          <w:rPr>
            <w:rFonts w:ascii="Arial" w:eastAsiaTheme="minorEastAsia" w:hAnsi="Arial" w:cs="Arial"/>
          </w:rPr>
          <w:fldChar w:fldCharType="begin"/>
        </w:r>
        <w:r w:rsidRPr="005C05D3">
          <w:rPr>
            <w:rFonts w:ascii="Arial" w:hAnsi="Arial" w:cs="Arial"/>
          </w:rPr>
          <w:instrText>PAGE    \* MERGEFORMAT</w:instrText>
        </w:r>
        <w:r w:rsidRPr="005C05D3">
          <w:rPr>
            <w:rFonts w:ascii="Arial" w:eastAsiaTheme="minorEastAsia" w:hAnsi="Arial" w:cs="Arial"/>
          </w:rPr>
          <w:fldChar w:fldCharType="separate"/>
        </w:r>
        <w:r w:rsidR="0094368F" w:rsidRPr="0094368F">
          <w:rPr>
            <w:rFonts w:ascii="Arial" w:eastAsiaTheme="majorEastAsia" w:hAnsi="Arial" w:cs="Arial"/>
            <w:noProof/>
          </w:rPr>
          <w:t>58</w:t>
        </w:r>
        <w:r w:rsidRPr="005C05D3">
          <w:rPr>
            <w:rFonts w:ascii="Arial" w:eastAsiaTheme="majorEastAsia"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E5683" w14:textId="77777777" w:rsidR="00DC2F82" w:rsidRDefault="00DC2F82">
      <w:r>
        <w:separator/>
      </w:r>
    </w:p>
  </w:footnote>
  <w:footnote w:type="continuationSeparator" w:id="0">
    <w:p w14:paraId="35B07F88" w14:textId="77777777" w:rsidR="00DC2F82" w:rsidRDefault="00DC2F82">
      <w:r>
        <w:continuationSeparator/>
      </w:r>
    </w:p>
  </w:footnote>
  <w:footnote w:id="1">
    <w:p w14:paraId="1BE38728"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As amended by Article 28 paragraph 1 letter a of the Act with Provisions implementing the Entrepreneurs Act and other acts pertaining to economic activity of 6 March 2018 (Journal of Laws from 2018, item 650), which entered into force on 30 April 2018.</w:t>
      </w:r>
    </w:p>
  </w:footnote>
  <w:footnote w:id="2">
    <w:p w14:paraId="02C4CB8D"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As amended by Article 28 paragraph 1 letter b of the act indicated in reference</w:t>
      </w:r>
      <w:hyperlink w:anchor="bookmark9" w:tooltip="Current Document">
        <w:r w:rsidRPr="00A06769">
          <w:rPr>
            <w:lang w:val="en-US"/>
          </w:rPr>
          <w:t xml:space="preserve"> 1.</w:t>
        </w:r>
      </w:hyperlink>
    </w:p>
  </w:footnote>
  <w:footnote w:id="3">
    <w:p w14:paraId="52C18550"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As amended by Article 1 paragraph 1 of the Act on the Amendment of the Broadcasting Act of 22 March 2018 (Journal of Laws, item 915), which entered into force on 31 May 2018.</w:t>
      </w:r>
    </w:p>
  </w:footnote>
  <w:footnote w:id="4">
    <w:p w14:paraId="65242488"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As of 29 March 2006, on the basis of a judgement of the Constitutional Court of 23 March 2006, file ref. No K 4/06 (Journal of Laws, item 377).</w:t>
      </w:r>
    </w:p>
  </w:footnote>
  <w:footnote w:id="5">
    <w:p w14:paraId="369A576A" w14:textId="77777777" w:rsidR="00A06769" w:rsidRPr="005C05D3" w:rsidRDefault="00A06769" w:rsidP="005D7634">
      <w:pPr>
        <w:pStyle w:val="Tekstprzypisudolnego"/>
        <w:rPr>
          <w:rFonts w:ascii="Arial" w:hAnsi="Arial" w:cs="Arial"/>
          <w:sz w:val="18"/>
          <w:szCs w:val="18"/>
          <w:lang w:val="en-US"/>
        </w:rPr>
      </w:pPr>
      <w:r w:rsidRPr="005C05D3">
        <w:rPr>
          <w:rStyle w:val="Odsyaczprzypisudolnego"/>
          <w:rFonts w:ascii="Arial" w:hAnsi="Arial" w:cs="Arial"/>
          <w:i/>
          <w:iCs/>
          <w:sz w:val="18"/>
          <w:szCs w:val="18"/>
        </w:rPr>
        <w:footnoteRef/>
      </w:r>
      <w:r w:rsidRPr="005C05D3">
        <w:rPr>
          <w:rFonts w:ascii="Arial" w:hAnsi="Arial" w:cs="Arial"/>
          <w:i/>
          <w:iCs/>
          <w:sz w:val="18"/>
          <w:szCs w:val="18"/>
          <w:lang w:val="en-US"/>
        </w:rPr>
        <w:t xml:space="preserve"> TRANSLATOR’S NOTE: The </w:t>
      </w:r>
      <w:r>
        <w:rPr>
          <w:rFonts w:ascii="Arial" w:hAnsi="Arial" w:cs="Arial"/>
          <w:i/>
          <w:iCs/>
          <w:sz w:val="18"/>
          <w:szCs w:val="18"/>
          <w:lang w:val="en-US"/>
        </w:rPr>
        <w:t>“</w:t>
      </w:r>
      <w:r w:rsidRPr="005C05D3">
        <w:rPr>
          <w:rFonts w:ascii="Arial" w:hAnsi="Arial" w:cs="Arial"/>
          <w:i/>
          <w:iCs/>
          <w:sz w:val="18"/>
          <w:szCs w:val="18"/>
          <w:lang w:val="en-US"/>
        </w:rPr>
        <w:t>Sejm” is the proper name of the Lower House of the Polish Parliament.</w:t>
      </w:r>
    </w:p>
  </w:footnote>
  <w:footnote w:id="6">
    <w:p w14:paraId="5A184776"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As of 15 May 2002, on the basis of a judgement of the Constitutional Court of 10 April 2002, file ref. No K. 26/00 (Journal of Laws, item 517).</w:t>
      </w:r>
    </w:p>
  </w:footnote>
  <w:footnote w:id="7">
    <w:p w14:paraId="707A5E6B"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Added by Article 1 paragraph 1 of the Act on the Amendment of the Broadcasting Act and the </w:t>
      </w:r>
      <w:proofErr w:type="spellStart"/>
      <w:r w:rsidRPr="00A06769">
        <w:rPr>
          <w:lang w:val="en-US"/>
        </w:rPr>
        <w:t>Licence</w:t>
      </w:r>
      <w:proofErr w:type="spellEnd"/>
      <w:r w:rsidRPr="00A06769">
        <w:rPr>
          <w:lang w:val="en-US"/>
        </w:rPr>
        <w:t xml:space="preserve"> Fees Act of 20 July 2018 (Journal of Laws, item 1717), which entered into force on 1 January 2019.</w:t>
      </w:r>
    </w:p>
  </w:footnote>
  <w:footnote w:id="8">
    <w:p w14:paraId="218525EF"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As amended by Article 1 paragraph 2 of the act indicated in reference </w:t>
      </w:r>
      <w:hyperlink w:anchor="bookmark13" w:tooltip="Current Document">
        <w:r w:rsidRPr="00A06769">
          <w:rPr>
            <w:lang w:val="en-US"/>
          </w:rPr>
          <w:t xml:space="preserve"> 7.</w:t>
        </w:r>
      </w:hyperlink>
    </w:p>
  </w:footnote>
  <w:footnote w:id="9">
    <w:p w14:paraId="0C0D0D6E"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Amendments to the consolidated text of that act have been published in the Journal of Laws of 2018, item 650, 697, 1039, 1375, 1515, 1544, 1629, 1637, 1669, 2227 and 2429 and of 2019, item 60.</w:t>
      </w:r>
    </w:p>
  </w:footnote>
  <w:footnote w:id="10">
    <w:p w14:paraId="6BC8F300"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Added by Article 10 of the Act on the Protection of Health against the Effects of Sunbed Use of 15 September 2017 (Journal of Laws, item 2111), which entered into force on 16 February 2018.</w:t>
      </w:r>
    </w:p>
  </w:footnote>
  <w:footnote w:id="11">
    <w:p w14:paraId="171F3021" w14:textId="77777777" w:rsidR="0037762F" w:rsidRPr="0037762F" w:rsidRDefault="0037762F">
      <w:pPr>
        <w:pStyle w:val="Tekstprzypisudolnego"/>
        <w:rPr>
          <w:rFonts w:asciiTheme="minorHAnsi" w:hAnsiTheme="minorHAnsi"/>
          <w:lang w:val="en-US"/>
        </w:rPr>
      </w:pPr>
      <w:r>
        <w:rPr>
          <w:rStyle w:val="Odwoanieprzypisudolnego"/>
        </w:rPr>
        <w:footnoteRef/>
      </w:r>
      <w:r w:rsidRPr="0037762F">
        <w:rPr>
          <w:lang w:val="en-US"/>
        </w:rPr>
        <w:t xml:space="preserve"> </w:t>
      </w:r>
      <w:r w:rsidRPr="00A06769">
        <w:rPr>
          <w:lang w:val="en-US"/>
        </w:rPr>
        <w:t>As amended by Article 1 paragraph 2 of the act indicated in reference 3; it entered into force on 1 January 2019</w:t>
      </w:r>
    </w:p>
  </w:footnote>
  <w:footnote w:id="12">
    <w:p w14:paraId="22860F79"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As amended by Article 1 paragraph 3 letter a 1</w:t>
      </w:r>
      <w:r w:rsidRPr="00A06769">
        <w:rPr>
          <w:vertAlign w:val="superscript"/>
          <w:lang w:val="en-US"/>
        </w:rPr>
        <w:t>st</w:t>
      </w:r>
      <w:r w:rsidRPr="00A06769">
        <w:rPr>
          <w:lang w:val="en-US"/>
        </w:rPr>
        <w:t xml:space="preserve"> </w:t>
      </w:r>
      <w:proofErr w:type="spellStart"/>
      <w:r w:rsidRPr="00A06769">
        <w:rPr>
          <w:lang w:val="en-US"/>
        </w:rPr>
        <w:t>tiret</w:t>
      </w:r>
      <w:proofErr w:type="spellEnd"/>
      <w:r w:rsidRPr="00A06769">
        <w:rPr>
          <w:lang w:val="en-US"/>
        </w:rPr>
        <w:t xml:space="preserve"> of the act indicated in reference </w:t>
      </w:r>
      <w:hyperlink w:anchor="bookmark13" w:tooltip="Current Document">
        <w:r w:rsidRPr="00A06769">
          <w:rPr>
            <w:lang w:val="en-US"/>
          </w:rPr>
          <w:t>7.</w:t>
        </w:r>
      </w:hyperlink>
    </w:p>
  </w:footnote>
  <w:footnote w:id="13">
    <w:p w14:paraId="0C0C5240"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Added by Article 1 paragraph 3 letter a 2</w:t>
      </w:r>
      <w:r w:rsidRPr="00A06769">
        <w:rPr>
          <w:vertAlign w:val="superscript"/>
          <w:lang w:val="en-US"/>
        </w:rPr>
        <w:t>nd</w:t>
      </w:r>
      <w:r w:rsidRPr="00A06769">
        <w:rPr>
          <w:lang w:val="en-US"/>
        </w:rPr>
        <w:t xml:space="preserve"> </w:t>
      </w:r>
      <w:proofErr w:type="spellStart"/>
      <w:r w:rsidRPr="00A06769">
        <w:rPr>
          <w:lang w:val="en-US"/>
        </w:rPr>
        <w:t>tiret</w:t>
      </w:r>
      <w:proofErr w:type="spellEnd"/>
      <w:r w:rsidRPr="00A06769">
        <w:rPr>
          <w:lang w:val="en-US"/>
        </w:rPr>
        <w:t xml:space="preserve"> of the act indicated in reference </w:t>
      </w:r>
      <w:hyperlink w:anchor="bookmark13" w:tooltip="Current Document">
        <w:r w:rsidRPr="00A06769">
          <w:rPr>
            <w:lang w:val="en-US"/>
          </w:rPr>
          <w:t>7.</w:t>
        </w:r>
      </w:hyperlink>
    </w:p>
  </w:footnote>
  <w:footnote w:id="14">
    <w:p w14:paraId="4FBC2B0E"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As amended by Article 1 paragraph 3 letter a 3</w:t>
      </w:r>
      <w:r w:rsidRPr="00A06769">
        <w:rPr>
          <w:vertAlign w:val="superscript"/>
          <w:lang w:val="en-US"/>
        </w:rPr>
        <w:t>rd</w:t>
      </w:r>
      <w:r w:rsidRPr="00A06769">
        <w:rPr>
          <w:lang w:val="en-US"/>
        </w:rPr>
        <w:t xml:space="preserve"> </w:t>
      </w:r>
      <w:proofErr w:type="spellStart"/>
      <w:r w:rsidRPr="00A06769">
        <w:rPr>
          <w:lang w:val="en-US"/>
        </w:rPr>
        <w:t>tiret</w:t>
      </w:r>
      <w:proofErr w:type="spellEnd"/>
      <w:r w:rsidRPr="00A06769">
        <w:rPr>
          <w:lang w:val="en-US"/>
        </w:rPr>
        <w:t xml:space="preserve"> of the act indicated in reference </w:t>
      </w:r>
      <w:hyperlink w:anchor="bookmark13" w:tooltip="Current Document">
        <w:r w:rsidRPr="00A06769">
          <w:rPr>
            <w:lang w:val="en-US"/>
          </w:rPr>
          <w:t>7.</w:t>
        </w:r>
      </w:hyperlink>
    </w:p>
  </w:footnote>
  <w:footnote w:id="15">
    <w:p w14:paraId="00CC8EB5"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Under Article 1 paragraph 3 letter a 4</w:t>
      </w:r>
      <w:r w:rsidRPr="00A06769">
        <w:rPr>
          <w:vertAlign w:val="superscript"/>
          <w:lang w:val="en-US"/>
        </w:rPr>
        <w:t>th</w:t>
      </w:r>
      <w:r w:rsidRPr="00A06769">
        <w:rPr>
          <w:lang w:val="en-US"/>
        </w:rPr>
        <w:t xml:space="preserve"> </w:t>
      </w:r>
      <w:proofErr w:type="spellStart"/>
      <w:r w:rsidRPr="00A06769">
        <w:rPr>
          <w:lang w:val="en-US"/>
        </w:rPr>
        <w:t>tiret</w:t>
      </w:r>
      <w:proofErr w:type="spellEnd"/>
      <w:r w:rsidRPr="00A06769">
        <w:rPr>
          <w:lang w:val="en-US"/>
        </w:rPr>
        <w:t xml:space="preserve"> of the act indicated in reference </w:t>
      </w:r>
      <w:hyperlink w:anchor="bookmark13" w:tooltip="Current Document">
        <w:r w:rsidRPr="00A06769">
          <w:rPr>
            <w:lang w:val="en-US"/>
          </w:rPr>
          <w:t>7.</w:t>
        </w:r>
      </w:hyperlink>
    </w:p>
  </w:footnote>
  <w:footnote w:id="16">
    <w:p w14:paraId="428B6855" w14:textId="77777777" w:rsidR="00A06769" w:rsidRPr="00A06769" w:rsidRDefault="00A06769" w:rsidP="00A06769">
      <w:pPr>
        <w:pStyle w:val="Stopka1"/>
        <w:shd w:val="clear" w:color="auto" w:fill="auto"/>
        <w:tabs>
          <w:tab w:val="left" w:pos="278"/>
        </w:tabs>
        <w:ind w:left="0"/>
        <w:rPr>
          <w:lang w:val="en-US"/>
        </w:rPr>
      </w:pPr>
      <w:r>
        <w:rPr>
          <w:rStyle w:val="Odwoanieprzypisudolnego"/>
        </w:rPr>
        <w:footnoteRef/>
      </w:r>
      <w:r w:rsidRPr="00A06769">
        <w:rPr>
          <w:lang w:val="en-US"/>
        </w:rPr>
        <w:t xml:space="preserve"> As amended by Article 1 paragraph 3 letter a 5</w:t>
      </w:r>
      <w:r w:rsidRPr="00A06769">
        <w:rPr>
          <w:vertAlign w:val="superscript"/>
          <w:lang w:val="en-US"/>
        </w:rPr>
        <w:t>th</w:t>
      </w:r>
      <w:r w:rsidRPr="00A06769">
        <w:rPr>
          <w:lang w:val="en-US"/>
        </w:rPr>
        <w:t xml:space="preserve"> </w:t>
      </w:r>
      <w:proofErr w:type="spellStart"/>
      <w:r w:rsidRPr="00A06769">
        <w:rPr>
          <w:lang w:val="en-US"/>
        </w:rPr>
        <w:t>tiret</w:t>
      </w:r>
      <w:proofErr w:type="spellEnd"/>
      <w:r w:rsidRPr="00A06769">
        <w:rPr>
          <w:lang w:val="en-US"/>
        </w:rPr>
        <w:t xml:space="preserve"> of the act indicated in reference </w:t>
      </w:r>
      <w:hyperlink w:anchor="bookmark13" w:tooltip="Current Document">
        <w:r w:rsidRPr="00A06769">
          <w:rPr>
            <w:lang w:val="en-US"/>
          </w:rPr>
          <w:t>7.</w:t>
        </w:r>
      </w:hyperlink>
    </w:p>
  </w:footnote>
  <w:footnote w:id="17">
    <w:p w14:paraId="792E4FA8"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Added by Article 1 paragraph 3 letter a 6</w:t>
      </w:r>
      <w:r w:rsidRPr="00A06769">
        <w:rPr>
          <w:vertAlign w:val="superscript"/>
          <w:lang w:val="en-US"/>
        </w:rPr>
        <w:t>th</w:t>
      </w:r>
      <w:r w:rsidRPr="00A06769">
        <w:rPr>
          <w:lang w:val="en-US"/>
        </w:rPr>
        <w:t xml:space="preserve"> </w:t>
      </w:r>
      <w:proofErr w:type="spellStart"/>
      <w:r w:rsidRPr="00A06769">
        <w:rPr>
          <w:lang w:val="en-US"/>
        </w:rPr>
        <w:t>tiret</w:t>
      </w:r>
      <w:proofErr w:type="spellEnd"/>
      <w:r w:rsidRPr="00A06769">
        <w:rPr>
          <w:lang w:val="en-US"/>
        </w:rPr>
        <w:t xml:space="preserve"> of the act indicated in reference </w:t>
      </w:r>
      <w:hyperlink w:anchor="bookmark13" w:tooltip="Current Document">
        <w:r w:rsidRPr="00A06769">
          <w:rPr>
            <w:lang w:val="en-US"/>
          </w:rPr>
          <w:t>7.</w:t>
        </w:r>
      </w:hyperlink>
    </w:p>
  </w:footnote>
  <w:footnote w:id="18">
    <w:p w14:paraId="00B2CFFA"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As amended by Article 1 paragraph 3 letter a 7</w:t>
      </w:r>
      <w:r w:rsidRPr="00A06769">
        <w:rPr>
          <w:vertAlign w:val="superscript"/>
          <w:lang w:val="en-US"/>
        </w:rPr>
        <w:t>th</w:t>
      </w:r>
      <w:r w:rsidRPr="00A06769">
        <w:rPr>
          <w:lang w:val="en-US"/>
        </w:rPr>
        <w:t xml:space="preserve"> </w:t>
      </w:r>
      <w:proofErr w:type="spellStart"/>
      <w:r w:rsidRPr="00A06769">
        <w:rPr>
          <w:lang w:val="en-US"/>
        </w:rPr>
        <w:t>tiret</w:t>
      </w:r>
      <w:proofErr w:type="spellEnd"/>
      <w:r w:rsidRPr="00A06769">
        <w:rPr>
          <w:lang w:val="en-US"/>
        </w:rPr>
        <w:t xml:space="preserve"> of the act indicated in reference </w:t>
      </w:r>
      <w:hyperlink w:anchor="bookmark13" w:tooltip="Current Document">
        <w:r w:rsidRPr="00A06769">
          <w:rPr>
            <w:lang w:val="en-US"/>
          </w:rPr>
          <w:t>7.</w:t>
        </w:r>
      </w:hyperlink>
    </w:p>
  </w:footnote>
  <w:footnote w:id="19">
    <w:p w14:paraId="66E16BAE"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Added by Article 1 paragraph 3 letter b of the act indicated in reference </w:t>
      </w:r>
      <w:hyperlink w:anchor="bookmark13" w:tooltip="Current Document">
        <w:r w:rsidRPr="00A06769">
          <w:rPr>
            <w:lang w:val="en-US"/>
          </w:rPr>
          <w:t>7.</w:t>
        </w:r>
      </w:hyperlink>
    </w:p>
  </w:footnote>
  <w:footnote w:id="20">
    <w:p w14:paraId="70ECE573"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Introduced to the list by Article 1 paragraph 3 letter c 1</w:t>
      </w:r>
      <w:r w:rsidRPr="00A06769">
        <w:rPr>
          <w:vertAlign w:val="superscript"/>
          <w:lang w:val="en-US"/>
        </w:rPr>
        <w:t>st</w:t>
      </w:r>
      <w:r w:rsidRPr="00A06769">
        <w:rPr>
          <w:lang w:val="en-US"/>
        </w:rPr>
        <w:t xml:space="preserve"> </w:t>
      </w:r>
      <w:proofErr w:type="spellStart"/>
      <w:r w:rsidRPr="00A06769">
        <w:rPr>
          <w:lang w:val="en-US"/>
        </w:rPr>
        <w:t>tiret</w:t>
      </w:r>
      <w:proofErr w:type="spellEnd"/>
      <w:r w:rsidRPr="00A06769">
        <w:rPr>
          <w:lang w:val="en-US"/>
        </w:rPr>
        <w:t xml:space="preserve"> of the act indicated in reference </w:t>
      </w:r>
      <w:hyperlink w:anchor="bookmark13" w:tooltip="Current Document">
        <w:r w:rsidRPr="00A06769">
          <w:rPr>
            <w:lang w:val="en-US"/>
          </w:rPr>
          <w:t>7.</w:t>
        </w:r>
      </w:hyperlink>
    </w:p>
  </w:footnote>
  <w:footnote w:id="21">
    <w:p w14:paraId="4B2B6004"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Added by Article 1 paragraph 3 letter c 2</w:t>
      </w:r>
      <w:r w:rsidRPr="00A06769">
        <w:rPr>
          <w:vertAlign w:val="superscript"/>
          <w:lang w:val="en-US"/>
        </w:rPr>
        <w:t>nd</w:t>
      </w:r>
      <w:r w:rsidRPr="00A06769">
        <w:rPr>
          <w:lang w:val="en-US"/>
        </w:rPr>
        <w:t xml:space="preserve"> </w:t>
      </w:r>
      <w:proofErr w:type="spellStart"/>
      <w:r w:rsidRPr="00A06769">
        <w:rPr>
          <w:lang w:val="en-US"/>
        </w:rPr>
        <w:t>tiret</w:t>
      </w:r>
      <w:proofErr w:type="spellEnd"/>
      <w:r w:rsidRPr="00A06769">
        <w:rPr>
          <w:lang w:val="en-US"/>
        </w:rPr>
        <w:t xml:space="preserve"> of the act indicated in reference </w:t>
      </w:r>
      <w:hyperlink w:anchor="bookmark13" w:tooltip="Current Document">
        <w:r w:rsidRPr="00A06769">
          <w:rPr>
            <w:lang w:val="en-US"/>
          </w:rPr>
          <w:t>7.</w:t>
        </w:r>
      </w:hyperlink>
    </w:p>
  </w:footnote>
  <w:footnote w:id="22">
    <w:p w14:paraId="5A0F6161"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Under Article 1 paragraph 3 letter d of the act indicated in reference </w:t>
      </w:r>
      <w:hyperlink w:anchor="bookmark13" w:tooltip="Current Document">
        <w:r w:rsidRPr="00A06769">
          <w:rPr>
            <w:lang w:val="en-US"/>
          </w:rPr>
          <w:t>7.</w:t>
        </w:r>
      </w:hyperlink>
    </w:p>
  </w:footnote>
  <w:footnote w:id="23">
    <w:p w14:paraId="1B179D9B"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Added by Article 1 paragraph 4 of the act indicated in reference </w:t>
      </w:r>
      <w:hyperlink w:anchor="bookmark13" w:tooltip="Current Document">
        <w:r w:rsidRPr="00A06769">
          <w:rPr>
            <w:lang w:val="en-US"/>
          </w:rPr>
          <w:t>7.</w:t>
        </w:r>
      </w:hyperlink>
    </w:p>
  </w:footnote>
  <w:footnote w:id="24">
    <w:p w14:paraId="74061534"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As amended by Article 1 paragraph 5 letter a of the act indicated in reference </w:t>
      </w:r>
      <w:hyperlink w:anchor="bookmark13" w:tooltip="Current Document">
        <w:r w:rsidRPr="00A06769">
          <w:rPr>
            <w:lang w:val="en-US"/>
          </w:rPr>
          <w:t>7.</w:t>
        </w:r>
      </w:hyperlink>
    </w:p>
  </w:footnote>
  <w:footnote w:id="25">
    <w:p w14:paraId="28685A30"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Added by Article 1 paragraph 5 letter b of the act indicated in reference </w:t>
      </w:r>
      <w:hyperlink w:anchor="bookmark13" w:tooltip="Current Document">
        <w:r w:rsidRPr="00A06769">
          <w:rPr>
            <w:lang w:val="en-US"/>
          </w:rPr>
          <w:t>7.</w:t>
        </w:r>
      </w:hyperlink>
    </w:p>
  </w:footnote>
  <w:footnote w:id="26">
    <w:p w14:paraId="4658A54D"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With the amendment under Article 1 paragraph 5 letter c of the act indicated in reference </w:t>
      </w:r>
      <w:hyperlink w:anchor="bookmark13" w:tooltip="Current Document">
        <w:r w:rsidRPr="00A06769">
          <w:rPr>
            <w:lang w:val="en-US"/>
          </w:rPr>
          <w:t>7.</w:t>
        </w:r>
      </w:hyperlink>
    </w:p>
  </w:footnote>
  <w:footnote w:id="27">
    <w:p w14:paraId="51CA47D9"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As amended by Article 1 paragraph 6 letter a of the act indicated in reference </w:t>
      </w:r>
      <w:hyperlink w:anchor="bookmark13" w:tooltip="Current Document">
        <w:r w:rsidRPr="00A06769">
          <w:rPr>
            <w:lang w:val="en-US"/>
          </w:rPr>
          <w:t>7.</w:t>
        </w:r>
      </w:hyperlink>
    </w:p>
  </w:footnote>
  <w:footnote w:id="28">
    <w:p w14:paraId="5833379B"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As amended by Article 1 paragraph 6 letter b of the act indicated in reference </w:t>
      </w:r>
      <w:hyperlink w:anchor="bookmark13" w:tooltip="Current Document">
        <w:r w:rsidRPr="00A06769">
          <w:rPr>
            <w:lang w:val="en-US"/>
          </w:rPr>
          <w:t>7.</w:t>
        </w:r>
      </w:hyperlink>
    </w:p>
  </w:footnote>
  <w:footnote w:id="29">
    <w:p w14:paraId="3FE9251A"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Considered incompatible with the Constitution, insofar as it excludes the participation of the National Broadcasting Council in the procedure for appointing and dismissing management board members of public radio and television companies on the basis of a judgement of the Constitutional Court of 13 December 2016, file ref. No K 13/16 (Journal of Laws, item 2210).</w:t>
      </w:r>
    </w:p>
  </w:footnote>
  <w:footnote w:id="30">
    <w:p w14:paraId="6E413095"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Article 1 paragraph 2 letter c of the Act on the Amendment of the Broadcasting Act of 30 December 2015 (Journal of Laws of 2016, items 25 and 929) became void insofar as it repeals Article 27 paragraph 6 of the Broadcasting Act of 29 December 1992 (Journal of Laws of 2015, items 1531 and 1830), on the basis of paragraph 4 letter b of the judgement of the Constitutional Court indicated in reference</w:t>
      </w:r>
      <w:hyperlink w:anchor="bookmark21" w:tooltip="Current Document">
        <w:r w:rsidRPr="00A06769">
          <w:rPr>
            <w:lang w:val="en-US"/>
          </w:rPr>
          <w:t xml:space="preserve"> 29.</w:t>
        </w:r>
      </w:hyperlink>
    </w:p>
  </w:footnote>
  <w:footnote w:id="31">
    <w:p w14:paraId="55F1B1AC"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Considered incompatible with the Constitution, insofar as it excludes the participation of the National Broadcasting Council in the procedure for appointing and dismissing supervisory board members of public radio and television companies on the basis of paragraph 5 letter b of the judgement of the Constitutional Court indicated in reference</w:t>
      </w:r>
      <w:hyperlink w:anchor="bookmark21" w:tooltip="Current Document">
        <w:r w:rsidRPr="00A06769">
          <w:rPr>
            <w:lang w:val="en-US"/>
          </w:rPr>
          <w:t xml:space="preserve"> 29.</w:t>
        </w:r>
      </w:hyperlink>
    </w:p>
  </w:footnote>
  <w:footnote w:id="32">
    <w:p w14:paraId="343A02E7"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Article 1 paragraph 3 letter b of the act indicated first in reference</w:t>
      </w:r>
      <w:hyperlink w:anchor="bookmark22" w:tooltip="Current Document">
        <w:r w:rsidRPr="00A06769">
          <w:rPr>
            <w:lang w:val="en-US"/>
          </w:rPr>
          <w:t xml:space="preserve"> 30 </w:t>
        </w:r>
      </w:hyperlink>
      <w:r w:rsidRPr="00A06769">
        <w:rPr>
          <w:lang w:val="en-US"/>
        </w:rPr>
        <w:t xml:space="preserve">became invalid insofar as it repeals Article 28 paragraph 1d of the act indicated second in reference </w:t>
      </w:r>
      <w:hyperlink w:anchor="bookmark22" w:tooltip="Current Document">
        <w:r w:rsidRPr="00A06769">
          <w:rPr>
            <w:lang w:val="en-US"/>
          </w:rPr>
          <w:t xml:space="preserve">30 </w:t>
        </w:r>
      </w:hyperlink>
      <w:r w:rsidRPr="00A06769">
        <w:rPr>
          <w:lang w:val="en-US"/>
        </w:rPr>
        <w:t>on the basis of paragraph 6 letter b of the judgement of the Constitutional Court indicated in reference</w:t>
      </w:r>
      <w:hyperlink w:anchor="bookmark21" w:tooltip="Current Document">
        <w:r w:rsidRPr="00A06769">
          <w:rPr>
            <w:lang w:val="en-US"/>
          </w:rPr>
          <w:t xml:space="preserve"> 29.</w:t>
        </w:r>
      </w:hyperlink>
    </w:p>
  </w:footnote>
  <w:footnote w:id="33">
    <w:p w14:paraId="308E3594"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Article 1 paragraph 4 of the act indicated first in reference</w:t>
      </w:r>
      <w:hyperlink w:anchor="bookmark22" w:tooltip="Current Document">
        <w:r w:rsidRPr="00A06769">
          <w:rPr>
            <w:lang w:val="en-US"/>
          </w:rPr>
          <w:t xml:space="preserve"> 30 </w:t>
        </w:r>
      </w:hyperlink>
      <w:r w:rsidRPr="00A06769">
        <w:rPr>
          <w:lang w:val="en-US"/>
        </w:rPr>
        <w:t>repealing Article 29 paragraph 3 of the act indicated second in reference</w:t>
      </w:r>
      <w:hyperlink w:anchor="bookmark22" w:tooltip="Current Document">
        <w:r w:rsidRPr="00A06769">
          <w:rPr>
            <w:lang w:val="en-US"/>
          </w:rPr>
          <w:t xml:space="preserve"> 30 </w:t>
        </w:r>
      </w:hyperlink>
      <w:r w:rsidRPr="00A06769">
        <w:rPr>
          <w:lang w:val="en-US"/>
        </w:rPr>
        <w:t>became invalid on the basis of paragraph 8 of the judgement of the Constitutional Court indicated in reference</w:t>
      </w:r>
      <w:hyperlink w:anchor="bookmark21" w:tooltip="Current Document">
        <w:r w:rsidRPr="00A06769">
          <w:rPr>
            <w:lang w:val="en-US"/>
          </w:rPr>
          <w:t xml:space="preserve"> 29.</w:t>
        </w:r>
      </w:hyperlink>
    </w:p>
  </w:footnote>
  <w:footnote w:id="34">
    <w:p w14:paraId="5AAA4A8D"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Introduced to the list by Article 1 paragraph 7 letter a 1</w:t>
      </w:r>
      <w:r w:rsidRPr="00A06769">
        <w:rPr>
          <w:vertAlign w:val="superscript"/>
          <w:lang w:val="en-US"/>
        </w:rPr>
        <w:t>st</w:t>
      </w:r>
      <w:r w:rsidRPr="00A06769">
        <w:rPr>
          <w:lang w:val="en-US"/>
        </w:rPr>
        <w:t xml:space="preserve"> </w:t>
      </w:r>
      <w:proofErr w:type="spellStart"/>
      <w:r w:rsidRPr="00A06769">
        <w:rPr>
          <w:lang w:val="en-US"/>
        </w:rPr>
        <w:t>tiret</w:t>
      </w:r>
      <w:proofErr w:type="spellEnd"/>
      <w:r w:rsidRPr="00A06769">
        <w:rPr>
          <w:lang w:val="en-US"/>
        </w:rPr>
        <w:t xml:space="preserve"> of the act indicated in reference </w:t>
      </w:r>
      <w:hyperlink w:anchor="bookmark13" w:tooltip="Current Document">
        <w:r w:rsidRPr="00A06769">
          <w:rPr>
            <w:lang w:val="en-US"/>
          </w:rPr>
          <w:t>7.</w:t>
        </w:r>
      </w:hyperlink>
    </w:p>
  </w:footnote>
  <w:footnote w:id="35">
    <w:p w14:paraId="51FAF09E"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As amended by Article 1 paragraph 7 letter a 2</w:t>
      </w:r>
      <w:r w:rsidRPr="00A06769">
        <w:rPr>
          <w:vertAlign w:val="superscript"/>
          <w:lang w:val="en-US"/>
        </w:rPr>
        <w:t>nd</w:t>
      </w:r>
      <w:r w:rsidRPr="00A06769">
        <w:rPr>
          <w:lang w:val="en-US"/>
        </w:rPr>
        <w:t xml:space="preserve"> </w:t>
      </w:r>
      <w:proofErr w:type="spellStart"/>
      <w:r w:rsidRPr="00A06769">
        <w:rPr>
          <w:lang w:val="en-US"/>
        </w:rPr>
        <w:t>tiret</w:t>
      </w:r>
      <w:proofErr w:type="spellEnd"/>
      <w:r w:rsidRPr="00A06769">
        <w:rPr>
          <w:lang w:val="en-US"/>
        </w:rPr>
        <w:t xml:space="preserve"> of the act indicated in reference </w:t>
      </w:r>
      <w:hyperlink w:anchor="bookmark13" w:tooltip="Current Document">
        <w:r w:rsidRPr="00A06769">
          <w:rPr>
            <w:lang w:val="en-US"/>
          </w:rPr>
          <w:t>7.</w:t>
        </w:r>
      </w:hyperlink>
    </w:p>
  </w:footnote>
  <w:footnote w:id="36">
    <w:p w14:paraId="22EDBEBB"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Added by Article 1 paragraph 7 letter b of the act indicated in reference </w:t>
      </w:r>
      <w:hyperlink w:anchor="bookmark13" w:tooltip="Current Document">
        <w:r w:rsidRPr="00A06769">
          <w:rPr>
            <w:lang w:val="en-US"/>
          </w:rPr>
          <w:t>7.</w:t>
        </w:r>
      </w:hyperlink>
    </w:p>
  </w:footnote>
  <w:footnote w:id="37">
    <w:p w14:paraId="15BAE3E7"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Amendments to the consolidated text of that act have been published in the Journal of Laws of 2018, item 398, 650, 1629, 2212 and 2244, and of 2019, item 55.</w:t>
      </w:r>
    </w:p>
  </w:footnote>
  <w:footnote w:id="38">
    <w:p w14:paraId="3DC5D1D6"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In this form, it will remain valid until the amendment indicated in reference </w:t>
      </w:r>
      <w:hyperlink w:anchor="bookmark24" w:tooltip="Current Document">
        <w:r w:rsidRPr="00A06769">
          <w:rPr>
            <w:lang w:val="en-US"/>
          </w:rPr>
          <w:t>39</w:t>
        </w:r>
      </w:hyperlink>
      <w:r w:rsidRPr="00A06769">
        <w:rPr>
          <w:lang w:val="en-US"/>
        </w:rPr>
        <w:t xml:space="preserve"> enters into force.</w:t>
      </w:r>
    </w:p>
  </w:footnote>
  <w:footnote w:id="39">
    <w:p w14:paraId="690FCC11"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As amended by Article 1 paragraph 8 of the act indicated in reference </w:t>
      </w:r>
      <w:hyperlink w:anchor="bookmark13" w:tooltip="Current Document">
        <w:r w:rsidRPr="00A06769">
          <w:rPr>
            <w:lang w:val="en-US"/>
          </w:rPr>
          <w:t>7;</w:t>
        </w:r>
      </w:hyperlink>
      <w:r w:rsidRPr="00A06769">
        <w:rPr>
          <w:lang w:val="en-US"/>
        </w:rPr>
        <w:t xml:space="preserve"> it will enter into force on 1 January 2020.</w:t>
      </w:r>
    </w:p>
  </w:footnote>
  <w:footnote w:id="40">
    <w:p w14:paraId="1E149367"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In this form, it will remain valid until the amendment indicated in reference 41 enters into force.</w:t>
      </w:r>
    </w:p>
  </w:footnote>
  <w:footnote w:id="41">
    <w:p w14:paraId="16678720"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As amended by Article 1 paragraph 9 of the act indicated in reference </w:t>
      </w:r>
      <w:hyperlink w:anchor="bookmark13" w:tooltip="Current Document">
        <w:r w:rsidRPr="00A06769">
          <w:rPr>
            <w:lang w:val="en-US"/>
          </w:rPr>
          <w:t>7;</w:t>
        </w:r>
      </w:hyperlink>
      <w:r w:rsidRPr="00A06769">
        <w:rPr>
          <w:lang w:val="en-US"/>
        </w:rPr>
        <w:t xml:space="preserve"> it will enter into force on 1 January 2020.</w:t>
      </w:r>
    </w:p>
  </w:footnote>
  <w:footnote w:id="42">
    <w:p w14:paraId="1CB78CA7"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In this form, it will remain valid until the amendment indicated in reference 43 enters into force.</w:t>
      </w:r>
    </w:p>
  </w:footnote>
  <w:footnote w:id="43">
    <w:p w14:paraId="489B94B8" w14:textId="77777777" w:rsidR="00A06769" w:rsidRPr="00A06769" w:rsidRDefault="00A06769" w:rsidP="00A06769">
      <w:pPr>
        <w:pStyle w:val="Stopka1"/>
        <w:shd w:val="clear" w:color="auto" w:fill="auto"/>
        <w:tabs>
          <w:tab w:val="left" w:pos="278"/>
        </w:tabs>
        <w:spacing w:line="240" w:lineRule="auto"/>
        <w:ind w:left="0"/>
        <w:rPr>
          <w:lang w:val="en-US"/>
        </w:rPr>
      </w:pPr>
      <w:r>
        <w:rPr>
          <w:rStyle w:val="Odwoanieprzypisudolnego"/>
        </w:rPr>
        <w:footnoteRef/>
      </w:r>
      <w:r w:rsidRPr="00A06769">
        <w:rPr>
          <w:lang w:val="en-US"/>
        </w:rPr>
        <w:t xml:space="preserve"> As amended by Article 1 paragraph 10 of the act indicated in reference </w:t>
      </w:r>
      <w:hyperlink w:anchor="bookmark13" w:tooltip="Current Document">
        <w:r w:rsidRPr="00A06769">
          <w:rPr>
            <w:lang w:val="en-US"/>
          </w:rPr>
          <w:t>7;</w:t>
        </w:r>
      </w:hyperlink>
      <w:r w:rsidRPr="00A06769">
        <w:rPr>
          <w:lang w:val="en-US"/>
        </w:rPr>
        <w:t xml:space="preserve"> it will enter into force on 1 January 2020.</w:t>
      </w:r>
    </w:p>
  </w:footnote>
  <w:footnote w:id="44">
    <w:p w14:paraId="13A53D93"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The current fee for granting a broadcasting </w:t>
      </w:r>
      <w:proofErr w:type="spellStart"/>
      <w:r w:rsidRPr="00A06769">
        <w:rPr>
          <w:lang w:val="en-US"/>
        </w:rPr>
        <w:t>licence</w:t>
      </w:r>
      <w:proofErr w:type="spellEnd"/>
      <w:r w:rsidRPr="00A06769">
        <w:rPr>
          <w:lang w:val="en-US"/>
        </w:rPr>
        <w:t xml:space="preserve"> will be announced in the Official Gazette of the Republic of Poland “Monitor </w:t>
      </w:r>
      <w:proofErr w:type="spellStart"/>
      <w:r w:rsidRPr="00A06769">
        <w:rPr>
          <w:lang w:val="en-US"/>
        </w:rPr>
        <w:t>Polski</w:t>
      </w:r>
      <w:proofErr w:type="spellEnd"/>
      <w:r w:rsidRPr="00A06769">
        <w:rPr>
          <w:lang w:val="en-US"/>
        </w:rPr>
        <w:t>” by the Chairman of the National Broadcasting Council, under Article 40 paragraph 9.</w:t>
      </w:r>
    </w:p>
  </w:footnote>
  <w:footnote w:id="45">
    <w:p w14:paraId="4537E501"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Amendments to the consolidated text of that act have been published in the Journal of Laws of 2018, item 650, 723, 771, 1000, 1039, 1075, 1499, 1540, 1544, 1629, 1693, 2126, 2193, 2244 and 2354, and of 2019, item 60.</w:t>
      </w:r>
    </w:p>
  </w:footnote>
  <w:footnote w:id="46">
    <w:p w14:paraId="0C591E79"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As amended by Article 28 paragraph 4 of the act indicated in reference 1.</w:t>
      </w:r>
    </w:p>
  </w:footnote>
  <w:footnote w:id="47">
    <w:p w14:paraId="51F2C9E5" w14:textId="77777777" w:rsidR="00A06769" w:rsidRPr="00A06769" w:rsidRDefault="00A06769" w:rsidP="00A06769">
      <w:pPr>
        <w:pStyle w:val="Stopka1"/>
        <w:shd w:val="clear" w:color="auto" w:fill="auto"/>
        <w:spacing w:line="254" w:lineRule="auto"/>
        <w:ind w:left="0"/>
        <w:rPr>
          <w:lang w:val="en-US"/>
        </w:rPr>
      </w:pPr>
      <w:r>
        <w:rPr>
          <w:rStyle w:val="Odwoanieprzypisudolnego"/>
        </w:rPr>
        <w:footnoteRef/>
      </w:r>
      <w:r w:rsidRPr="00A06769">
        <w:rPr>
          <w:lang w:val="en-US"/>
        </w:rPr>
        <w:t xml:space="preserve"> The current fee for the entry to the register of television </w:t>
      </w:r>
      <w:proofErr w:type="spellStart"/>
      <w:r w:rsidRPr="00A06769">
        <w:rPr>
          <w:lang w:val="en-US"/>
        </w:rPr>
        <w:t>programme</w:t>
      </w:r>
      <w:proofErr w:type="spellEnd"/>
      <w:r w:rsidRPr="00A06769">
        <w:rPr>
          <w:lang w:val="en-US"/>
        </w:rPr>
        <w:t xml:space="preserve"> services will be announced in the Official Gazette of the Republic of Poland “Monitor </w:t>
      </w:r>
      <w:proofErr w:type="spellStart"/>
      <w:r w:rsidRPr="00A06769">
        <w:rPr>
          <w:lang w:val="en-US"/>
        </w:rPr>
        <w:t>Polski</w:t>
      </w:r>
      <w:proofErr w:type="spellEnd"/>
      <w:r w:rsidRPr="00A06769">
        <w:rPr>
          <w:lang w:val="en-US"/>
        </w:rPr>
        <w:t>” by the Chairman of the National Broadcasting Council, under Article 42 paragraph 3.</w:t>
      </w:r>
    </w:p>
  </w:footnote>
  <w:footnote w:id="48">
    <w:p w14:paraId="6A382A09" w14:textId="77777777" w:rsidR="00FA21D9" w:rsidRPr="00FA21D9" w:rsidRDefault="00FA21D9">
      <w:pPr>
        <w:pStyle w:val="Tekstprzypisudolnego"/>
        <w:rPr>
          <w:rFonts w:asciiTheme="minorHAnsi" w:hAnsiTheme="minorHAnsi"/>
          <w:lang w:val="en-US"/>
        </w:rPr>
      </w:pPr>
      <w:r>
        <w:rPr>
          <w:rStyle w:val="Odwoanieprzypisudolnego"/>
        </w:rPr>
        <w:footnoteRef/>
      </w:r>
      <w:r w:rsidRPr="00FA21D9">
        <w:rPr>
          <w:lang w:val="en-US"/>
        </w:rPr>
        <w:t xml:space="preserve"> </w:t>
      </w:r>
      <w:r w:rsidRPr="00A06769">
        <w:rPr>
          <w:lang w:val="en-US"/>
        </w:rPr>
        <w:t>Added by Article 1 paragraph 3 of the act indicated in reference 3.</w:t>
      </w:r>
    </w:p>
  </w:footnote>
  <w:footnote w:id="49">
    <w:p w14:paraId="07B17EEE" w14:textId="77777777" w:rsidR="00FA21D9" w:rsidRPr="00FA21D9" w:rsidRDefault="00FA21D9">
      <w:pPr>
        <w:pStyle w:val="Tekstprzypisudolnego"/>
        <w:rPr>
          <w:rFonts w:asciiTheme="minorHAnsi" w:hAnsiTheme="minorHAnsi"/>
          <w:lang w:val="en-US"/>
        </w:rPr>
      </w:pPr>
      <w:r>
        <w:rPr>
          <w:rStyle w:val="Odwoanieprzypisudolnego"/>
        </w:rPr>
        <w:footnoteRef/>
      </w:r>
      <w:r w:rsidRPr="00FA21D9">
        <w:rPr>
          <w:lang w:val="en-US"/>
        </w:rPr>
        <w:t xml:space="preserve"> </w:t>
      </w:r>
      <w:r w:rsidRPr="00A06769">
        <w:rPr>
          <w:lang w:val="en-US"/>
        </w:rPr>
        <w:t xml:space="preserve">As amended by Article 1 paragraph 4 of the act indicated in reference </w:t>
      </w:r>
      <w:hyperlink w:anchor="bookmark9" w:tooltip="Current Document">
        <w:r w:rsidRPr="00A06769">
          <w:rPr>
            <w:lang w:val="en-US"/>
          </w:rPr>
          <w:t>3.</w:t>
        </w:r>
      </w:hyperlink>
    </w:p>
  </w:footnote>
  <w:footnote w:id="50">
    <w:p w14:paraId="3F5F13E7" w14:textId="77777777" w:rsidR="00FA21D9" w:rsidRPr="00FA21D9" w:rsidRDefault="00FA21D9">
      <w:pPr>
        <w:pStyle w:val="Tekstprzypisudolnego"/>
        <w:rPr>
          <w:rFonts w:asciiTheme="minorHAnsi" w:hAnsiTheme="minorHAnsi"/>
          <w:lang w:val="en-US"/>
        </w:rPr>
      </w:pPr>
      <w:r>
        <w:rPr>
          <w:rStyle w:val="Odwoanieprzypisudolnego"/>
        </w:rPr>
        <w:footnoteRef/>
      </w:r>
      <w:r w:rsidRPr="00FA21D9">
        <w:rPr>
          <w:lang w:val="en-US"/>
        </w:rPr>
        <w:t xml:space="preserve"> </w:t>
      </w:r>
      <w:r w:rsidRPr="00A06769">
        <w:rPr>
          <w:lang w:val="en-US"/>
        </w:rPr>
        <w:t>Added by Article 1 paragraph 11 of the act indicated in reference 7; it will enter into force on 1 January 2020.</w:t>
      </w:r>
    </w:p>
  </w:footnote>
  <w:footnote w:id="51">
    <w:p w14:paraId="3D8B5B89" w14:textId="77777777" w:rsidR="00A06769" w:rsidRPr="00F9255E" w:rsidRDefault="00A06769">
      <w:pPr>
        <w:pStyle w:val="Tekstprzypisudolnego"/>
        <w:rPr>
          <w:rFonts w:ascii="Arial" w:hAnsi="Arial" w:cs="Arial"/>
          <w:sz w:val="18"/>
          <w:szCs w:val="18"/>
          <w:lang w:val="en-US"/>
        </w:rPr>
      </w:pPr>
      <w:r w:rsidRPr="00F9255E">
        <w:rPr>
          <w:rStyle w:val="Odsyaczprzypisudolnego"/>
          <w:rFonts w:ascii="Arial" w:hAnsi="Arial" w:cs="Arial"/>
          <w:sz w:val="18"/>
          <w:szCs w:val="18"/>
        </w:rPr>
        <w:footnoteRef/>
      </w:r>
      <w:r w:rsidRPr="00F9255E">
        <w:rPr>
          <w:rFonts w:ascii="Arial" w:hAnsi="Arial" w:cs="Arial"/>
          <w:sz w:val="18"/>
          <w:szCs w:val="18"/>
          <w:lang w:val="en-US"/>
        </w:rPr>
        <w:t xml:space="preserve"> </w:t>
      </w:r>
      <w:r w:rsidRPr="00F9255E">
        <w:rPr>
          <w:rFonts w:ascii="Arial" w:hAnsi="Arial" w:cs="Arial"/>
          <w:i/>
          <w:iCs/>
          <w:sz w:val="18"/>
          <w:szCs w:val="18"/>
          <w:lang w:val="en-US"/>
        </w:rPr>
        <w:t xml:space="preserve">TRANSLATOR’S NOTE: </w:t>
      </w:r>
      <w:r>
        <w:rPr>
          <w:rFonts w:ascii="Arial" w:hAnsi="Arial" w:cs="Arial"/>
          <w:i/>
          <w:iCs/>
          <w:sz w:val="18"/>
          <w:szCs w:val="18"/>
          <w:lang w:val="en-US"/>
        </w:rPr>
        <w:t xml:space="preserve">“The </w:t>
      </w:r>
      <w:r w:rsidRPr="00F9255E">
        <w:rPr>
          <w:rFonts w:ascii="Arial" w:hAnsi="Arial" w:cs="Arial"/>
          <w:i/>
          <w:iCs/>
          <w:sz w:val="18"/>
          <w:szCs w:val="18"/>
          <w:lang w:val="en-US"/>
        </w:rPr>
        <w:t>Polish Radio &amp; Television”.</w:t>
      </w:r>
    </w:p>
  </w:footnote>
  <w:footnote w:id="52">
    <w:p w14:paraId="26436FB6"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Currently, the Act on Real Property Management of 21 August 1997 (Journal of Laws of 2018, items 2204 and 2348).</w:t>
      </w:r>
    </w:p>
  </w:footnote>
  <w:footnote w:id="53">
    <w:p w14:paraId="042163E6" w14:textId="77777777" w:rsidR="00A06769" w:rsidRPr="00A06769" w:rsidRDefault="00A06769">
      <w:pPr>
        <w:pStyle w:val="Tekstprzypisudolnego"/>
        <w:rPr>
          <w:rFonts w:asciiTheme="minorHAnsi" w:hAnsiTheme="minorHAnsi"/>
          <w:lang w:val="en-US"/>
        </w:rPr>
      </w:pPr>
      <w:r>
        <w:rPr>
          <w:rStyle w:val="Odwoanieprzypisudolnego"/>
        </w:rPr>
        <w:footnoteRef/>
      </w:r>
      <w:r w:rsidRPr="00A06769">
        <w:rPr>
          <w:lang w:val="en-US"/>
        </w:rPr>
        <w:t xml:space="preserve"> The Act was announced on 29 January 1993.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B0B86E"/>
    <w:lvl w:ilvl="0">
      <w:numFmt w:val="decimal"/>
      <w:lvlText w:val="*"/>
      <w:lvlJc w:val="left"/>
    </w:lvl>
  </w:abstractNum>
  <w:abstractNum w:abstractNumId="1">
    <w:nsid w:val="00C403DF"/>
    <w:multiLevelType w:val="hybridMultilevel"/>
    <w:tmpl w:val="2348EC32"/>
    <w:lvl w:ilvl="0" w:tplc="CE7E2EA0">
      <w:start w:val="1"/>
      <w:numFmt w:val="decimal"/>
      <w:lvlText w:val="%1)"/>
      <w:lvlJc w:val="left"/>
      <w:pPr>
        <w:tabs>
          <w:tab w:val="num" w:pos="720"/>
        </w:tabs>
        <w:ind w:left="720" w:hanging="360"/>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2133336"/>
    <w:multiLevelType w:val="singleLevel"/>
    <w:tmpl w:val="701AF6CE"/>
    <w:lvl w:ilvl="0">
      <w:start w:val="1"/>
      <w:numFmt w:val="decimal"/>
      <w:lvlText w:val="%1)"/>
      <w:legacy w:legacy="1" w:legacySpace="0" w:legacyIndent="567"/>
      <w:lvlJc w:val="left"/>
      <w:pPr>
        <w:ind w:left="851" w:hanging="567"/>
      </w:pPr>
      <w:rPr>
        <w:rFonts w:ascii="Arial" w:hAnsi="Arial" w:cs="Arial" w:hint="default"/>
      </w:rPr>
    </w:lvl>
  </w:abstractNum>
  <w:abstractNum w:abstractNumId="3">
    <w:nsid w:val="0230082C"/>
    <w:multiLevelType w:val="hybridMultilevel"/>
    <w:tmpl w:val="F7FE7BF0"/>
    <w:lvl w:ilvl="0" w:tplc="C49E5316">
      <w:start w:val="3"/>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AC3182"/>
    <w:multiLevelType w:val="singleLevel"/>
    <w:tmpl w:val="1D8E361A"/>
    <w:lvl w:ilvl="0">
      <w:start w:val="1"/>
      <w:numFmt w:val="decimal"/>
      <w:lvlText w:val="%1."/>
      <w:legacy w:legacy="1" w:legacySpace="0" w:legacyIndent="283"/>
      <w:lvlJc w:val="left"/>
      <w:pPr>
        <w:ind w:left="283" w:hanging="283"/>
      </w:pPr>
    </w:lvl>
  </w:abstractNum>
  <w:abstractNum w:abstractNumId="5">
    <w:nsid w:val="03046B61"/>
    <w:multiLevelType w:val="singleLevel"/>
    <w:tmpl w:val="70A84ED0"/>
    <w:lvl w:ilvl="0">
      <w:start w:val="1"/>
      <w:numFmt w:val="decimal"/>
      <w:lvlText w:val="%1)"/>
      <w:legacy w:legacy="1" w:legacySpace="0" w:legacyIndent="397"/>
      <w:lvlJc w:val="left"/>
      <w:pPr>
        <w:ind w:left="681" w:hanging="397"/>
      </w:pPr>
    </w:lvl>
  </w:abstractNum>
  <w:abstractNum w:abstractNumId="6">
    <w:nsid w:val="04530F78"/>
    <w:multiLevelType w:val="singleLevel"/>
    <w:tmpl w:val="1D8E361A"/>
    <w:lvl w:ilvl="0">
      <w:start w:val="1"/>
      <w:numFmt w:val="decimal"/>
      <w:lvlText w:val="%1."/>
      <w:legacy w:legacy="1" w:legacySpace="0" w:legacyIndent="283"/>
      <w:lvlJc w:val="left"/>
      <w:pPr>
        <w:ind w:left="283" w:hanging="283"/>
      </w:pPr>
    </w:lvl>
  </w:abstractNum>
  <w:abstractNum w:abstractNumId="7">
    <w:nsid w:val="04722FD7"/>
    <w:multiLevelType w:val="singleLevel"/>
    <w:tmpl w:val="AA528440"/>
    <w:lvl w:ilvl="0">
      <w:start w:val="4"/>
      <w:numFmt w:val="decimal"/>
      <w:lvlText w:val="%1)"/>
      <w:legacy w:legacy="1" w:legacySpace="0" w:legacyIndent="397"/>
      <w:lvlJc w:val="left"/>
      <w:pPr>
        <w:ind w:left="681" w:hanging="397"/>
      </w:pPr>
    </w:lvl>
  </w:abstractNum>
  <w:abstractNum w:abstractNumId="8">
    <w:nsid w:val="050B2040"/>
    <w:multiLevelType w:val="singleLevel"/>
    <w:tmpl w:val="1D8E361A"/>
    <w:lvl w:ilvl="0">
      <w:start w:val="1"/>
      <w:numFmt w:val="decimal"/>
      <w:lvlText w:val="%1."/>
      <w:legacy w:legacy="1" w:legacySpace="0" w:legacyIndent="283"/>
      <w:lvlJc w:val="left"/>
      <w:pPr>
        <w:ind w:left="283" w:hanging="283"/>
      </w:pPr>
    </w:lvl>
  </w:abstractNum>
  <w:abstractNum w:abstractNumId="9">
    <w:nsid w:val="05B47650"/>
    <w:multiLevelType w:val="singleLevel"/>
    <w:tmpl w:val="5D1C4E04"/>
    <w:lvl w:ilvl="0">
      <w:start w:val="1"/>
      <w:numFmt w:val="decimal"/>
      <w:lvlText w:val="%1)"/>
      <w:legacy w:legacy="1" w:legacySpace="0" w:legacyIndent="283"/>
      <w:lvlJc w:val="left"/>
      <w:pPr>
        <w:ind w:left="568" w:hanging="283"/>
      </w:pPr>
    </w:lvl>
  </w:abstractNum>
  <w:abstractNum w:abstractNumId="10">
    <w:nsid w:val="05F401BB"/>
    <w:multiLevelType w:val="hybridMultilevel"/>
    <w:tmpl w:val="0908DB92"/>
    <w:lvl w:ilvl="0" w:tplc="04150011">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76"/>
        </w:tabs>
        <w:ind w:left="-76" w:hanging="360"/>
      </w:pPr>
    </w:lvl>
    <w:lvl w:ilvl="2" w:tplc="0415001B">
      <w:start w:val="1"/>
      <w:numFmt w:val="lowerRoman"/>
      <w:lvlText w:val="%3."/>
      <w:lvlJc w:val="right"/>
      <w:pPr>
        <w:tabs>
          <w:tab w:val="num" w:pos="644"/>
        </w:tabs>
        <w:ind w:left="644" w:hanging="180"/>
      </w:pPr>
    </w:lvl>
    <w:lvl w:ilvl="3" w:tplc="0415000F">
      <w:start w:val="1"/>
      <w:numFmt w:val="decimal"/>
      <w:lvlText w:val="%4."/>
      <w:lvlJc w:val="left"/>
      <w:pPr>
        <w:tabs>
          <w:tab w:val="num" w:pos="1364"/>
        </w:tabs>
        <w:ind w:left="1364" w:hanging="360"/>
      </w:pPr>
    </w:lvl>
    <w:lvl w:ilvl="4" w:tplc="04150019">
      <w:start w:val="1"/>
      <w:numFmt w:val="lowerLetter"/>
      <w:lvlText w:val="%5."/>
      <w:lvlJc w:val="left"/>
      <w:pPr>
        <w:tabs>
          <w:tab w:val="num" w:pos="2084"/>
        </w:tabs>
        <w:ind w:left="2084" w:hanging="360"/>
      </w:pPr>
    </w:lvl>
    <w:lvl w:ilvl="5" w:tplc="0415001B">
      <w:start w:val="1"/>
      <w:numFmt w:val="lowerRoman"/>
      <w:lvlText w:val="%6."/>
      <w:lvlJc w:val="right"/>
      <w:pPr>
        <w:tabs>
          <w:tab w:val="num" w:pos="2804"/>
        </w:tabs>
        <w:ind w:left="2804" w:hanging="180"/>
      </w:pPr>
    </w:lvl>
    <w:lvl w:ilvl="6" w:tplc="0415000F">
      <w:start w:val="1"/>
      <w:numFmt w:val="decimal"/>
      <w:lvlText w:val="%7."/>
      <w:lvlJc w:val="left"/>
      <w:pPr>
        <w:tabs>
          <w:tab w:val="num" w:pos="3524"/>
        </w:tabs>
        <w:ind w:left="3524" w:hanging="360"/>
      </w:pPr>
    </w:lvl>
    <w:lvl w:ilvl="7" w:tplc="04150019">
      <w:start w:val="1"/>
      <w:numFmt w:val="lowerLetter"/>
      <w:lvlText w:val="%8."/>
      <w:lvlJc w:val="left"/>
      <w:pPr>
        <w:tabs>
          <w:tab w:val="num" w:pos="4244"/>
        </w:tabs>
        <w:ind w:left="4244" w:hanging="360"/>
      </w:pPr>
    </w:lvl>
    <w:lvl w:ilvl="8" w:tplc="0415001B">
      <w:start w:val="1"/>
      <w:numFmt w:val="lowerRoman"/>
      <w:lvlText w:val="%9."/>
      <w:lvlJc w:val="right"/>
      <w:pPr>
        <w:tabs>
          <w:tab w:val="num" w:pos="4964"/>
        </w:tabs>
        <w:ind w:left="4964" w:hanging="180"/>
      </w:pPr>
    </w:lvl>
  </w:abstractNum>
  <w:abstractNum w:abstractNumId="11">
    <w:nsid w:val="06C868DE"/>
    <w:multiLevelType w:val="hybridMultilevel"/>
    <w:tmpl w:val="CA14DA7E"/>
    <w:lvl w:ilvl="0" w:tplc="1FF8C500">
      <w:start w:val="1"/>
      <w:numFmt w:val="lowerLetter"/>
      <w:lvlText w:val="%1)"/>
      <w:lvlJc w:val="left"/>
      <w:pPr>
        <w:tabs>
          <w:tab w:val="num" w:pos="641"/>
        </w:tabs>
        <w:ind w:left="641"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7515758"/>
    <w:multiLevelType w:val="singleLevel"/>
    <w:tmpl w:val="1D8E361A"/>
    <w:lvl w:ilvl="0">
      <w:start w:val="6"/>
      <w:numFmt w:val="decimal"/>
      <w:lvlText w:val="%1."/>
      <w:legacy w:legacy="1" w:legacySpace="0" w:legacyIndent="283"/>
      <w:lvlJc w:val="left"/>
      <w:pPr>
        <w:ind w:left="283" w:hanging="283"/>
      </w:pPr>
    </w:lvl>
  </w:abstractNum>
  <w:abstractNum w:abstractNumId="13">
    <w:nsid w:val="080562F7"/>
    <w:multiLevelType w:val="singleLevel"/>
    <w:tmpl w:val="1D8E361A"/>
    <w:lvl w:ilvl="0">
      <w:start w:val="1"/>
      <w:numFmt w:val="decimal"/>
      <w:lvlText w:val="%1."/>
      <w:legacy w:legacy="1" w:legacySpace="0" w:legacyIndent="283"/>
      <w:lvlJc w:val="left"/>
      <w:pPr>
        <w:ind w:left="283" w:hanging="283"/>
      </w:pPr>
    </w:lvl>
  </w:abstractNum>
  <w:abstractNum w:abstractNumId="14">
    <w:nsid w:val="08525E67"/>
    <w:multiLevelType w:val="singleLevel"/>
    <w:tmpl w:val="1D8E361A"/>
    <w:lvl w:ilvl="0">
      <w:start w:val="1"/>
      <w:numFmt w:val="decimal"/>
      <w:lvlText w:val="%1."/>
      <w:legacy w:legacy="1" w:legacySpace="0" w:legacyIndent="283"/>
      <w:lvlJc w:val="left"/>
      <w:pPr>
        <w:ind w:left="283" w:hanging="283"/>
      </w:pPr>
    </w:lvl>
  </w:abstractNum>
  <w:abstractNum w:abstractNumId="15">
    <w:nsid w:val="08611E49"/>
    <w:multiLevelType w:val="hybridMultilevel"/>
    <w:tmpl w:val="CD20FA58"/>
    <w:lvl w:ilvl="0" w:tplc="AA528440">
      <w:start w:val="1"/>
      <w:numFmt w:val="decimal"/>
      <w:lvlText w:val="%1)"/>
      <w:legacy w:legacy="1" w:legacySpace="0" w:legacyIndent="397"/>
      <w:lvlJc w:val="left"/>
      <w:pPr>
        <w:ind w:left="680"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09937F47"/>
    <w:multiLevelType w:val="singleLevel"/>
    <w:tmpl w:val="D4705628"/>
    <w:lvl w:ilvl="0">
      <w:start w:val="1"/>
      <w:numFmt w:val="decimal"/>
      <w:lvlText w:val="%1."/>
      <w:lvlJc w:val="left"/>
      <w:pPr>
        <w:tabs>
          <w:tab w:val="num" w:pos="0"/>
        </w:tabs>
        <w:ind w:left="283" w:hanging="283"/>
      </w:pPr>
      <w:rPr>
        <w:rFonts w:hint="default"/>
      </w:rPr>
    </w:lvl>
  </w:abstractNum>
  <w:abstractNum w:abstractNumId="17">
    <w:nsid w:val="0C234399"/>
    <w:multiLevelType w:val="singleLevel"/>
    <w:tmpl w:val="1D8E361A"/>
    <w:lvl w:ilvl="0">
      <w:start w:val="1"/>
      <w:numFmt w:val="decimal"/>
      <w:lvlText w:val="%1."/>
      <w:legacy w:legacy="1" w:legacySpace="0" w:legacyIndent="283"/>
      <w:lvlJc w:val="left"/>
      <w:pPr>
        <w:ind w:left="283" w:hanging="283"/>
      </w:pPr>
    </w:lvl>
  </w:abstractNum>
  <w:abstractNum w:abstractNumId="18">
    <w:nsid w:val="0D67562E"/>
    <w:multiLevelType w:val="hybridMultilevel"/>
    <w:tmpl w:val="2348EC32"/>
    <w:lvl w:ilvl="0" w:tplc="CE7E2EA0">
      <w:start w:val="1"/>
      <w:numFmt w:val="decimal"/>
      <w:lvlText w:val="%1)"/>
      <w:lvlJc w:val="left"/>
      <w:pPr>
        <w:tabs>
          <w:tab w:val="num" w:pos="720"/>
        </w:tabs>
        <w:ind w:left="720" w:hanging="360"/>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0D6D4F32"/>
    <w:multiLevelType w:val="multilevel"/>
    <w:tmpl w:val="DE84F99C"/>
    <w:lvl w:ilvl="0">
      <w:start w:val="7"/>
      <w:numFmt w:val="decimal"/>
      <w:lvlText w:val="%1."/>
      <w:lvlJc w:val="left"/>
      <w:pPr>
        <w:tabs>
          <w:tab w:val="num" w:pos="0"/>
        </w:tabs>
        <w:ind w:left="283" w:hanging="28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0D802796"/>
    <w:multiLevelType w:val="singleLevel"/>
    <w:tmpl w:val="AA528440"/>
    <w:lvl w:ilvl="0">
      <w:start w:val="1"/>
      <w:numFmt w:val="decimal"/>
      <w:lvlText w:val="%1)"/>
      <w:legacy w:legacy="1" w:legacySpace="0" w:legacyIndent="397"/>
      <w:lvlJc w:val="left"/>
      <w:pPr>
        <w:ind w:left="681" w:hanging="397"/>
      </w:pPr>
    </w:lvl>
  </w:abstractNum>
  <w:abstractNum w:abstractNumId="21">
    <w:nsid w:val="0D8551CE"/>
    <w:multiLevelType w:val="hybridMultilevel"/>
    <w:tmpl w:val="F28C6F62"/>
    <w:lvl w:ilvl="0" w:tplc="A23ED2A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2">
    <w:nsid w:val="0D8C73C6"/>
    <w:multiLevelType w:val="singleLevel"/>
    <w:tmpl w:val="1D8E361A"/>
    <w:lvl w:ilvl="0">
      <w:start w:val="1"/>
      <w:numFmt w:val="decimal"/>
      <w:lvlText w:val="%1."/>
      <w:legacy w:legacy="1" w:legacySpace="0" w:legacyIndent="283"/>
      <w:lvlJc w:val="left"/>
      <w:pPr>
        <w:ind w:left="283" w:hanging="283"/>
      </w:pPr>
    </w:lvl>
  </w:abstractNum>
  <w:abstractNum w:abstractNumId="23">
    <w:nsid w:val="0DA64596"/>
    <w:multiLevelType w:val="singleLevel"/>
    <w:tmpl w:val="1D8E361A"/>
    <w:lvl w:ilvl="0">
      <w:start w:val="2"/>
      <w:numFmt w:val="decimal"/>
      <w:lvlText w:val="%1."/>
      <w:legacy w:legacy="1" w:legacySpace="0" w:legacyIndent="283"/>
      <w:lvlJc w:val="left"/>
      <w:pPr>
        <w:ind w:left="283" w:hanging="283"/>
      </w:pPr>
    </w:lvl>
  </w:abstractNum>
  <w:abstractNum w:abstractNumId="24">
    <w:nsid w:val="0F0F588E"/>
    <w:multiLevelType w:val="singleLevel"/>
    <w:tmpl w:val="1D8E361A"/>
    <w:lvl w:ilvl="0">
      <w:start w:val="1"/>
      <w:numFmt w:val="decimal"/>
      <w:lvlText w:val="%1."/>
      <w:legacy w:legacy="1" w:legacySpace="0" w:legacyIndent="283"/>
      <w:lvlJc w:val="left"/>
      <w:pPr>
        <w:ind w:left="283" w:hanging="283"/>
      </w:pPr>
    </w:lvl>
  </w:abstractNum>
  <w:abstractNum w:abstractNumId="25">
    <w:nsid w:val="121D1F6A"/>
    <w:multiLevelType w:val="hybridMultilevel"/>
    <w:tmpl w:val="A484D54E"/>
    <w:lvl w:ilvl="0" w:tplc="01069DC4">
      <w:start w:val="1"/>
      <w:numFmt w:val="lowerLetter"/>
      <w:lvlText w:val="%1)"/>
      <w:lvlJc w:val="left"/>
      <w:pPr>
        <w:tabs>
          <w:tab w:val="num" w:pos="2062"/>
        </w:tabs>
        <w:ind w:left="2062" w:hanging="360"/>
      </w:pPr>
      <w:rPr>
        <w:rFonts w:hint="default"/>
        <w:b w:val="0"/>
        <w:bCs w:val="0"/>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12F5008C"/>
    <w:multiLevelType w:val="singleLevel"/>
    <w:tmpl w:val="519AD83E"/>
    <w:lvl w:ilvl="0">
      <w:start w:val="1"/>
      <w:numFmt w:val="decimal"/>
      <w:lvlText w:val="%1) "/>
      <w:legacy w:legacy="1" w:legacySpace="0" w:legacyIndent="397"/>
      <w:lvlJc w:val="left"/>
      <w:pPr>
        <w:ind w:left="681" w:hanging="397"/>
      </w:pPr>
      <w:rPr>
        <w:sz w:val="24"/>
        <w:szCs w:val="24"/>
      </w:rPr>
    </w:lvl>
  </w:abstractNum>
  <w:abstractNum w:abstractNumId="27">
    <w:nsid w:val="13097EBC"/>
    <w:multiLevelType w:val="singleLevel"/>
    <w:tmpl w:val="AA528440"/>
    <w:lvl w:ilvl="0">
      <w:start w:val="1"/>
      <w:numFmt w:val="decimal"/>
      <w:lvlText w:val="%1)"/>
      <w:legacy w:legacy="1" w:legacySpace="0" w:legacyIndent="397"/>
      <w:lvlJc w:val="left"/>
      <w:pPr>
        <w:ind w:left="680" w:hanging="397"/>
      </w:pPr>
    </w:lvl>
  </w:abstractNum>
  <w:abstractNum w:abstractNumId="28">
    <w:nsid w:val="15656632"/>
    <w:multiLevelType w:val="hybridMultilevel"/>
    <w:tmpl w:val="20D8713C"/>
    <w:lvl w:ilvl="0" w:tplc="45BC8C66">
      <w:start w:val="1"/>
      <w:numFmt w:val="decimal"/>
      <w:lvlText w:val="%1."/>
      <w:legacy w:legacy="1" w:legacySpace="0" w:legacyIndent="283"/>
      <w:lvlJc w:val="left"/>
      <w:pPr>
        <w:ind w:left="283" w:hanging="283"/>
      </w:pPr>
    </w:lvl>
    <w:lvl w:ilvl="1" w:tplc="62E8B532">
      <w:start w:val="1"/>
      <w:numFmt w:val="decimal"/>
      <w:lvlText w:val="%2)"/>
      <w:lvlJc w:val="left"/>
      <w:pPr>
        <w:tabs>
          <w:tab w:val="num" w:pos="2912"/>
        </w:tabs>
        <w:ind w:left="2912" w:hanging="360"/>
      </w:pPr>
      <w:rPr>
        <w:rFonts w:hint="default"/>
      </w:rPr>
    </w:lvl>
    <w:lvl w:ilvl="2" w:tplc="D6D2E306">
      <w:start w:val="1"/>
      <w:numFmt w:val="lowerLetter"/>
      <w:lvlText w:val="%3)"/>
      <w:lvlJc w:val="left"/>
      <w:pPr>
        <w:tabs>
          <w:tab w:val="num" w:pos="2912"/>
        </w:tabs>
        <w:ind w:left="2912"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15866ACB"/>
    <w:multiLevelType w:val="singleLevel"/>
    <w:tmpl w:val="6B762BAA"/>
    <w:lvl w:ilvl="0">
      <w:start w:val="4"/>
      <w:numFmt w:val="decimal"/>
      <w:lvlText w:val="%1)"/>
      <w:legacy w:legacy="1" w:legacySpace="0" w:legacyIndent="567"/>
      <w:lvlJc w:val="left"/>
      <w:pPr>
        <w:ind w:left="851" w:hanging="567"/>
      </w:pPr>
    </w:lvl>
  </w:abstractNum>
  <w:abstractNum w:abstractNumId="30">
    <w:nsid w:val="15E471DF"/>
    <w:multiLevelType w:val="hybridMultilevel"/>
    <w:tmpl w:val="6E3689F0"/>
    <w:lvl w:ilvl="0" w:tplc="3AFC57FE">
      <w:start w:val="1"/>
      <w:numFmt w:val="decimal"/>
      <w:lvlText w:val="%1."/>
      <w:lvlJc w:val="left"/>
      <w:pPr>
        <w:tabs>
          <w:tab w:val="num" w:pos="0"/>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6765A8B"/>
    <w:multiLevelType w:val="singleLevel"/>
    <w:tmpl w:val="1D8E361A"/>
    <w:lvl w:ilvl="0">
      <w:start w:val="4"/>
      <w:numFmt w:val="decimal"/>
      <w:lvlText w:val="%1."/>
      <w:legacy w:legacy="1" w:legacySpace="0" w:legacyIndent="283"/>
      <w:lvlJc w:val="left"/>
      <w:pPr>
        <w:ind w:left="283" w:hanging="283"/>
      </w:pPr>
    </w:lvl>
  </w:abstractNum>
  <w:abstractNum w:abstractNumId="32">
    <w:nsid w:val="1880123C"/>
    <w:multiLevelType w:val="hybridMultilevel"/>
    <w:tmpl w:val="1F683D08"/>
    <w:lvl w:ilvl="0" w:tplc="186AE0A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nsid w:val="18C85D2B"/>
    <w:multiLevelType w:val="hybridMultilevel"/>
    <w:tmpl w:val="E4B0F030"/>
    <w:lvl w:ilvl="0" w:tplc="8F565A76">
      <w:start w:val="3"/>
      <w:numFmt w:val="decimal"/>
      <w:lvlText w:val="%1."/>
      <w:lvlJc w:val="left"/>
      <w:pPr>
        <w:tabs>
          <w:tab w:val="num" w:pos="567"/>
        </w:tabs>
        <w:ind w:left="567"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A003697"/>
    <w:multiLevelType w:val="hybridMultilevel"/>
    <w:tmpl w:val="F71EE244"/>
    <w:lvl w:ilvl="0" w:tplc="36AE1E70">
      <w:start w:val="1"/>
      <w:numFmt w:val="decimal"/>
      <w:lvlText w:val="%1. "/>
      <w:lvlJc w:val="left"/>
      <w:pPr>
        <w:tabs>
          <w:tab w:val="num" w:pos="0"/>
        </w:tabs>
        <w:ind w:left="283" w:hanging="283"/>
      </w:pPr>
      <w:rPr>
        <w:rFonts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1A543696"/>
    <w:multiLevelType w:val="hybridMultilevel"/>
    <w:tmpl w:val="420E8D76"/>
    <w:lvl w:ilvl="0" w:tplc="905CAB7C">
      <w:start w:val="1"/>
      <w:numFmt w:val="decimal"/>
      <w:lvlText w:val="%1)"/>
      <w:lvlJc w:val="left"/>
      <w:pPr>
        <w:tabs>
          <w:tab w:val="num" w:pos="819"/>
        </w:tabs>
        <w:ind w:left="819" w:hanging="567"/>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AC22FFC"/>
    <w:multiLevelType w:val="hybridMultilevel"/>
    <w:tmpl w:val="34AC1CF0"/>
    <w:lvl w:ilvl="0" w:tplc="32C4D486">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1ACD6E0E"/>
    <w:multiLevelType w:val="singleLevel"/>
    <w:tmpl w:val="45BC8C66"/>
    <w:lvl w:ilvl="0">
      <w:start w:val="1"/>
      <w:numFmt w:val="decimal"/>
      <w:lvlText w:val="%1."/>
      <w:legacy w:legacy="1" w:legacySpace="0" w:legacyIndent="283"/>
      <w:lvlJc w:val="left"/>
      <w:pPr>
        <w:ind w:left="283" w:hanging="283"/>
      </w:pPr>
    </w:lvl>
  </w:abstractNum>
  <w:abstractNum w:abstractNumId="38">
    <w:nsid w:val="1AE745F3"/>
    <w:multiLevelType w:val="singleLevel"/>
    <w:tmpl w:val="1D8E361A"/>
    <w:lvl w:ilvl="0">
      <w:start w:val="4"/>
      <w:numFmt w:val="decimal"/>
      <w:lvlText w:val="%1."/>
      <w:legacy w:legacy="1" w:legacySpace="0" w:legacyIndent="283"/>
      <w:lvlJc w:val="left"/>
      <w:pPr>
        <w:ind w:left="283" w:hanging="283"/>
      </w:pPr>
    </w:lvl>
  </w:abstractNum>
  <w:abstractNum w:abstractNumId="39">
    <w:nsid w:val="1D0B6954"/>
    <w:multiLevelType w:val="singleLevel"/>
    <w:tmpl w:val="1D8E361A"/>
    <w:lvl w:ilvl="0">
      <w:start w:val="1"/>
      <w:numFmt w:val="decimal"/>
      <w:lvlText w:val="%1."/>
      <w:legacy w:legacy="1" w:legacySpace="0" w:legacyIndent="283"/>
      <w:lvlJc w:val="left"/>
      <w:pPr>
        <w:ind w:left="283" w:hanging="283"/>
      </w:pPr>
    </w:lvl>
  </w:abstractNum>
  <w:abstractNum w:abstractNumId="40">
    <w:nsid w:val="1D586F96"/>
    <w:multiLevelType w:val="singleLevel"/>
    <w:tmpl w:val="1D8E361A"/>
    <w:lvl w:ilvl="0">
      <w:start w:val="1"/>
      <w:numFmt w:val="decimal"/>
      <w:lvlText w:val="%1."/>
      <w:legacy w:legacy="1" w:legacySpace="0" w:legacyIndent="283"/>
      <w:lvlJc w:val="left"/>
      <w:pPr>
        <w:ind w:left="283" w:hanging="283"/>
      </w:pPr>
    </w:lvl>
  </w:abstractNum>
  <w:abstractNum w:abstractNumId="41">
    <w:nsid w:val="1D767C29"/>
    <w:multiLevelType w:val="singleLevel"/>
    <w:tmpl w:val="22765902"/>
    <w:lvl w:ilvl="0">
      <w:start w:val="2"/>
      <w:numFmt w:val="decimal"/>
      <w:lvlText w:val="%1. "/>
      <w:legacy w:legacy="1" w:legacySpace="0" w:legacyIndent="283"/>
      <w:lvlJc w:val="left"/>
      <w:pPr>
        <w:ind w:left="283" w:hanging="283"/>
      </w:pPr>
      <w:rPr>
        <w:sz w:val="24"/>
        <w:szCs w:val="24"/>
      </w:rPr>
    </w:lvl>
  </w:abstractNum>
  <w:abstractNum w:abstractNumId="42">
    <w:nsid w:val="1D89481A"/>
    <w:multiLevelType w:val="hybridMultilevel"/>
    <w:tmpl w:val="82FA361E"/>
    <w:lvl w:ilvl="0" w:tplc="147EA320">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1E2D5609"/>
    <w:multiLevelType w:val="singleLevel"/>
    <w:tmpl w:val="ACAA9366"/>
    <w:lvl w:ilvl="0">
      <w:start w:val="1"/>
      <w:numFmt w:val="decimal"/>
      <w:lvlText w:val="%1) "/>
      <w:legacy w:legacy="1" w:legacySpace="0" w:legacyIndent="283"/>
      <w:lvlJc w:val="left"/>
      <w:pPr>
        <w:ind w:left="567" w:hanging="283"/>
      </w:pPr>
      <w:rPr>
        <w:sz w:val="24"/>
        <w:szCs w:val="24"/>
      </w:rPr>
    </w:lvl>
  </w:abstractNum>
  <w:abstractNum w:abstractNumId="44">
    <w:nsid w:val="1E55561F"/>
    <w:multiLevelType w:val="singleLevel"/>
    <w:tmpl w:val="1D8E361A"/>
    <w:lvl w:ilvl="0">
      <w:start w:val="1"/>
      <w:numFmt w:val="decimal"/>
      <w:lvlText w:val="%1."/>
      <w:legacy w:legacy="1" w:legacySpace="0" w:legacyIndent="283"/>
      <w:lvlJc w:val="left"/>
      <w:pPr>
        <w:ind w:left="283" w:hanging="283"/>
      </w:pPr>
    </w:lvl>
  </w:abstractNum>
  <w:abstractNum w:abstractNumId="45">
    <w:nsid w:val="1E9745D0"/>
    <w:multiLevelType w:val="multilevel"/>
    <w:tmpl w:val="54CED6FE"/>
    <w:lvl w:ilvl="0">
      <w:start w:val="1"/>
      <w:numFmt w:val="lowerLetter"/>
      <w:lvlText w:val="%1)"/>
      <w:lvlJc w:val="left"/>
      <w:pPr>
        <w:tabs>
          <w:tab w:val="num" w:pos="3142"/>
        </w:tabs>
        <w:ind w:left="3142" w:hanging="360"/>
      </w:pPr>
      <w:rPr>
        <w:rFonts w:hint="default"/>
        <w:b w:val="0"/>
        <w:bCs w:val="0"/>
        <w:i w:val="0"/>
        <w:iCs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6">
    <w:nsid w:val="1F7F79D7"/>
    <w:multiLevelType w:val="singleLevel"/>
    <w:tmpl w:val="6B762BAA"/>
    <w:lvl w:ilvl="0">
      <w:start w:val="1"/>
      <w:numFmt w:val="decimal"/>
      <w:lvlText w:val="%1)"/>
      <w:legacy w:legacy="1" w:legacySpace="0" w:legacyIndent="567"/>
      <w:lvlJc w:val="left"/>
      <w:pPr>
        <w:ind w:left="851" w:hanging="567"/>
      </w:pPr>
    </w:lvl>
  </w:abstractNum>
  <w:abstractNum w:abstractNumId="47">
    <w:nsid w:val="1FF64AE4"/>
    <w:multiLevelType w:val="singleLevel"/>
    <w:tmpl w:val="AA528440"/>
    <w:lvl w:ilvl="0">
      <w:start w:val="1"/>
      <w:numFmt w:val="decimal"/>
      <w:lvlText w:val="%1)"/>
      <w:legacy w:legacy="1" w:legacySpace="0" w:legacyIndent="397"/>
      <w:lvlJc w:val="left"/>
      <w:pPr>
        <w:ind w:left="681" w:hanging="397"/>
      </w:pPr>
    </w:lvl>
  </w:abstractNum>
  <w:abstractNum w:abstractNumId="48">
    <w:nsid w:val="208970A3"/>
    <w:multiLevelType w:val="singleLevel"/>
    <w:tmpl w:val="AA528440"/>
    <w:lvl w:ilvl="0">
      <w:start w:val="3"/>
      <w:numFmt w:val="decimal"/>
      <w:lvlText w:val="%1)"/>
      <w:legacy w:legacy="1" w:legacySpace="0" w:legacyIndent="397"/>
      <w:lvlJc w:val="left"/>
      <w:pPr>
        <w:ind w:left="681" w:hanging="397"/>
      </w:pPr>
    </w:lvl>
  </w:abstractNum>
  <w:abstractNum w:abstractNumId="49">
    <w:nsid w:val="21A15D31"/>
    <w:multiLevelType w:val="hybridMultilevel"/>
    <w:tmpl w:val="D5BC2206"/>
    <w:lvl w:ilvl="0" w:tplc="8692050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21B37E38"/>
    <w:multiLevelType w:val="singleLevel"/>
    <w:tmpl w:val="22765902"/>
    <w:lvl w:ilvl="0">
      <w:start w:val="1"/>
      <w:numFmt w:val="decimal"/>
      <w:lvlText w:val="%1. "/>
      <w:legacy w:legacy="1" w:legacySpace="0" w:legacyIndent="283"/>
      <w:lvlJc w:val="left"/>
      <w:pPr>
        <w:ind w:left="283" w:hanging="283"/>
      </w:pPr>
      <w:rPr>
        <w:sz w:val="24"/>
        <w:szCs w:val="24"/>
      </w:rPr>
    </w:lvl>
  </w:abstractNum>
  <w:abstractNum w:abstractNumId="51">
    <w:nsid w:val="227E6EB8"/>
    <w:multiLevelType w:val="singleLevel"/>
    <w:tmpl w:val="AA528440"/>
    <w:lvl w:ilvl="0">
      <w:start w:val="1"/>
      <w:numFmt w:val="decimal"/>
      <w:lvlText w:val="%1)"/>
      <w:legacy w:legacy="1" w:legacySpace="0" w:legacyIndent="397"/>
      <w:lvlJc w:val="left"/>
      <w:pPr>
        <w:ind w:left="681" w:hanging="397"/>
      </w:pPr>
    </w:lvl>
  </w:abstractNum>
  <w:abstractNum w:abstractNumId="52">
    <w:nsid w:val="229F544C"/>
    <w:multiLevelType w:val="hybridMultilevel"/>
    <w:tmpl w:val="5A9EED2A"/>
    <w:lvl w:ilvl="0" w:tplc="76480E1A">
      <w:start w:val="2"/>
      <w:numFmt w:val="decimal"/>
      <w:lvlText w:val="%1. "/>
      <w:lvlJc w:val="left"/>
      <w:pPr>
        <w:tabs>
          <w:tab w:val="num" w:pos="0"/>
        </w:tabs>
        <w:ind w:left="283" w:hanging="283"/>
      </w:pPr>
      <w:rPr>
        <w:rFonts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2E55CA3"/>
    <w:multiLevelType w:val="singleLevel"/>
    <w:tmpl w:val="1D8E361A"/>
    <w:lvl w:ilvl="0">
      <w:start w:val="1"/>
      <w:numFmt w:val="decimal"/>
      <w:lvlText w:val="%1."/>
      <w:legacy w:legacy="1" w:legacySpace="0" w:legacyIndent="283"/>
      <w:lvlJc w:val="left"/>
      <w:pPr>
        <w:ind w:left="283" w:hanging="283"/>
      </w:pPr>
    </w:lvl>
  </w:abstractNum>
  <w:abstractNum w:abstractNumId="54">
    <w:nsid w:val="2304784E"/>
    <w:multiLevelType w:val="hybridMultilevel"/>
    <w:tmpl w:val="F6886F6E"/>
    <w:lvl w:ilvl="0" w:tplc="0B16977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482662AC">
      <w:start w:val="1"/>
      <w:numFmt w:val="decimal"/>
      <w:lvlText w:val="%5)"/>
      <w:lvlJc w:val="left"/>
      <w:pPr>
        <w:tabs>
          <w:tab w:val="num" w:pos="3240"/>
        </w:tabs>
        <w:ind w:left="3523" w:hanging="283"/>
      </w:pPr>
      <w:rPr>
        <w:rFonts w:hint="default"/>
        <w:sz w:val="24"/>
        <w:szCs w:val="24"/>
      </w:rPr>
    </w:lvl>
    <w:lvl w:ilvl="5" w:tplc="2A3C8C26">
      <w:start w:val="3"/>
      <w:numFmt w:val="decimal"/>
      <w:lvlText w:val="%6)"/>
      <w:lvlJc w:val="left"/>
      <w:pPr>
        <w:tabs>
          <w:tab w:val="num" w:pos="4500"/>
        </w:tabs>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23B62CD1"/>
    <w:multiLevelType w:val="singleLevel"/>
    <w:tmpl w:val="1D8E361A"/>
    <w:lvl w:ilvl="0">
      <w:start w:val="3"/>
      <w:numFmt w:val="decimal"/>
      <w:lvlText w:val="%1."/>
      <w:legacy w:legacy="1" w:legacySpace="0" w:legacyIndent="283"/>
      <w:lvlJc w:val="left"/>
      <w:pPr>
        <w:ind w:left="283" w:hanging="283"/>
      </w:pPr>
    </w:lvl>
  </w:abstractNum>
  <w:abstractNum w:abstractNumId="56">
    <w:nsid w:val="23DE285D"/>
    <w:multiLevelType w:val="multilevel"/>
    <w:tmpl w:val="A484D54E"/>
    <w:lvl w:ilvl="0">
      <w:start w:val="1"/>
      <w:numFmt w:val="lowerLetter"/>
      <w:lvlText w:val="%1)"/>
      <w:lvlJc w:val="left"/>
      <w:pPr>
        <w:tabs>
          <w:tab w:val="num" w:pos="2062"/>
        </w:tabs>
        <w:ind w:left="2062"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24951EFE"/>
    <w:multiLevelType w:val="multilevel"/>
    <w:tmpl w:val="C60EAB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240"/>
        </w:tabs>
        <w:ind w:left="3523" w:hanging="283"/>
      </w:pPr>
      <w:rPr>
        <w:rFonts w:hint="default"/>
        <w:sz w:val="24"/>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26DA3E03"/>
    <w:multiLevelType w:val="singleLevel"/>
    <w:tmpl w:val="AA528440"/>
    <w:lvl w:ilvl="0">
      <w:start w:val="1"/>
      <w:numFmt w:val="decimal"/>
      <w:lvlText w:val="%1)"/>
      <w:legacy w:legacy="1" w:legacySpace="0" w:legacyIndent="397"/>
      <w:lvlJc w:val="left"/>
      <w:pPr>
        <w:ind w:left="681" w:hanging="397"/>
      </w:pPr>
    </w:lvl>
  </w:abstractNum>
  <w:abstractNum w:abstractNumId="59">
    <w:nsid w:val="27261361"/>
    <w:multiLevelType w:val="hybridMultilevel"/>
    <w:tmpl w:val="66F07062"/>
    <w:lvl w:ilvl="0" w:tplc="2444C3C0">
      <w:start w:val="1"/>
      <w:numFmt w:val="decimal"/>
      <w:lvlText w:val="%1)"/>
      <w:lvlJc w:val="left"/>
      <w:pPr>
        <w:tabs>
          <w:tab w:val="num" w:pos="0"/>
        </w:tabs>
        <w:ind w:left="283" w:hanging="283"/>
      </w:pPr>
      <w:rPr>
        <w:rFonts w:hint="default"/>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72B4CAA"/>
    <w:multiLevelType w:val="hybridMultilevel"/>
    <w:tmpl w:val="CD2A7CFE"/>
    <w:lvl w:ilvl="0" w:tplc="25D4A904">
      <w:start w:val="3"/>
      <w:numFmt w:val="decimal"/>
      <w:lvlText w:val="%1. "/>
      <w:lvlJc w:val="left"/>
      <w:pPr>
        <w:tabs>
          <w:tab w:val="num" w:pos="0"/>
        </w:tabs>
        <w:ind w:left="283" w:hanging="283"/>
      </w:pPr>
      <w:rPr>
        <w:rFonts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28101C53"/>
    <w:multiLevelType w:val="hybridMultilevel"/>
    <w:tmpl w:val="972051E8"/>
    <w:lvl w:ilvl="0" w:tplc="0415000F">
      <w:start w:val="1"/>
      <w:numFmt w:val="decimal"/>
      <w:lvlText w:val="%1."/>
      <w:lvlJc w:val="left"/>
      <w:pPr>
        <w:tabs>
          <w:tab w:val="num" w:pos="360"/>
        </w:tabs>
        <w:ind w:left="360" w:hanging="360"/>
      </w:pPr>
    </w:lvl>
    <w:lvl w:ilvl="1" w:tplc="86920502">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2">
    <w:nsid w:val="290440F4"/>
    <w:multiLevelType w:val="singleLevel"/>
    <w:tmpl w:val="4D3C6860"/>
    <w:lvl w:ilvl="0">
      <w:start w:val="1"/>
      <w:numFmt w:val="decimal"/>
      <w:lvlText w:val="%1)"/>
      <w:legacy w:legacy="1" w:legacySpace="0" w:legacyIndent="567"/>
      <w:lvlJc w:val="left"/>
      <w:pPr>
        <w:ind w:left="851" w:hanging="567"/>
      </w:pPr>
    </w:lvl>
  </w:abstractNum>
  <w:abstractNum w:abstractNumId="63">
    <w:nsid w:val="2AFF2FBB"/>
    <w:multiLevelType w:val="singleLevel"/>
    <w:tmpl w:val="963E309A"/>
    <w:lvl w:ilvl="0">
      <w:start w:val="4"/>
      <w:numFmt w:val="decimal"/>
      <w:lvlText w:val="%1. "/>
      <w:legacy w:legacy="1" w:legacySpace="0" w:legacyIndent="283"/>
      <w:lvlJc w:val="left"/>
      <w:pPr>
        <w:ind w:left="283" w:hanging="283"/>
      </w:pPr>
      <w:rPr>
        <w:sz w:val="24"/>
        <w:szCs w:val="24"/>
      </w:rPr>
    </w:lvl>
  </w:abstractNum>
  <w:abstractNum w:abstractNumId="64">
    <w:nsid w:val="2B1F75CD"/>
    <w:multiLevelType w:val="singleLevel"/>
    <w:tmpl w:val="22765902"/>
    <w:lvl w:ilvl="0">
      <w:start w:val="1"/>
      <w:numFmt w:val="decimal"/>
      <w:lvlText w:val="%1. "/>
      <w:legacy w:legacy="1" w:legacySpace="0" w:legacyIndent="283"/>
      <w:lvlJc w:val="left"/>
      <w:pPr>
        <w:ind w:left="283" w:hanging="283"/>
      </w:pPr>
      <w:rPr>
        <w:sz w:val="24"/>
        <w:szCs w:val="24"/>
      </w:rPr>
    </w:lvl>
  </w:abstractNum>
  <w:abstractNum w:abstractNumId="65">
    <w:nsid w:val="2B702B24"/>
    <w:multiLevelType w:val="singleLevel"/>
    <w:tmpl w:val="A1C4448A"/>
    <w:lvl w:ilvl="0">
      <w:start w:val="1"/>
      <w:numFmt w:val="decimal"/>
      <w:lvlText w:val="%1)"/>
      <w:legacy w:legacy="1" w:legacySpace="0" w:legacyIndent="454"/>
      <w:lvlJc w:val="left"/>
      <w:pPr>
        <w:ind w:left="738" w:hanging="454"/>
      </w:pPr>
    </w:lvl>
  </w:abstractNum>
  <w:abstractNum w:abstractNumId="66">
    <w:nsid w:val="2BEB14DF"/>
    <w:multiLevelType w:val="singleLevel"/>
    <w:tmpl w:val="22765902"/>
    <w:lvl w:ilvl="0">
      <w:start w:val="2"/>
      <w:numFmt w:val="decimal"/>
      <w:lvlText w:val="%1. "/>
      <w:legacy w:legacy="1" w:legacySpace="0" w:legacyIndent="283"/>
      <w:lvlJc w:val="left"/>
      <w:pPr>
        <w:ind w:left="283" w:hanging="283"/>
      </w:pPr>
      <w:rPr>
        <w:sz w:val="24"/>
        <w:szCs w:val="24"/>
      </w:rPr>
    </w:lvl>
  </w:abstractNum>
  <w:abstractNum w:abstractNumId="67">
    <w:nsid w:val="2C126FFB"/>
    <w:multiLevelType w:val="multilevel"/>
    <w:tmpl w:val="A8901656"/>
    <w:lvl w:ilvl="0">
      <w:start w:val="1"/>
      <w:numFmt w:val="decimal"/>
      <w:lvlText w:val="%1."/>
      <w:legacy w:legacy="1" w:legacySpace="0" w:legacyIndent="283"/>
      <w:lvlJc w:val="left"/>
      <w:pPr>
        <w:ind w:left="283"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2CCD777C"/>
    <w:multiLevelType w:val="singleLevel"/>
    <w:tmpl w:val="AA528440"/>
    <w:lvl w:ilvl="0">
      <w:start w:val="1"/>
      <w:numFmt w:val="decimal"/>
      <w:lvlText w:val="%1)"/>
      <w:legacy w:legacy="1" w:legacySpace="0" w:legacyIndent="397"/>
      <w:lvlJc w:val="left"/>
      <w:pPr>
        <w:ind w:left="680" w:hanging="397"/>
      </w:pPr>
    </w:lvl>
  </w:abstractNum>
  <w:abstractNum w:abstractNumId="69">
    <w:nsid w:val="2CD06419"/>
    <w:multiLevelType w:val="singleLevel"/>
    <w:tmpl w:val="1D8E361A"/>
    <w:lvl w:ilvl="0">
      <w:start w:val="1"/>
      <w:numFmt w:val="decimal"/>
      <w:lvlText w:val="%1."/>
      <w:legacy w:legacy="1" w:legacySpace="0" w:legacyIndent="283"/>
      <w:lvlJc w:val="left"/>
      <w:pPr>
        <w:ind w:left="283" w:hanging="283"/>
      </w:pPr>
    </w:lvl>
  </w:abstractNum>
  <w:abstractNum w:abstractNumId="70">
    <w:nsid w:val="2DA42E12"/>
    <w:multiLevelType w:val="hybridMultilevel"/>
    <w:tmpl w:val="2EF018E0"/>
    <w:lvl w:ilvl="0" w:tplc="D68687F4">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71">
    <w:nsid w:val="2E040A8C"/>
    <w:multiLevelType w:val="singleLevel"/>
    <w:tmpl w:val="AA528440"/>
    <w:lvl w:ilvl="0">
      <w:start w:val="1"/>
      <w:numFmt w:val="decimal"/>
      <w:lvlText w:val="%1)"/>
      <w:legacy w:legacy="1" w:legacySpace="0" w:legacyIndent="397"/>
      <w:lvlJc w:val="left"/>
      <w:pPr>
        <w:ind w:left="680" w:hanging="397"/>
      </w:pPr>
    </w:lvl>
  </w:abstractNum>
  <w:abstractNum w:abstractNumId="72">
    <w:nsid w:val="2E054480"/>
    <w:multiLevelType w:val="hybridMultilevel"/>
    <w:tmpl w:val="90EA0D20"/>
    <w:lvl w:ilvl="0" w:tplc="66F2E838">
      <w:start w:val="3"/>
      <w:numFmt w:val="decimal"/>
      <w:lvlText w:val="%1. "/>
      <w:lvlJc w:val="left"/>
      <w:pPr>
        <w:tabs>
          <w:tab w:val="num" w:pos="0"/>
        </w:tabs>
        <w:ind w:left="283" w:hanging="283"/>
      </w:pPr>
      <w:rPr>
        <w:rFonts w:hint="default"/>
        <w:sz w:val="24"/>
        <w:szCs w:val="24"/>
      </w:rPr>
    </w:lvl>
    <w:lvl w:ilvl="1" w:tplc="CEF897CA">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2E2469C7"/>
    <w:multiLevelType w:val="hybridMultilevel"/>
    <w:tmpl w:val="AD320604"/>
    <w:lvl w:ilvl="0" w:tplc="7A8E16AE">
      <w:start w:val="4"/>
      <w:numFmt w:val="decimal"/>
      <w:lvlText w:val="%1."/>
      <w:lvlJc w:val="left"/>
      <w:pPr>
        <w:tabs>
          <w:tab w:val="num" w:pos="284"/>
        </w:tabs>
        <w:ind w:left="567" w:hanging="283"/>
      </w:pPr>
      <w:rPr>
        <w:rFonts w:hint="default"/>
      </w:rPr>
    </w:lvl>
    <w:lvl w:ilvl="1" w:tplc="9BCEB920">
      <w:start w:val="5"/>
      <w:numFmt w:val="decimal"/>
      <w:lvlText w:val="%2."/>
      <w:lvlJc w:val="left"/>
      <w:pPr>
        <w:tabs>
          <w:tab w:val="num" w:pos="1080"/>
        </w:tabs>
        <w:ind w:left="1363"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2F44777E"/>
    <w:multiLevelType w:val="singleLevel"/>
    <w:tmpl w:val="1D8E361A"/>
    <w:lvl w:ilvl="0">
      <w:start w:val="1"/>
      <w:numFmt w:val="decimal"/>
      <w:lvlText w:val="%1."/>
      <w:legacy w:legacy="1" w:legacySpace="0" w:legacyIndent="283"/>
      <w:lvlJc w:val="left"/>
      <w:pPr>
        <w:ind w:left="283" w:hanging="283"/>
      </w:pPr>
    </w:lvl>
  </w:abstractNum>
  <w:abstractNum w:abstractNumId="75">
    <w:nsid w:val="2FB578E7"/>
    <w:multiLevelType w:val="singleLevel"/>
    <w:tmpl w:val="1D8E361A"/>
    <w:lvl w:ilvl="0">
      <w:start w:val="1"/>
      <w:numFmt w:val="decimal"/>
      <w:lvlText w:val="%1."/>
      <w:legacy w:legacy="1" w:legacySpace="0" w:legacyIndent="283"/>
      <w:lvlJc w:val="left"/>
      <w:pPr>
        <w:ind w:left="283" w:hanging="283"/>
      </w:pPr>
    </w:lvl>
  </w:abstractNum>
  <w:abstractNum w:abstractNumId="76">
    <w:nsid w:val="306F3CD0"/>
    <w:multiLevelType w:val="singleLevel"/>
    <w:tmpl w:val="AA528440"/>
    <w:lvl w:ilvl="0">
      <w:start w:val="1"/>
      <w:numFmt w:val="decimal"/>
      <w:lvlText w:val="%1)"/>
      <w:legacy w:legacy="1" w:legacySpace="0" w:legacyIndent="397"/>
      <w:lvlJc w:val="left"/>
      <w:pPr>
        <w:ind w:left="681" w:hanging="397"/>
      </w:pPr>
    </w:lvl>
  </w:abstractNum>
  <w:abstractNum w:abstractNumId="77">
    <w:nsid w:val="30A01AA7"/>
    <w:multiLevelType w:val="singleLevel"/>
    <w:tmpl w:val="1D8E361A"/>
    <w:lvl w:ilvl="0">
      <w:start w:val="1"/>
      <w:numFmt w:val="decimal"/>
      <w:lvlText w:val="%1."/>
      <w:legacy w:legacy="1" w:legacySpace="0" w:legacyIndent="283"/>
      <w:lvlJc w:val="left"/>
      <w:pPr>
        <w:ind w:left="283" w:hanging="283"/>
      </w:pPr>
    </w:lvl>
  </w:abstractNum>
  <w:abstractNum w:abstractNumId="78">
    <w:nsid w:val="31C17AE7"/>
    <w:multiLevelType w:val="singleLevel"/>
    <w:tmpl w:val="8A2637C8"/>
    <w:lvl w:ilvl="0">
      <w:start w:val="3"/>
      <w:numFmt w:val="decimal"/>
      <w:lvlText w:val="%1."/>
      <w:legacy w:legacy="1" w:legacySpace="0" w:legacyIndent="283"/>
      <w:lvlJc w:val="left"/>
      <w:pPr>
        <w:ind w:left="283" w:hanging="283"/>
      </w:pPr>
    </w:lvl>
  </w:abstractNum>
  <w:abstractNum w:abstractNumId="79">
    <w:nsid w:val="32203ED2"/>
    <w:multiLevelType w:val="singleLevel"/>
    <w:tmpl w:val="AA528440"/>
    <w:lvl w:ilvl="0">
      <w:start w:val="1"/>
      <w:numFmt w:val="decimal"/>
      <w:lvlText w:val="%1)"/>
      <w:legacy w:legacy="1" w:legacySpace="0" w:legacyIndent="397"/>
      <w:lvlJc w:val="left"/>
      <w:pPr>
        <w:ind w:left="680" w:hanging="397"/>
      </w:pPr>
    </w:lvl>
  </w:abstractNum>
  <w:abstractNum w:abstractNumId="80">
    <w:nsid w:val="32B34AB9"/>
    <w:multiLevelType w:val="singleLevel"/>
    <w:tmpl w:val="1D8E361A"/>
    <w:lvl w:ilvl="0">
      <w:start w:val="2"/>
      <w:numFmt w:val="decimal"/>
      <w:lvlText w:val="%1."/>
      <w:legacy w:legacy="1" w:legacySpace="0" w:legacyIndent="283"/>
      <w:lvlJc w:val="left"/>
      <w:pPr>
        <w:ind w:left="283" w:hanging="283"/>
      </w:pPr>
    </w:lvl>
  </w:abstractNum>
  <w:abstractNum w:abstractNumId="81">
    <w:nsid w:val="339D5A4E"/>
    <w:multiLevelType w:val="hybridMultilevel"/>
    <w:tmpl w:val="49E8C31C"/>
    <w:lvl w:ilvl="0" w:tplc="248ECA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33FF7AC1"/>
    <w:multiLevelType w:val="hybridMultilevel"/>
    <w:tmpl w:val="63402774"/>
    <w:lvl w:ilvl="0" w:tplc="E5C2EA42">
      <w:start w:val="7"/>
      <w:numFmt w:val="lowerLetter"/>
      <w:lvlText w:val="%1."/>
      <w:lvlJc w:val="left"/>
      <w:pPr>
        <w:tabs>
          <w:tab w:val="num" w:pos="1069"/>
        </w:tabs>
        <w:ind w:left="1069" w:hanging="360"/>
      </w:pPr>
      <w:rPr>
        <w:rFonts w:hint="default"/>
        <w:b w:val="0"/>
        <w:bCs w:val="0"/>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34DE6E66"/>
    <w:multiLevelType w:val="hybridMultilevel"/>
    <w:tmpl w:val="116CC78C"/>
    <w:lvl w:ilvl="0" w:tplc="F61C2EAE">
      <w:start w:val="1"/>
      <w:numFmt w:val="decimal"/>
      <w:lvlText w:val="%1."/>
      <w:lvlJc w:val="left"/>
      <w:pPr>
        <w:ind w:left="360" w:hanging="360"/>
      </w:pPr>
      <w:rPr>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354E3510"/>
    <w:multiLevelType w:val="hybridMultilevel"/>
    <w:tmpl w:val="DCF40FFC"/>
    <w:lvl w:ilvl="0" w:tplc="B14AF94C">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5">
    <w:nsid w:val="358A1B88"/>
    <w:multiLevelType w:val="singleLevel"/>
    <w:tmpl w:val="22765902"/>
    <w:lvl w:ilvl="0">
      <w:start w:val="1"/>
      <w:numFmt w:val="decimal"/>
      <w:lvlText w:val="%1. "/>
      <w:legacy w:legacy="1" w:legacySpace="0" w:legacyIndent="283"/>
      <w:lvlJc w:val="left"/>
      <w:pPr>
        <w:ind w:left="283" w:hanging="283"/>
      </w:pPr>
      <w:rPr>
        <w:sz w:val="24"/>
        <w:szCs w:val="24"/>
      </w:rPr>
    </w:lvl>
  </w:abstractNum>
  <w:abstractNum w:abstractNumId="86">
    <w:nsid w:val="364F3CC1"/>
    <w:multiLevelType w:val="hybridMultilevel"/>
    <w:tmpl w:val="F22E61FA"/>
    <w:lvl w:ilvl="0" w:tplc="C5CE1F06">
      <w:start w:val="3"/>
      <w:numFmt w:val="decimal"/>
      <w:lvlText w:val="%1."/>
      <w:lvlJc w:val="left"/>
      <w:pPr>
        <w:tabs>
          <w:tab w:val="num" w:pos="567"/>
        </w:tabs>
        <w:ind w:left="567"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365F0C45"/>
    <w:multiLevelType w:val="singleLevel"/>
    <w:tmpl w:val="A7DA0092"/>
    <w:lvl w:ilvl="0">
      <w:start w:val="8"/>
      <w:numFmt w:val="decimal"/>
      <w:lvlText w:val="%1)"/>
      <w:legacy w:legacy="1" w:legacySpace="0" w:legacyIndent="397"/>
      <w:lvlJc w:val="left"/>
      <w:pPr>
        <w:ind w:left="681" w:hanging="397"/>
      </w:pPr>
    </w:lvl>
  </w:abstractNum>
  <w:abstractNum w:abstractNumId="88">
    <w:nsid w:val="373A77A2"/>
    <w:multiLevelType w:val="singleLevel"/>
    <w:tmpl w:val="AA528440"/>
    <w:lvl w:ilvl="0">
      <w:start w:val="1"/>
      <w:numFmt w:val="decimal"/>
      <w:lvlText w:val="%1)"/>
      <w:legacy w:legacy="1" w:legacySpace="0" w:legacyIndent="397"/>
      <w:lvlJc w:val="left"/>
      <w:pPr>
        <w:ind w:left="681" w:hanging="397"/>
      </w:pPr>
    </w:lvl>
  </w:abstractNum>
  <w:abstractNum w:abstractNumId="89">
    <w:nsid w:val="3891646D"/>
    <w:multiLevelType w:val="singleLevel"/>
    <w:tmpl w:val="AA528440"/>
    <w:lvl w:ilvl="0">
      <w:start w:val="1"/>
      <w:numFmt w:val="decimal"/>
      <w:lvlText w:val="%1)"/>
      <w:legacy w:legacy="1" w:legacySpace="0" w:legacyIndent="397"/>
      <w:lvlJc w:val="left"/>
      <w:pPr>
        <w:ind w:left="681" w:hanging="397"/>
      </w:pPr>
    </w:lvl>
  </w:abstractNum>
  <w:abstractNum w:abstractNumId="90">
    <w:nsid w:val="38BC3997"/>
    <w:multiLevelType w:val="singleLevel"/>
    <w:tmpl w:val="AA528440"/>
    <w:lvl w:ilvl="0">
      <w:start w:val="1"/>
      <w:numFmt w:val="decimal"/>
      <w:lvlText w:val="%1)"/>
      <w:legacy w:legacy="1" w:legacySpace="0" w:legacyIndent="397"/>
      <w:lvlJc w:val="left"/>
      <w:pPr>
        <w:ind w:left="680" w:hanging="397"/>
      </w:pPr>
    </w:lvl>
  </w:abstractNum>
  <w:abstractNum w:abstractNumId="91">
    <w:nsid w:val="39651345"/>
    <w:multiLevelType w:val="singleLevel"/>
    <w:tmpl w:val="1D8E361A"/>
    <w:lvl w:ilvl="0">
      <w:start w:val="1"/>
      <w:numFmt w:val="decimal"/>
      <w:lvlText w:val="%1."/>
      <w:legacy w:legacy="1" w:legacySpace="0" w:legacyIndent="283"/>
      <w:lvlJc w:val="left"/>
      <w:pPr>
        <w:ind w:left="283" w:hanging="283"/>
      </w:pPr>
    </w:lvl>
  </w:abstractNum>
  <w:abstractNum w:abstractNumId="92">
    <w:nsid w:val="39AD6F43"/>
    <w:multiLevelType w:val="hybridMultilevel"/>
    <w:tmpl w:val="63CE6D30"/>
    <w:lvl w:ilvl="0" w:tplc="2886E8B2">
      <w:start w:val="2"/>
      <w:numFmt w:val="decimal"/>
      <w:lvlText w:val="%1."/>
      <w:lvlJc w:val="left"/>
      <w:pPr>
        <w:tabs>
          <w:tab w:val="num" w:pos="0"/>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39FA6B86"/>
    <w:multiLevelType w:val="singleLevel"/>
    <w:tmpl w:val="1D8E361A"/>
    <w:lvl w:ilvl="0">
      <w:start w:val="1"/>
      <w:numFmt w:val="decimal"/>
      <w:lvlText w:val="%1."/>
      <w:legacy w:legacy="1" w:legacySpace="0" w:legacyIndent="283"/>
      <w:lvlJc w:val="left"/>
      <w:pPr>
        <w:ind w:left="283" w:hanging="283"/>
      </w:pPr>
    </w:lvl>
  </w:abstractNum>
  <w:abstractNum w:abstractNumId="94">
    <w:nsid w:val="3A29707A"/>
    <w:multiLevelType w:val="hybridMultilevel"/>
    <w:tmpl w:val="1310BC6E"/>
    <w:lvl w:ilvl="0" w:tplc="EA5E9DDC">
      <w:start w:val="6"/>
      <w:numFmt w:val="decimal"/>
      <w:lvlText w:val="%1."/>
      <w:lvlJc w:val="left"/>
      <w:pPr>
        <w:tabs>
          <w:tab w:val="num" w:pos="284"/>
        </w:tabs>
        <w:ind w:left="567" w:hanging="283"/>
      </w:pPr>
      <w:rPr>
        <w:rFonts w:hint="default"/>
      </w:rPr>
    </w:lvl>
    <w:lvl w:ilvl="1" w:tplc="2E606C8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3B555E76"/>
    <w:multiLevelType w:val="hybridMultilevel"/>
    <w:tmpl w:val="48AA0692"/>
    <w:lvl w:ilvl="0" w:tplc="177AF6A4">
      <w:start w:val="4"/>
      <w:numFmt w:val="decimal"/>
      <w:lvlText w:val="%1. "/>
      <w:lvlJc w:val="left"/>
      <w:pPr>
        <w:tabs>
          <w:tab w:val="num" w:pos="0"/>
        </w:tabs>
        <w:ind w:left="283" w:hanging="283"/>
      </w:pPr>
      <w:rPr>
        <w:rFonts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B712CC0"/>
    <w:multiLevelType w:val="singleLevel"/>
    <w:tmpl w:val="AE6E4BE4"/>
    <w:lvl w:ilvl="0">
      <w:start w:val="7"/>
      <w:numFmt w:val="decimal"/>
      <w:lvlText w:val="%1. "/>
      <w:legacy w:legacy="1" w:legacySpace="0" w:legacyIndent="283"/>
      <w:lvlJc w:val="left"/>
      <w:pPr>
        <w:ind w:left="283" w:hanging="283"/>
      </w:pPr>
      <w:rPr>
        <w:sz w:val="24"/>
        <w:szCs w:val="24"/>
      </w:rPr>
    </w:lvl>
  </w:abstractNum>
  <w:abstractNum w:abstractNumId="97">
    <w:nsid w:val="3B8E7669"/>
    <w:multiLevelType w:val="singleLevel"/>
    <w:tmpl w:val="1D8E361A"/>
    <w:lvl w:ilvl="0">
      <w:start w:val="1"/>
      <w:numFmt w:val="decimal"/>
      <w:lvlText w:val="%1."/>
      <w:legacy w:legacy="1" w:legacySpace="0" w:legacyIndent="283"/>
      <w:lvlJc w:val="left"/>
      <w:pPr>
        <w:ind w:left="283" w:hanging="283"/>
      </w:pPr>
    </w:lvl>
  </w:abstractNum>
  <w:abstractNum w:abstractNumId="98">
    <w:nsid w:val="3D6178AA"/>
    <w:multiLevelType w:val="singleLevel"/>
    <w:tmpl w:val="6E926164"/>
    <w:lvl w:ilvl="0">
      <w:start w:val="3"/>
      <w:numFmt w:val="decimal"/>
      <w:lvlText w:val="%1. "/>
      <w:lvlJc w:val="left"/>
      <w:pPr>
        <w:tabs>
          <w:tab w:val="num" w:pos="0"/>
        </w:tabs>
        <w:ind w:left="283" w:hanging="283"/>
      </w:pPr>
      <w:rPr>
        <w:rFonts w:hint="default"/>
        <w:b w:val="0"/>
        <w:bCs w:val="0"/>
        <w:i w:val="0"/>
        <w:iCs w:val="0"/>
        <w:sz w:val="24"/>
        <w:szCs w:val="24"/>
      </w:rPr>
    </w:lvl>
  </w:abstractNum>
  <w:abstractNum w:abstractNumId="99">
    <w:nsid w:val="3E0B5B7A"/>
    <w:multiLevelType w:val="singleLevel"/>
    <w:tmpl w:val="1D8E361A"/>
    <w:lvl w:ilvl="0">
      <w:start w:val="1"/>
      <w:numFmt w:val="decimal"/>
      <w:lvlText w:val="%1."/>
      <w:legacy w:legacy="1" w:legacySpace="0" w:legacyIndent="283"/>
      <w:lvlJc w:val="left"/>
      <w:pPr>
        <w:ind w:left="283" w:hanging="283"/>
      </w:pPr>
    </w:lvl>
  </w:abstractNum>
  <w:abstractNum w:abstractNumId="100">
    <w:nsid w:val="3E30037E"/>
    <w:multiLevelType w:val="singleLevel"/>
    <w:tmpl w:val="519AD83E"/>
    <w:lvl w:ilvl="0">
      <w:start w:val="1"/>
      <w:numFmt w:val="decimal"/>
      <w:lvlText w:val="%1) "/>
      <w:legacy w:legacy="1" w:legacySpace="0" w:legacyIndent="397"/>
      <w:lvlJc w:val="left"/>
      <w:pPr>
        <w:ind w:left="681" w:hanging="397"/>
      </w:pPr>
      <w:rPr>
        <w:sz w:val="24"/>
        <w:szCs w:val="24"/>
      </w:rPr>
    </w:lvl>
  </w:abstractNum>
  <w:abstractNum w:abstractNumId="101">
    <w:nsid w:val="3F2353F2"/>
    <w:multiLevelType w:val="singleLevel"/>
    <w:tmpl w:val="22765902"/>
    <w:lvl w:ilvl="0">
      <w:start w:val="1"/>
      <w:numFmt w:val="decimal"/>
      <w:lvlText w:val="%1. "/>
      <w:legacy w:legacy="1" w:legacySpace="0" w:legacyIndent="283"/>
      <w:lvlJc w:val="left"/>
      <w:pPr>
        <w:ind w:left="283" w:hanging="283"/>
      </w:pPr>
      <w:rPr>
        <w:sz w:val="24"/>
        <w:szCs w:val="24"/>
      </w:rPr>
    </w:lvl>
  </w:abstractNum>
  <w:abstractNum w:abstractNumId="102">
    <w:nsid w:val="3F4E617A"/>
    <w:multiLevelType w:val="hybridMultilevel"/>
    <w:tmpl w:val="8E802666"/>
    <w:lvl w:ilvl="0" w:tplc="01069DC4">
      <w:start w:val="1"/>
      <w:numFmt w:val="lowerLetter"/>
      <w:lvlText w:val="%1)"/>
      <w:lvlJc w:val="left"/>
      <w:pPr>
        <w:tabs>
          <w:tab w:val="num" w:pos="2062"/>
        </w:tabs>
        <w:ind w:left="2062" w:hanging="360"/>
      </w:pPr>
      <w:rPr>
        <w:rFonts w:hint="default"/>
        <w:b w:val="0"/>
        <w:bCs w:val="0"/>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3FE43C7B"/>
    <w:multiLevelType w:val="hybridMultilevel"/>
    <w:tmpl w:val="DCF40FFC"/>
    <w:lvl w:ilvl="0" w:tplc="B14AF94C">
      <w:start w:val="1"/>
      <w:numFmt w:val="decimal"/>
      <w:lvlText w:val="%1."/>
      <w:lvlJc w:val="left"/>
      <w:pPr>
        <w:tabs>
          <w:tab w:val="num" w:pos="700"/>
        </w:tabs>
        <w:ind w:left="700" w:hanging="34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404015DD"/>
    <w:multiLevelType w:val="singleLevel"/>
    <w:tmpl w:val="22765902"/>
    <w:lvl w:ilvl="0">
      <w:start w:val="2"/>
      <w:numFmt w:val="decimal"/>
      <w:lvlText w:val="%1. "/>
      <w:legacy w:legacy="1" w:legacySpace="0" w:legacyIndent="283"/>
      <w:lvlJc w:val="left"/>
      <w:pPr>
        <w:ind w:left="283" w:hanging="283"/>
      </w:pPr>
      <w:rPr>
        <w:sz w:val="24"/>
        <w:szCs w:val="24"/>
      </w:rPr>
    </w:lvl>
  </w:abstractNum>
  <w:abstractNum w:abstractNumId="105">
    <w:nsid w:val="40787E26"/>
    <w:multiLevelType w:val="multilevel"/>
    <w:tmpl w:val="8F22AEA4"/>
    <w:lvl w:ilvl="0">
      <w:start w:val="6"/>
      <w:numFmt w:val="decimal"/>
      <w:lvlText w:val="%1."/>
      <w:lvlJc w:val="left"/>
      <w:pPr>
        <w:tabs>
          <w:tab w:val="num" w:pos="284"/>
        </w:tabs>
        <w:ind w:left="567" w:hanging="283"/>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407E54A7"/>
    <w:multiLevelType w:val="hybridMultilevel"/>
    <w:tmpl w:val="5C6C2FBC"/>
    <w:lvl w:ilvl="0" w:tplc="C3A2BEF0">
      <w:start w:val="5"/>
      <w:numFmt w:val="decimal"/>
      <w:lvlText w:val="%1."/>
      <w:lvlJc w:val="left"/>
      <w:pPr>
        <w:tabs>
          <w:tab w:val="num" w:pos="0"/>
        </w:tabs>
        <w:ind w:left="283" w:hanging="28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414658CC"/>
    <w:multiLevelType w:val="singleLevel"/>
    <w:tmpl w:val="22765902"/>
    <w:lvl w:ilvl="0">
      <w:start w:val="2"/>
      <w:numFmt w:val="decimal"/>
      <w:lvlText w:val="%1. "/>
      <w:legacy w:legacy="1" w:legacySpace="0" w:legacyIndent="283"/>
      <w:lvlJc w:val="left"/>
      <w:pPr>
        <w:ind w:left="283" w:hanging="283"/>
      </w:pPr>
      <w:rPr>
        <w:sz w:val="24"/>
        <w:szCs w:val="24"/>
      </w:rPr>
    </w:lvl>
  </w:abstractNum>
  <w:abstractNum w:abstractNumId="108">
    <w:nsid w:val="41D26388"/>
    <w:multiLevelType w:val="singleLevel"/>
    <w:tmpl w:val="718C677A"/>
    <w:lvl w:ilvl="0">
      <w:start w:val="1"/>
      <w:numFmt w:val="decimal"/>
      <w:lvlText w:val="%1. "/>
      <w:lvlJc w:val="left"/>
      <w:pPr>
        <w:tabs>
          <w:tab w:val="num" w:pos="0"/>
        </w:tabs>
        <w:ind w:left="283" w:hanging="283"/>
      </w:pPr>
      <w:rPr>
        <w:rFonts w:hint="default"/>
        <w:b w:val="0"/>
        <w:bCs w:val="0"/>
        <w:i w:val="0"/>
        <w:iCs w:val="0"/>
        <w:sz w:val="24"/>
        <w:szCs w:val="24"/>
      </w:rPr>
    </w:lvl>
  </w:abstractNum>
  <w:abstractNum w:abstractNumId="109">
    <w:nsid w:val="426C5BAA"/>
    <w:multiLevelType w:val="singleLevel"/>
    <w:tmpl w:val="AE6E4BE4"/>
    <w:lvl w:ilvl="0">
      <w:start w:val="7"/>
      <w:numFmt w:val="decimal"/>
      <w:lvlText w:val="%1. "/>
      <w:legacy w:legacy="1" w:legacySpace="0" w:legacyIndent="283"/>
      <w:lvlJc w:val="left"/>
      <w:pPr>
        <w:ind w:left="283" w:hanging="283"/>
      </w:pPr>
      <w:rPr>
        <w:sz w:val="24"/>
        <w:szCs w:val="24"/>
      </w:rPr>
    </w:lvl>
  </w:abstractNum>
  <w:abstractNum w:abstractNumId="110">
    <w:nsid w:val="426E3700"/>
    <w:multiLevelType w:val="singleLevel"/>
    <w:tmpl w:val="AA528440"/>
    <w:lvl w:ilvl="0">
      <w:start w:val="1"/>
      <w:numFmt w:val="decimal"/>
      <w:lvlText w:val="%1)"/>
      <w:legacy w:legacy="1" w:legacySpace="0" w:legacyIndent="397"/>
      <w:lvlJc w:val="left"/>
      <w:pPr>
        <w:ind w:left="680" w:hanging="397"/>
      </w:pPr>
    </w:lvl>
  </w:abstractNum>
  <w:abstractNum w:abstractNumId="111">
    <w:nsid w:val="42BC6A7A"/>
    <w:multiLevelType w:val="hybridMultilevel"/>
    <w:tmpl w:val="AEF689EE"/>
    <w:lvl w:ilvl="0" w:tplc="5ABC492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42CB15E2"/>
    <w:multiLevelType w:val="multilevel"/>
    <w:tmpl w:val="9B2C73D4"/>
    <w:lvl w:ilvl="0">
      <w:start w:val="3"/>
      <w:numFmt w:val="decimal"/>
      <w:lvlText w:val="%1."/>
      <w:lvlJc w:val="left"/>
      <w:pPr>
        <w:tabs>
          <w:tab w:val="num" w:pos="2603"/>
        </w:tabs>
        <w:ind w:left="2603" w:hanging="34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42FF04D2"/>
    <w:multiLevelType w:val="singleLevel"/>
    <w:tmpl w:val="1D8E361A"/>
    <w:lvl w:ilvl="0">
      <w:start w:val="1"/>
      <w:numFmt w:val="decimal"/>
      <w:lvlText w:val="%1."/>
      <w:legacy w:legacy="1" w:legacySpace="0" w:legacyIndent="283"/>
      <w:lvlJc w:val="left"/>
      <w:pPr>
        <w:ind w:left="283" w:hanging="283"/>
      </w:pPr>
    </w:lvl>
  </w:abstractNum>
  <w:abstractNum w:abstractNumId="114">
    <w:nsid w:val="434F7FF4"/>
    <w:multiLevelType w:val="hybridMultilevel"/>
    <w:tmpl w:val="0FE075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43D47024"/>
    <w:multiLevelType w:val="singleLevel"/>
    <w:tmpl w:val="11CAC938"/>
    <w:lvl w:ilvl="0">
      <w:start w:val="7"/>
      <w:numFmt w:val="decimal"/>
      <w:lvlText w:val="%1. "/>
      <w:lvlJc w:val="left"/>
      <w:pPr>
        <w:tabs>
          <w:tab w:val="num" w:pos="0"/>
        </w:tabs>
        <w:ind w:left="283" w:hanging="283"/>
      </w:pPr>
      <w:rPr>
        <w:rFonts w:hint="default"/>
        <w:b w:val="0"/>
        <w:bCs w:val="0"/>
        <w:i w:val="0"/>
        <w:iCs w:val="0"/>
        <w:sz w:val="24"/>
        <w:szCs w:val="24"/>
      </w:rPr>
    </w:lvl>
  </w:abstractNum>
  <w:abstractNum w:abstractNumId="116">
    <w:nsid w:val="4454183C"/>
    <w:multiLevelType w:val="hybridMultilevel"/>
    <w:tmpl w:val="C37A9610"/>
    <w:lvl w:ilvl="0" w:tplc="382E87FE">
      <w:start w:val="1"/>
      <w:numFmt w:val="decimal"/>
      <w:lvlText w:val="%1. "/>
      <w:lvlJc w:val="left"/>
      <w:pPr>
        <w:tabs>
          <w:tab w:val="num" w:pos="0"/>
        </w:tabs>
        <w:ind w:left="283" w:hanging="283"/>
      </w:pPr>
      <w:rPr>
        <w:rFonts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7">
    <w:nsid w:val="446E63DD"/>
    <w:multiLevelType w:val="singleLevel"/>
    <w:tmpl w:val="1D8E361A"/>
    <w:lvl w:ilvl="0">
      <w:start w:val="1"/>
      <w:numFmt w:val="decimal"/>
      <w:lvlText w:val="%1."/>
      <w:legacy w:legacy="1" w:legacySpace="0" w:legacyIndent="283"/>
      <w:lvlJc w:val="left"/>
      <w:pPr>
        <w:ind w:left="283" w:hanging="283"/>
      </w:pPr>
    </w:lvl>
  </w:abstractNum>
  <w:abstractNum w:abstractNumId="118">
    <w:nsid w:val="45A3311D"/>
    <w:multiLevelType w:val="singleLevel"/>
    <w:tmpl w:val="AA528440"/>
    <w:lvl w:ilvl="0">
      <w:start w:val="1"/>
      <w:numFmt w:val="decimal"/>
      <w:lvlText w:val="%1)"/>
      <w:legacy w:legacy="1" w:legacySpace="0" w:legacyIndent="397"/>
      <w:lvlJc w:val="left"/>
      <w:pPr>
        <w:ind w:left="681" w:hanging="397"/>
      </w:pPr>
    </w:lvl>
  </w:abstractNum>
  <w:abstractNum w:abstractNumId="119">
    <w:nsid w:val="47610CB0"/>
    <w:multiLevelType w:val="singleLevel"/>
    <w:tmpl w:val="22765902"/>
    <w:lvl w:ilvl="0">
      <w:start w:val="2"/>
      <w:numFmt w:val="decimal"/>
      <w:lvlText w:val="%1. "/>
      <w:legacy w:legacy="1" w:legacySpace="0" w:legacyIndent="283"/>
      <w:lvlJc w:val="left"/>
      <w:pPr>
        <w:ind w:left="283" w:hanging="283"/>
      </w:pPr>
      <w:rPr>
        <w:sz w:val="24"/>
        <w:szCs w:val="24"/>
      </w:rPr>
    </w:lvl>
  </w:abstractNum>
  <w:abstractNum w:abstractNumId="120">
    <w:nsid w:val="47891F4B"/>
    <w:multiLevelType w:val="singleLevel"/>
    <w:tmpl w:val="1D8E361A"/>
    <w:lvl w:ilvl="0">
      <w:start w:val="2"/>
      <w:numFmt w:val="decimal"/>
      <w:lvlText w:val="%1."/>
      <w:legacy w:legacy="1" w:legacySpace="0" w:legacyIndent="283"/>
      <w:lvlJc w:val="left"/>
      <w:pPr>
        <w:ind w:left="283" w:hanging="283"/>
      </w:pPr>
    </w:lvl>
  </w:abstractNum>
  <w:abstractNum w:abstractNumId="121">
    <w:nsid w:val="49852616"/>
    <w:multiLevelType w:val="hybridMultilevel"/>
    <w:tmpl w:val="EF02AE0C"/>
    <w:lvl w:ilvl="0" w:tplc="777C52E2">
      <w:start w:val="4"/>
      <w:numFmt w:val="decimal"/>
      <w:lvlText w:val="%1."/>
      <w:lvlJc w:val="left"/>
      <w:pPr>
        <w:tabs>
          <w:tab w:val="num" w:pos="0"/>
        </w:tabs>
        <w:ind w:left="681" w:hanging="397"/>
      </w:pPr>
      <w:rPr>
        <w:rFonts w:hint="default"/>
      </w:rPr>
    </w:lvl>
    <w:lvl w:ilvl="1" w:tplc="AC18B04A">
      <w:start w:val="3"/>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6248B8E2">
      <w:start w:val="1"/>
      <w:numFmt w:val="decimal"/>
      <w:lvlText w:val="%5)"/>
      <w:lvlJc w:val="left"/>
      <w:pPr>
        <w:tabs>
          <w:tab w:val="num" w:pos="3240"/>
        </w:tabs>
        <w:ind w:left="3523" w:hanging="283"/>
      </w:pPr>
      <w:rPr>
        <w:rFonts w:hint="default"/>
        <w:sz w:val="24"/>
        <w:szCs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nsid w:val="4A0C04AC"/>
    <w:multiLevelType w:val="singleLevel"/>
    <w:tmpl w:val="AA528440"/>
    <w:lvl w:ilvl="0">
      <w:start w:val="1"/>
      <w:numFmt w:val="decimal"/>
      <w:lvlText w:val="%1)"/>
      <w:legacy w:legacy="1" w:legacySpace="0" w:legacyIndent="397"/>
      <w:lvlJc w:val="left"/>
      <w:pPr>
        <w:ind w:left="680" w:hanging="397"/>
      </w:pPr>
    </w:lvl>
  </w:abstractNum>
  <w:abstractNum w:abstractNumId="123">
    <w:nsid w:val="4AA013A5"/>
    <w:multiLevelType w:val="hybridMultilevel"/>
    <w:tmpl w:val="329044A2"/>
    <w:lvl w:ilvl="0" w:tplc="AAECA51C">
      <w:start w:val="4"/>
      <w:numFmt w:val="decimal"/>
      <w:lvlText w:val="%1."/>
      <w:lvlJc w:val="left"/>
      <w:pPr>
        <w:tabs>
          <w:tab w:val="num" w:pos="750"/>
        </w:tabs>
        <w:ind w:left="750" w:hanging="39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4B065C62"/>
    <w:multiLevelType w:val="singleLevel"/>
    <w:tmpl w:val="22765902"/>
    <w:lvl w:ilvl="0">
      <w:start w:val="1"/>
      <w:numFmt w:val="decimal"/>
      <w:lvlText w:val="%1. "/>
      <w:legacy w:legacy="1" w:legacySpace="0" w:legacyIndent="283"/>
      <w:lvlJc w:val="left"/>
      <w:pPr>
        <w:ind w:left="283" w:hanging="283"/>
      </w:pPr>
      <w:rPr>
        <w:sz w:val="24"/>
        <w:szCs w:val="24"/>
      </w:rPr>
    </w:lvl>
  </w:abstractNum>
  <w:abstractNum w:abstractNumId="125">
    <w:nsid w:val="4B0E18D8"/>
    <w:multiLevelType w:val="singleLevel"/>
    <w:tmpl w:val="1D8E361A"/>
    <w:lvl w:ilvl="0">
      <w:start w:val="1"/>
      <w:numFmt w:val="decimal"/>
      <w:lvlText w:val="%1."/>
      <w:legacy w:legacy="1" w:legacySpace="0" w:legacyIndent="283"/>
      <w:lvlJc w:val="left"/>
      <w:pPr>
        <w:ind w:left="283" w:hanging="283"/>
      </w:pPr>
    </w:lvl>
  </w:abstractNum>
  <w:abstractNum w:abstractNumId="126">
    <w:nsid w:val="4B2754F2"/>
    <w:multiLevelType w:val="singleLevel"/>
    <w:tmpl w:val="1D8E361A"/>
    <w:lvl w:ilvl="0">
      <w:start w:val="1"/>
      <w:numFmt w:val="decimal"/>
      <w:lvlText w:val="%1."/>
      <w:legacy w:legacy="1" w:legacySpace="0" w:legacyIndent="283"/>
      <w:lvlJc w:val="left"/>
      <w:pPr>
        <w:ind w:left="283" w:hanging="283"/>
      </w:pPr>
    </w:lvl>
  </w:abstractNum>
  <w:abstractNum w:abstractNumId="127">
    <w:nsid w:val="4BA77803"/>
    <w:multiLevelType w:val="singleLevel"/>
    <w:tmpl w:val="1D8E361A"/>
    <w:lvl w:ilvl="0">
      <w:start w:val="1"/>
      <w:numFmt w:val="decimal"/>
      <w:lvlText w:val="%1."/>
      <w:legacy w:legacy="1" w:legacySpace="0" w:legacyIndent="283"/>
      <w:lvlJc w:val="left"/>
      <w:pPr>
        <w:ind w:left="283" w:hanging="283"/>
      </w:pPr>
    </w:lvl>
  </w:abstractNum>
  <w:abstractNum w:abstractNumId="128">
    <w:nsid w:val="4C133ECF"/>
    <w:multiLevelType w:val="singleLevel"/>
    <w:tmpl w:val="1D8E361A"/>
    <w:lvl w:ilvl="0">
      <w:start w:val="6"/>
      <w:numFmt w:val="decimal"/>
      <w:lvlText w:val="%1."/>
      <w:legacy w:legacy="1" w:legacySpace="0" w:legacyIndent="283"/>
      <w:lvlJc w:val="left"/>
      <w:pPr>
        <w:ind w:left="283" w:hanging="283"/>
      </w:pPr>
    </w:lvl>
  </w:abstractNum>
  <w:abstractNum w:abstractNumId="129">
    <w:nsid w:val="4C1E718D"/>
    <w:multiLevelType w:val="singleLevel"/>
    <w:tmpl w:val="1D8E361A"/>
    <w:lvl w:ilvl="0">
      <w:start w:val="1"/>
      <w:numFmt w:val="decimal"/>
      <w:lvlText w:val="%1."/>
      <w:legacy w:legacy="1" w:legacySpace="0" w:legacyIndent="283"/>
      <w:lvlJc w:val="left"/>
      <w:pPr>
        <w:ind w:left="283" w:hanging="283"/>
      </w:pPr>
    </w:lvl>
  </w:abstractNum>
  <w:abstractNum w:abstractNumId="130">
    <w:nsid w:val="4C4C4488"/>
    <w:multiLevelType w:val="singleLevel"/>
    <w:tmpl w:val="AA528440"/>
    <w:lvl w:ilvl="0">
      <w:start w:val="1"/>
      <w:numFmt w:val="decimal"/>
      <w:lvlText w:val="%1)"/>
      <w:legacy w:legacy="1" w:legacySpace="0" w:legacyIndent="397"/>
      <w:lvlJc w:val="left"/>
      <w:pPr>
        <w:ind w:left="681" w:hanging="397"/>
      </w:pPr>
    </w:lvl>
  </w:abstractNum>
  <w:abstractNum w:abstractNumId="131">
    <w:nsid w:val="4CED6CF0"/>
    <w:multiLevelType w:val="singleLevel"/>
    <w:tmpl w:val="22765902"/>
    <w:lvl w:ilvl="0">
      <w:start w:val="1"/>
      <w:numFmt w:val="decimal"/>
      <w:lvlText w:val="%1. "/>
      <w:legacy w:legacy="1" w:legacySpace="0" w:legacyIndent="283"/>
      <w:lvlJc w:val="left"/>
      <w:pPr>
        <w:ind w:left="283" w:hanging="283"/>
      </w:pPr>
      <w:rPr>
        <w:sz w:val="24"/>
        <w:szCs w:val="24"/>
      </w:rPr>
    </w:lvl>
  </w:abstractNum>
  <w:abstractNum w:abstractNumId="132">
    <w:nsid w:val="4D877126"/>
    <w:multiLevelType w:val="singleLevel"/>
    <w:tmpl w:val="3600ED64"/>
    <w:lvl w:ilvl="0">
      <w:start w:val="4"/>
      <w:numFmt w:val="decimal"/>
      <w:lvlText w:val="%1)"/>
      <w:legacy w:legacy="1" w:legacySpace="0" w:legacyIndent="567"/>
      <w:lvlJc w:val="left"/>
      <w:pPr>
        <w:ind w:left="851" w:hanging="567"/>
      </w:pPr>
    </w:lvl>
  </w:abstractNum>
  <w:abstractNum w:abstractNumId="133">
    <w:nsid w:val="4F4711B5"/>
    <w:multiLevelType w:val="singleLevel"/>
    <w:tmpl w:val="E13E9F3A"/>
    <w:lvl w:ilvl="0">
      <w:start w:val="2"/>
      <w:numFmt w:val="decimal"/>
      <w:lvlText w:val="%1. "/>
      <w:legacy w:legacy="1" w:legacySpace="0" w:legacyIndent="283"/>
      <w:lvlJc w:val="left"/>
      <w:pPr>
        <w:ind w:left="283" w:hanging="283"/>
      </w:pPr>
      <w:rPr>
        <w:sz w:val="24"/>
        <w:szCs w:val="24"/>
      </w:rPr>
    </w:lvl>
  </w:abstractNum>
  <w:abstractNum w:abstractNumId="134">
    <w:nsid w:val="4FED7DC0"/>
    <w:multiLevelType w:val="singleLevel"/>
    <w:tmpl w:val="22765902"/>
    <w:lvl w:ilvl="0">
      <w:start w:val="1"/>
      <w:numFmt w:val="decimal"/>
      <w:lvlText w:val="%1. "/>
      <w:legacy w:legacy="1" w:legacySpace="0" w:legacyIndent="283"/>
      <w:lvlJc w:val="left"/>
      <w:pPr>
        <w:ind w:left="283" w:hanging="283"/>
      </w:pPr>
      <w:rPr>
        <w:sz w:val="24"/>
        <w:szCs w:val="24"/>
      </w:rPr>
    </w:lvl>
  </w:abstractNum>
  <w:abstractNum w:abstractNumId="135">
    <w:nsid w:val="51EC0745"/>
    <w:multiLevelType w:val="singleLevel"/>
    <w:tmpl w:val="AA528440"/>
    <w:lvl w:ilvl="0">
      <w:start w:val="1"/>
      <w:numFmt w:val="decimal"/>
      <w:lvlText w:val="%1)"/>
      <w:legacy w:legacy="1" w:legacySpace="0" w:legacyIndent="397"/>
      <w:lvlJc w:val="left"/>
      <w:pPr>
        <w:ind w:left="680" w:hanging="397"/>
      </w:pPr>
    </w:lvl>
  </w:abstractNum>
  <w:abstractNum w:abstractNumId="136">
    <w:nsid w:val="523C08F3"/>
    <w:multiLevelType w:val="singleLevel"/>
    <w:tmpl w:val="AA528440"/>
    <w:lvl w:ilvl="0">
      <w:start w:val="1"/>
      <w:numFmt w:val="decimal"/>
      <w:lvlText w:val="%1)"/>
      <w:legacy w:legacy="1" w:legacySpace="0" w:legacyIndent="397"/>
      <w:lvlJc w:val="left"/>
      <w:pPr>
        <w:ind w:left="681" w:hanging="397"/>
      </w:pPr>
    </w:lvl>
  </w:abstractNum>
  <w:abstractNum w:abstractNumId="137">
    <w:nsid w:val="5269420C"/>
    <w:multiLevelType w:val="hybridMultilevel"/>
    <w:tmpl w:val="9370C820"/>
    <w:lvl w:ilvl="0" w:tplc="5ABC4920">
      <w:start w:val="1"/>
      <w:numFmt w:val="decimal"/>
      <w:lvlText w:val="%1)"/>
      <w:lvlJc w:val="left"/>
      <w:pPr>
        <w:tabs>
          <w:tab w:val="num" w:pos="720"/>
        </w:tabs>
        <w:ind w:left="720" w:hanging="360"/>
      </w:pPr>
      <w:rPr>
        <w:rFonts w:hint="default"/>
      </w:rPr>
    </w:lvl>
    <w:lvl w:ilvl="1" w:tplc="1D8E361A">
      <w:start w:val="2"/>
      <w:numFmt w:val="decimal"/>
      <w:lvlText w:val="%2."/>
      <w:lvlJc w:val="left"/>
      <w:pPr>
        <w:tabs>
          <w:tab w:val="num" w:pos="1080"/>
        </w:tabs>
        <w:ind w:left="1363"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52CF1904"/>
    <w:multiLevelType w:val="singleLevel"/>
    <w:tmpl w:val="1D8E361A"/>
    <w:lvl w:ilvl="0">
      <w:start w:val="1"/>
      <w:numFmt w:val="decimal"/>
      <w:lvlText w:val="%1."/>
      <w:legacy w:legacy="1" w:legacySpace="0" w:legacyIndent="283"/>
      <w:lvlJc w:val="left"/>
      <w:pPr>
        <w:ind w:left="283" w:hanging="283"/>
      </w:pPr>
    </w:lvl>
  </w:abstractNum>
  <w:abstractNum w:abstractNumId="139">
    <w:nsid w:val="530B0575"/>
    <w:multiLevelType w:val="singleLevel"/>
    <w:tmpl w:val="1D8E361A"/>
    <w:lvl w:ilvl="0">
      <w:start w:val="1"/>
      <w:numFmt w:val="decimal"/>
      <w:lvlText w:val="%1."/>
      <w:legacy w:legacy="1" w:legacySpace="0" w:legacyIndent="283"/>
      <w:lvlJc w:val="left"/>
      <w:pPr>
        <w:ind w:left="283" w:hanging="283"/>
      </w:pPr>
    </w:lvl>
  </w:abstractNum>
  <w:abstractNum w:abstractNumId="140">
    <w:nsid w:val="537A4660"/>
    <w:multiLevelType w:val="singleLevel"/>
    <w:tmpl w:val="1D8E361A"/>
    <w:lvl w:ilvl="0">
      <w:start w:val="1"/>
      <w:numFmt w:val="decimal"/>
      <w:lvlText w:val="%1."/>
      <w:legacy w:legacy="1" w:legacySpace="0" w:legacyIndent="283"/>
      <w:lvlJc w:val="left"/>
      <w:pPr>
        <w:ind w:left="283" w:hanging="283"/>
      </w:pPr>
    </w:lvl>
  </w:abstractNum>
  <w:abstractNum w:abstractNumId="141">
    <w:nsid w:val="538554F4"/>
    <w:multiLevelType w:val="singleLevel"/>
    <w:tmpl w:val="1D8E361A"/>
    <w:lvl w:ilvl="0">
      <w:start w:val="1"/>
      <w:numFmt w:val="decimal"/>
      <w:lvlText w:val="%1."/>
      <w:legacy w:legacy="1" w:legacySpace="0" w:legacyIndent="283"/>
      <w:lvlJc w:val="left"/>
      <w:pPr>
        <w:ind w:left="283" w:hanging="283"/>
      </w:pPr>
    </w:lvl>
  </w:abstractNum>
  <w:abstractNum w:abstractNumId="142">
    <w:nsid w:val="53AB1F3E"/>
    <w:multiLevelType w:val="hybridMultilevel"/>
    <w:tmpl w:val="531818AA"/>
    <w:lvl w:ilvl="0" w:tplc="7A1C1B2E">
      <w:start w:val="1"/>
      <w:numFmt w:val="decimal"/>
      <w:lvlText w:val="%1)"/>
      <w:lvlJc w:val="left"/>
      <w:pPr>
        <w:tabs>
          <w:tab w:val="num" w:pos="720"/>
        </w:tabs>
        <w:ind w:left="720" w:hanging="360"/>
      </w:pPr>
      <w:rPr>
        <w:rFonts w:ascii="Arial" w:hAnsi="Arial" w:cs="Arial"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3">
    <w:nsid w:val="54063067"/>
    <w:multiLevelType w:val="singleLevel"/>
    <w:tmpl w:val="AA528440"/>
    <w:lvl w:ilvl="0">
      <w:start w:val="1"/>
      <w:numFmt w:val="decimal"/>
      <w:lvlText w:val="%1)"/>
      <w:legacy w:legacy="1" w:legacySpace="0" w:legacyIndent="397"/>
      <w:lvlJc w:val="left"/>
      <w:pPr>
        <w:ind w:left="680" w:hanging="397"/>
      </w:pPr>
    </w:lvl>
  </w:abstractNum>
  <w:abstractNum w:abstractNumId="144">
    <w:nsid w:val="547724F5"/>
    <w:multiLevelType w:val="singleLevel"/>
    <w:tmpl w:val="244E2D18"/>
    <w:lvl w:ilvl="0">
      <w:start w:val="2"/>
      <w:numFmt w:val="decimal"/>
      <w:lvlText w:val="%1. "/>
      <w:lvlJc w:val="left"/>
      <w:pPr>
        <w:tabs>
          <w:tab w:val="num" w:pos="0"/>
        </w:tabs>
        <w:ind w:left="283" w:hanging="283"/>
      </w:pPr>
      <w:rPr>
        <w:rFonts w:hint="default"/>
        <w:b w:val="0"/>
        <w:bCs w:val="0"/>
        <w:i w:val="0"/>
        <w:iCs w:val="0"/>
        <w:sz w:val="24"/>
        <w:szCs w:val="24"/>
      </w:rPr>
    </w:lvl>
  </w:abstractNum>
  <w:abstractNum w:abstractNumId="145">
    <w:nsid w:val="54CE364B"/>
    <w:multiLevelType w:val="singleLevel"/>
    <w:tmpl w:val="AA528440"/>
    <w:lvl w:ilvl="0">
      <w:start w:val="1"/>
      <w:numFmt w:val="decimal"/>
      <w:lvlText w:val="%1)"/>
      <w:legacy w:legacy="1" w:legacySpace="0" w:legacyIndent="397"/>
      <w:lvlJc w:val="left"/>
      <w:pPr>
        <w:ind w:left="681" w:hanging="397"/>
      </w:pPr>
    </w:lvl>
  </w:abstractNum>
  <w:abstractNum w:abstractNumId="146">
    <w:nsid w:val="54DB2B3D"/>
    <w:multiLevelType w:val="hybridMultilevel"/>
    <w:tmpl w:val="F4A021B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7">
    <w:nsid w:val="55847A37"/>
    <w:multiLevelType w:val="multilevel"/>
    <w:tmpl w:val="01DCB160"/>
    <w:lvl w:ilvl="0">
      <w:start w:val="4"/>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nsid w:val="563A466C"/>
    <w:multiLevelType w:val="hybridMultilevel"/>
    <w:tmpl w:val="A1ACBFBE"/>
    <w:lvl w:ilvl="0" w:tplc="5B38F9FC">
      <w:start w:val="1"/>
      <w:numFmt w:val="decimal"/>
      <w:lvlText w:val="%1)"/>
      <w:lvlJc w:val="left"/>
      <w:pPr>
        <w:tabs>
          <w:tab w:val="num" w:pos="0"/>
        </w:tabs>
        <w:ind w:left="681" w:hanging="397"/>
      </w:pPr>
      <w:rPr>
        <w:rFonts w:hint="default"/>
      </w:rPr>
    </w:lvl>
    <w:lvl w:ilvl="1" w:tplc="5C4A028A">
      <w:start w:val="3"/>
      <w:numFmt w:val="decimal"/>
      <w:lvlText w:val="%2. "/>
      <w:lvlJc w:val="left"/>
      <w:pPr>
        <w:tabs>
          <w:tab w:val="num" w:pos="1080"/>
        </w:tabs>
        <w:ind w:left="1363" w:hanging="283"/>
      </w:pPr>
      <w:rPr>
        <w:rFonts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56554DED"/>
    <w:multiLevelType w:val="singleLevel"/>
    <w:tmpl w:val="AA528440"/>
    <w:lvl w:ilvl="0">
      <w:start w:val="1"/>
      <w:numFmt w:val="decimal"/>
      <w:lvlText w:val="%1)"/>
      <w:legacy w:legacy="1" w:legacySpace="0" w:legacyIndent="397"/>
      <w:lvlJc w:val="left"/>
      <w:pPr>
        <w:ind w:left="680" w:hanging="397"/>
      </w:pPr>
    </w:lvl>
  </w:abstractNum>
  <w:abstractNum w:abstractNumId="150">
    <w:nsid w:val="570C2D00"/>
    <w:multiLevelType w:val="singleLevel"/>
    <w:tmpl w:val="22765902"/>
    <w:lvl w:ilvl="0">
      <w:start w:val="1"/>
      <w:numFmt w:val="decimal"/>
      <w:lvlText w:val="%1. "/>
      <w:legacy w:legacy="1" w:legacySpace="0" w:legacyIndent="283"/>
      <w:lvlJc w:val="left"/>
      <w:pPr>
        <w:ind w:left="283" w:hanging="283"/>
      </w:pPr>
      <w:rPr>
        <w:sz w:val="24"/>
        <w:szCs w:val="24"/>
      </w:rPr>
    </w:lvl>
  </w:abstractNum>
  <w:abstractNum w:abstractNumId="151">
    <w:nsid w:val="58865421"/>
    <w:multiLevelType w:val="hybridMultilevel"/>
    <w:tmpl w:val="54CED6FE"/>
    <w:lvl w:ilvl="0" w:tplc="01069DC4">
      <w:start w:val="1"/>
      <w:numFmt w:val="lowerLetter"/>
      <w:lvlText w:val="%1)"/>
      <w:lvlJc w:val="left"/>
      <w:pPr>
        <w:tabs>
          <w:tab w:val="num" w:pos="3142"/>
        </w:tabs>
        <w:ind w:left="3142" w:hanging="360"/>
      </w:pPr>
      <w:rPr>
        <w:rFonts w:hint="default"/>
        <w:b w:val="0"/>
        <w:bCs w:val="0"/>
        <w:i w:val="0"/>
        <w:iCs w:val="0"/>
      </w:rPr>
    </w:lvl>
    <w:lvl w:ilvl="1" w:tplc="04150019">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52">
    <w:nsid w:val="590F531C"/>
    <w:multiLevelType w:val="singleLevel"/>
    <w:tmpl w:val="1D8E361A"/>
    <w:lvl w:ilvl="0">
      <w:start w:val="1"/>
      <w:numFmt w:val="decimal"/>
      <w:lvlText w:val="%1."/>
      <w:legacy w:legacy="1" w:legacySpace="0" w:legacyIndent="283"/>
      <w:lvlJc w:val="left"/>
      <w:pPr>
        <w:ind w:left="283" w:hanging="283"/>
      </w:pPr>
    </w:lvl>
  </w:abstractNum>
  <w:abstractNum w:abstractNumId="153">
    <w:nsid w:val="59BA72E1"/>
    <w:multiLevelType w:val="hybridMultilevel"/>
    <w:tmpl w:val="9B00B75C"/>
    <w:lvl w:ilvl="0" w:tplc="418E553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59C05663"/>
    <w:multiLevelType w:val="singleLevel"/>
    <w:tmpl w:val="AE6E4BE4"/>
    <w:lvl w:ilvl="0">
      <w:start w:val="7"/>
      <w:numFmt w:val="decimal"/>
      <w:lvlText w:val="%1. "/>
      <w:legacy w:legacy="1" w:legacySpace="0" w:legacyIndent="283"/>
      <w:lvlJc w:val="left"/>
      <w:pPr>
        <w:ind w:left="283" w:hanging="283"/>
      </w:pPr>
      <w:rPr>
        <w:sz w:val="24"/>
        <w:szCs w:val="24"/>
      </w:rPr>
    </w:lvl>
  </w:abstractNum>
  <w:abstractNum w:abstractNumId="155">
    <w:nsid w:val="5AA95AFD"/>
    <w:multiLevelType w:val="singleLevel"/>
    <w:tmpl w:val="24AEA5D4"/>
    <w:lvl w:ilvl="0">
      <w:start w:val="1"/>
      <w:numFmt w:val="decimal"/>
      <w:lvlText w:val="%1. "/>
      <w:lvlJc w:val="left"/>
      <w:pPr>
        <w:tabs>
          <w:tab w:val="num" w:pos="0"/>
        </w:tabs>
        <w:ind w:left="283" w:hanging="283"/>
      </w:pPr>
      <w:rPr>
        <w:rFonts w:hint="default"/>
        <w:b w:val="0"/>
        <w:bCs w:val="0"/>
        <w:i w:val="0"/>
        <w:iCs w:val="0"/>
        <w:sz w:val="24"/>
        <w:szCs w:val="24"/>
      </w:rPr>
    </w:lvl>
  </w:abstractNum>
  <w:abstractNum w:abstractNumId="156">
    <w:nsid w:val="5AAB221F"/>
    <w:multiLevelType w:val="multilevel"/>
    <w:tmpl w:val="63402774"/>
    <w:lvl w:ilvl="0">
      <w:start w:val="7"/>
      <w:numFmt w:val="lowerLetter"/>
      <w:lvlText w:val="%1."/>
      <w:lvlJc w:val="left"/>
      <w:pPr>
        <w:tabs>
          <w:tab w:val="num" w:pos="1069"/>
        </w:tabs>
        <w:ind w:left="1069"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nsid w:val="5BAF218E"/>
    <w:multiLevelType w:val="singleLevel"/>
    <w:tmpl w:val="1D8E361A"/>
    <w:lvl w:ilvl="0">
      <w:start w:val="1"/>
      <w:numFmt w:val="decimal"/>
      <w:lvlText w:val="%1."/>
      <w:legacy w:legacy="1" w:legacySpace="0" w:legacyIndent="283"/>
      <w:lvlJc w:val="left"/>
      <w:pPr>
        <w:ind w:left="283" w:hanging="283"/>
      </w:pPr>
    </w:lvl>
  </w:abstractNum>
  <w:abstractNum w:abstractNumId="158">
    <w:nsid w:val="5CA03A22"/>
    <w:multiLevelType w:val="singleLevel"/>
    <w:tmpl w:val="1D8E361A"/>
    <w:lvl w:ilvl="0">
      <w:start w:val="1"/>
      <w:numFmt w:val="decimal"/>
      <w:lvlText w:val="%1."/>
      <w:legacy w:legacy="1" w:legacySpace="0" w:legacyIndent="283"/>
      <w:lvlJc w:val="left"/>
      <w:pPr>
        <w:ind w:left="283" w:hanging="283"/>
      </w:pPr>
    </w:lvl>
  </w:abstractNum>
  <w:abstractNum w:abstractNumId="159">
    <w:nsid w:val="5CF3161F"/>
    <w:multiLevelType w:val="singleLevel"/>
    <w:tmpl w:val="22765902"/>
    <w:lvl w:ilvl="0">
      <w:start w:val="2"/>
      <w:numFmt w:val="decimal"/>
      <w:lvlText w:val="%1. "/>
      <w:legacy w:legacy="1" w:legacySpace="0" w:legacyIndent="283"/>
      <w:lvlJc w:val="left"/>
      <w:pPr>
        <w:ind w:left="283" w:hanging="283"/>
      </w:pPr>
      <w:rPr>
        <w:sz w:val="24"/>
        <w:szCs w:val="24"/>
      </w:rPr>
    </w:lvl>
  </w:abstractNum>
  <w:abstractNum w:abstractNumId="160">
    <w:nsid w:val="5D8E621C"/>
    <w:multiLevelType w:val="singleLevel"/>
    <w:tmpl w:val="AA528440"/>
    <w:lvl w:ilvl="0">
      <w:start w:val="1"/>
      <w:numFmt w:val="decimal"/>
      <w:lvlText w:val="%1)"/>
      <w:legacy w:legacy="1" w:legacySpace="0" w:legacyIndent="397"/>
      <w:lvlJc w:val="left"/>
      <w:pPr>
        <w:ind w:left="681" w:hanging="397"/>
      </w:pPr>
    </w:lvl>
  </w:abstractNum>
  <w:abstractNum w:abstractNumId="161">
    <w:nsid w:val="62250003"/>
    <w:multiLevelType w:val="multilevel"/>
    <w:tmpl w:val="3ACAD1C6"/>
    <w:lvl w:ilvl="0">
      <w:start w:val="3"/>
      <w:numFmt w:val="decimal"/>
      <w:lvlText w:val="%1."/>
      <w:lvlJc w:val="left"/>
      <w:pPr>
        <w:tabs>
          <w:tab w:val="num" w:pos="76"/>
        </w:tabs>
        <w:ind w:left="757" w:hanging="397"/>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nsid w:val="62B44DA0"/>
    <w:multiLevelType w:val="singleLevel"/>
    <w:tmpl w:val="22765902"/>
    <w:lvl w:ilvl="0">
      <w:start w:val="3"/>
      <w:numFmt w:val="decimal"/>
      <w:lvlText w:val="%1. "/>
      <w:legacy w:legacy="1" w:legacySpace="0" w:legacyIndent="283"/>
      <w:lvlJc w:val="left"/>
      <w:pPr>
        <w:ind w:left="283" w:hanging="283"/>
      </w:pPr>
      <w:rPr>
        <w:sz w:val="24"/>
        <w:szCs w:val="24"/>
      </w:rPr>
    </w:lvl>
  </w:abstractNum>
  <w:abstractNum w:abstractNumId="163">
    <w:nsid w:val="63DD610B"/>
    <w:multiLevelType w:val="singleLevel"/>
    <w:tmpl w:val="45DC66C0"/>
    <w:lvl w:ilvl="0">
      <w:start w:val="2"/>
      <w:numFmt w:val="decimal"/>
      <w:lvlText w:val="%1."/>
      <w:legacy w:legacy="1" w:legacySpace="0" w:legacyIndent="283"/>
      <w:lvlJc w:val="left"/>
      <w:pPr>
        <w:ind w:left="283" w:hanging="283"/>
      </w:pPr>
    </w:lvl>
  </w:abstractNum>
  <w:abstractNum w:abstractNumId="164">
    <w:nsid w:val="64137F2E"/>
    <w:multiLevelType w:val="singleLevel"/>
    <w:tmpl w:val="1D8E361A"/>
    <w:lvl w:ilvl="0">
      <w:start w:val="1"/>
      <w:numFmt w:val="decimal"/>
      <w:lvlText w:val="%1."/>
      <w:legacy w:legacy="1" w:legacySpace="0" w:legacyIndent="283"/>
      <w:lvlJc w:val="left"/>
      <w:pPr>
        <w:ind w:left="283" w:hanging="283"/>
      </w:pPr>
    </w:lvl>
  </w:abstractNum>
  <w:abstractNum w:abstractNumId="165">
    <w:nsid w:val="64223F8E"/>
    <w:multiLevelType w:val="hybridMultilevel"/>
    <w:tmpl w:val="E49A6F46"/>
    <w:lvl w:ilvl="0" w:tplc="075CADE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643B7EA8"/>
    <w:multiLevelType w:val="hybridMultilevel"/>
    <w:tmpl w:val="A1A826E2"/>
    <w:lvl w:ilvl="0" w:tplc="62E8B532">
      <w:start w:val="1"/>
      <w:numFmt w:val="decimal"/>
      <w:lvlText w:val="%1)"/>
      <w:lvlJc w:val="left"/>
      <w:pPr>
        <w:tabs>
          <w:tab w:val="num" w:pos="2912"/>
        </w:tabs>
        <w:ind w:left="291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64BF3C16"/>
    <w:multiLevelType w:val="hybridMultilevel"/>
    <w:tmpl w:val="91C25ED8"/>
    <w:lvl w:ilvl="0" w:tplc="38767D1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nsid w:val="65523CDE"/>
    <w:multiLevelType w:val="singleLevel"/>
    <w:tmpl w:val="1D8E361A"/>
    <w:lvl w:ilvl="0">
      <w:start w:val="1"/>
      <w:numFmt w:val="decimal"/>
      <w:lvlText w:val="%1."/>
      <w:legacy w:legacy="1" w:legacySpace="0" w:legacyIndent="283"/>
      <w:lvlJc w:val="left"/>
      <w:pPr>
        <w:ind w:left="283" w:hanging="283"/>
      </w:pPr>
    </w:lvl>
  </w:abstractNum>
  <w:abstractNum w:abstractNumId="169">
    <w:nsid w:val="65BF1B31"/>
    <w:multiLevelType w:val="multilevel"/>
    <w:tmpl w:val="8E802666"/>
    <w:lvl w:ilvl="0">
      <w:start w:val="1"/>
      <w:numFmt w:val="lowerLetter"/>
      <w:lvlText w:val="%1)"/>
      <w:lvlJc w:val="left"/>
      <w:pPr>
        <w:tabs>
          <w:tab w:val="num" w:pos="2062"/>
        </w:tabs>
        <w:ind w:left="2062"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nsid w:val="6741702C"/>
    <w:multiLevelType w:val="hybridMultilevel"/>
    <w:tmpl w:val="3DD0BEB6"/>
    <w:lvl w:ilvl="0" w:tplc="482662AC">
      <w:start w:val="1"/>
      <w:numFmt w:val="decimal"/>
      <w:lvlText w:val="%1)"/>
      <w:lvlJc w:val="left"/>
      <w:pPr>
        <w:tabs>
          <w:tab w:val="num" w:pos="0"/>
        </w:tabs>
        <w:ind w:left="283" w:hanging="283"/>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676265C2"/>
    <w:multiLevelType w:val="singleLevel"/>
    <w:tmpl w:val="AA528440"/>
    <w:lvl w:ilvl="0">
      <w:start w:val="1"/>
      <w:numFmt w:val="decimal"/>
      <w:lvlText w:val="%1)"/>
      <w:legacy w:legacy="1" w:legacySpace="0" w:legacyIndent="397"/>
      <w:lvlJc w:val="left"/>
      <w:pPr>
        <w:ind w:left="680" w:hanging="397"/>
      </w:pPr>
    </w:lvl>
  </w:abstractNum>
  <w:abstractNum w:abstractNumId="172">
    <w:nsid w:val="684C054A"/>
    <w:multiLevelType w:val="hybridMultilevel"/>
    <w:tmpl w:val="339EB518"/>
    <w:lvl w:ilvl="0" w:tplc="F30A4F66">
      <w:start w:val="11"/>
      <w:numFmt w:val="decimal"/>
      <w:lvlText w:val="%1)"/>
      <w:lvlJc w:val="left"/>
      <w:pPr>
        <w:tabs>
          <w:tab w:val="num" w:pos="0"/>
        </w:tabs>
        <w:ind w:left="851" w:hanging="567"/>
      </w:pPr>
      <w:rPr>
        <w:rFonts w:ascii="Arial" w:hAnsi="Arial" w:cs="Arial" w:hint="default"/>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nsid w:val="69C3367F"/>
    <w:multiLevelType w:val="singleLevel"/>
    <w:tmpl w:val="1D8E361A"/>
    <w:lvl w:ilvl="0">
      <w:start w:val="1"/>
      <w:numFmt w:val="decimal"/>
      <w:lvlText w:val="%1."/>
      <w:legacy w:legacy="1" w:legacySpace="0" w:legacyIndent="283"/>
      <w:lvlJc w:val="left"/>
      <w:pPr>
        <w:ind w:left="283" w:hanging="283"/>
      </w:pPr>
    </w:lvl>
  </w:abstractNum>
  <w:abstractNum w:abstractNumId="174">
    <w:nsid w:val="6AC55CA0"/>
    <w:multiLevelType w:val="multilevel"/>
    <w:tmpl w:val="329044A2"/>
    <w:lvl w:ilvl="0">
      <w:start w:val="4"/>
      <w:numFmt w:val="decimal"/>
      <w:lvlText w:val="%1."/>
      <w:lvlJc w:val="left"/>
      <w:pPr>
        <w:tabs>
          <w:tab w:val="num" w:pos="750"/>
        </w:tabs>
        <w:ind w:left="750" w:hanging="39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nsid w:val="6B612702"/>
    <w:multiLevelType w:val="singleLevel"/>
    <w:tmpl w:val="AA528440"/>
    <w:lvl w:ilvl="0">
      <w:start w:val="1"/>
      <w:numFmt w:val="decimal"/>
      <w:lvlText w:val="%1)"/>
      <w:legacy w:legacy="1" w:legacySpace="0" w:legacyIndent="397"/>
      <w:lvlJc w:val="left"/>
      <w:pPr>
        <w:ind w:left="680" w:hanging="397"/>
      </w:pPr>
    </w:lvl>
  </w:abstractNum>
  <w:abstractNum w:abstractNumId="176">
    <w:nsid w:val="6B8F0FC8"/>
    <w:multiLevelType w:val="hybridMultilevel"/>
    <w:tmpl w:val="DAD003F2"/>
    <w:lvl w:ilvl="0" w:tplc="AA528440">
      <w:start w:val="1"/>
      <w:numFmt w:val="decimal"/>
      <w:lvlText w:val="%1)"/>
      <w:legacy w:legacy="1" w:legacySpace="0" w:legacyIndent="397"/>
      <w:lvlJc w:val="left"/>
      <w:pPr>
        <w:ind w:left="680"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7">
    <w:nsid w:val="6BB54691"/>
    <w:multiLevelType w:val="multilevel"/>
    <w:tmpl w:val="38AC75F0"/>
    <w:lvl w:ilvl="0">
      <w:start w:val="1"/>
      <w:numFmt w:val="decimal"/>
      <w:lvlText w:val="%1."/>
      <w:legacy w:legacy="1" w:legacySpace="0" w:legacyIndent="283"/>
      <w:lvlJc w:val="left"/>
      <w:pPr>
        <w:ind w:left="283" w:hanging="28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8">
    <w:nsid w:val="6D297C95"/>
    <w:multiLevelType w:val="hybridMultilevel"/>
    <w:tmpl w:val="61323A7E"/>
    <w:lvl w:ilvl="0" w:tplc="A9F6E8E2">
      <w:start w:val="5"/>
      <w:numFmt w:val="decimal"/>
      <w:lvlText w:val="%1."/>
      <w:lvlJc w:val="left"/>
      <w:pPr>
        <w:tabs>
          <w:tab w:val="num" w:pos="0"/>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nsid w:val="6D5D604C"/>
    <w:multiLevelType w:val="singleLevel"/>
    <w:tmpl w:val="1D8E361A"/>
    <w:lvl w:ilvl="0">
      <w:start w:val="1"/>
      <w:numFmt w:val="decimal"/>
      <w:lvlText w:val="%1."/>
      <w:legacy w:legacy="1" w:legacySpace="0" w:legacyIndent="283"/>
      <w:lvlJc w:val="left"/>
      <w:pPr>
        <w:ind w:left="283" w:hanging="283"/>
      </w:pPr>
    </w:lvl>
  </w:abstractNum>
  <w:abstractNum w:abstractNumId="180">
    <w:nsid w:val="6E32307A"/>
    <w:multiLevelType w:val="singleLevel"/>
    <w:tmpl w:val="AA528440"/>
    <w:lvl w:ilvl="0">
      <w:start w:val="1"/>
      <w:numFmt w:val="decimal"/>
      <w:lvlText w:val="%1)"/>
      <w:legacy w:legacy="1" w:legacySpace="0" w:legacyIndent="397"/>
      <w:lvlJc w:val="left"/>
      <w:pPr>
        <w:ind w:left="680" w:hanging="397"/>
      </w:pPr>
    </w:lvl>
  </w:abstractNum>
  <w:abstractNum w:abstractNumId="181">
    <w:nsid w:val="6E4E7065"/>
    <w:multiLevelType w:val="hybridMultilevel"/>
    <w:tmpl w:val="6A42FDC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nsid w:val="6FFC6DBC"/>
    <w:multiLevelType w:val="hybridMultilevel"/>
    <w:tmpl w:val="215AE8A0"/>
    <w:lvl w:ilvl="0" w:tplc="A4DCFD80">
      <w:start w:val="1"/>
      <w:numFmt w:val="none"/>
      <w:lvlText w:val="8a)"/>
      <w:lvlJc w:val="left"/>
      <w:pPr>
        <w:tabs>
          <w:tab w:val="num" w:pos="360"/>
        </w:tabs>
        <w:ind w:left="643" w:hanging="283"/>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nsid w:val="70C46C86"/>
    <w:multiLevelType w:val="singleLevel"/>
    <w:tmpl w:val="22765902"/>
    <w:lvl w:ilvl="0">
      <w:start w:val="1"/>
      <w:numFmt w:val="decimal"/>
      <w:lvlText w:val="%1. "/>
      <w:legacy w:legacy="1" w:legacySpace="0" w:legacyIndent="283"/>
      <w:lvlJc w:val="left"/>
      <w:pPr>
        <w:ind w:left="283" w:hanging="283"/>
      </w:pPr>
      <w:rPr>
        <w:sz w:val="24"/>
        <w:szCs w:val="24"/>
      </w:rPr>
    </w:lvl>
  </w:abstractNum>
  <w:abstractNum w:abstractNumId="184">
    <w:nsid w:val="71046E37"/>
    <w:multiLevelType w:val="multilevel"/>
    <w:tmpl w:val="3E36E8F4"/>
    <w:lvl w:ilvl="0">
      <w:start w:val="3"/>
      <w:numFmt w:val="decimal"/>
      <w:lvlText w:val="%1."/>
      <w:lvlJc w:val="left"/>
      <w:pPr>
        <w:tabs>
          <w:tab w:val="num" w:pos="284"/>
        </w:tabs>
        <w:ind w:left="284"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5">
    <w:nsid w:val="71701B6C"/>
    <w:multiLevelType w:val="singleLevel"/>
    <w:tmpl w:val="709A5B3C"/>
    <w:lvl w:ilvl="0">
      <w:start w:val="1"/>
      <w:numFmt w:val="lowerLetter"/>
      <w:lvlText w:val="%1)"/>
      <w:legacy w:legacy="1" w:legacySpace="0" w:legacyIndent="397"/>
      <w:lvlJc w:val="left"/>
      <w:pPr>
        <w:ind w:left="964" w:hanging="397"/>
      </w:pPr>
    </w:lvl>
  </w:abstractNum>
  <w:abstractNum w:abstractNumId="186">
    <w:nsid w:val="73596DBC"/>
    <w:multiLevelType w:val="hybridMultilevel"/>
    <w:tmpl w:val="116CC78C"/>
    <w:lvl w:ilvl="0" w:tplc="F61C2EAE">
      <w:start w:val="1"/>
      <w:numFmt w:val="decimal"/>
      <w:lvlText w:val="%1."/>
      <w:lvlJc w:val="left"/>
      <w:pPr>
        <w:ind w:left="360" w:hanging="360"/>
      </w:pPr>
      <w:rPr>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nsid w:val="753E2620"/>
    <w:multiLevelType w:val="hybridMultilevel"/>
    <w:tmpl w:val="62560916"/>
    <w:lvl w:ilvl="0" w:tplc="9C0E5B5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nsid w:val="75A91C4F"/>
    <w:multiLevelType w:val="singleLevel"/>
    <w:tmpl w:val="1D8E361A"/>
    <w:lvl w:ilvl="0">
      <w:start w:val="1"/>
      <w:numFmt w:val="decimal"/>
      <w:lvlText w:val="%1."/>
      <w:legacy w:legacy="1" w:legacySpace="0" w:legacyIndent="283"/>
      <w:lvlJc w:val="left"/>
      <w:pPr>
        <w:ind w:left="283" w:hanging="283"/>
      </w:pPr>
    </w:lvl>
  </w:abstractNum>
  <w:abstractNum w:abstractNumId="189">
    <w:nsid w:val="763E0250"/>
    <w:multiLevelType w:val="singleLevel"/>
    <w:tmpl w:val="1D8E361A"/>
    <w:lvl w:ilvl="0">
      <w:start w:val="1"/>
      <w:numFmt w:val="decimal"/>
      <w:lvlText w:val="%1."/>
      <w:legacy w:legacy="1" w:legacySpace="0" w:legacyIndent="283"/>
      <w:lvlJc w:val="left"/>
      <w:pPr>
        <w:ind w:left="283" w:hanging="283"/>
      </w:pPr>
    </w:lvl>
  </w:abstractNum>
  <w:abstractNum w:abstractNumId="190">
    <w:nsid w:val="76FB4DD6"/>
    <w:multiLevelType w:val="hybridMultilevel"/>
    <w:tmpl w:val="9B2C73D4"/>
    <w:lvl w:ilvl="0" w:tplc="FA6C9BD6">
      <w:start w:val="3"/>
      <w:numFmt w:val="decimal"/>
      <w:lvlText w:val="%1."/>
      <w:lvlJc w:val="left"/>
      <w:pPr>
        <w:tabs>
          <w:tab w:val="num" w:pos="2603"/>
        </w:tabs>
        <w:ind w:left="2603" w:hanging="34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nsid w:val="776D6D82"/>
    <w:multiLevelType w:val="singleLevel"/>
    <w:tmpl w:val="519AD83E"/>
    <w:lvl w:ilvl="0">
      <w:start w:val="1"/>
      <w:numFmt w:val="decimal"/>
      <w:lvlText w:val="%1) "/>
      <w:legacy w:legacy="1" w:legacySpace="0" w:legacyIndent="397"/>
      <w:lvlJc w:val="left"/>
      <w:pPr>
        <w:ind w:left="681" w:hanging="397"/>
      </w:pPr>
      <w:rPr>
        <w:sz w:val="24"/>
        <w:szCs w:val="24"/>
      </w:rPr>
    </w:lvl>
  </w:abstractNum>
  <w:abstractNum w:abstractNumId="192">
    <w:nsid w:val="77D60D7E"/>
    <w:multiLevelType w:val="hybridMultilevel"/>
    <w:tmpl w:val="87AEBFD8"/>
    <w:lvl w:ilvl="0" w:tplc="632CFB22">
      <w:start w:val="2"/>
      <w:numFmt w:val="decimal"/>
      <w:lvlText w:val="%1. "/>
      <w:lvlJc w:val="left"/>
      <w:pPr>
        <w:tabs>
          <w:tab w:val="num" w:pos="0"/>
        </w:tabs>
        <w:ind w:left="283" w:hanging="283"/>
      </w:pPr>
      <w:rPr>
        <w:rFonts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3">
    <w:nsid w:val="77F30448"/>
    <w:multiLevelType w:val="singleLevel"/>
    <w:tmpl w:val="D9C60898"/>
    <w:lvl w:ilvl="0">
      <w:start w:val="1"/>
      <w:numFmt w:val="lowerLetter"/>
      <w:lvlText w:val="%1."/>
      <w:legacy w:legacy="1" w:legacySpace="0" w:legacyIndent="397"/>
      <w:lvlJc w:val="left"/>
      <w:pPr>
        <w:ind w:left="1390" w:hanging="397"/>
      </w:pPr>
    </w:lvl>
  </w:abstractNum>
  <w:abstractNum w:abstractNumId="194">
    <w:nsid w:val="78720171"/>
    <w:multiLevelType w:val="hybridMultilevel"/>
    <w:tmpl w:val="F2B4AD1C"/>
    <w:lvl w:ilvl="0" w:tplc="AA528440">
      <w:start w:val="1"/>
      <w:numFmt w:val="decimal"/>
      <w:lvlText w:val="%1)"/>
      <w:legacy w:legacy="1" w:legacySpace="0" w:legacyIndent="397"/>
      <w:lvlJc w:val="left"/>
      <w:pPr>
        <w:ind w:left="681" w:hanging="397"/>
      </w:pPr>
    </w:lvl>
    <w:lvl w:ilvl="1" w:tplc="04150019">
      <w:start w:val="1"/>
      <w:numFmt w:val="lowerLetter"/>
      <w:lvlText w:val="%2."/>
      <w:lvlJc w:val="left"/>
      <w:pPr>
        <w:tabs>
          <w:tab w:val="num" w:pos="1441"/>
        </w:tabs>
        <w:ind w:left="1441" w:hanging="360"/>
      </w:pPr>
    </w:lvl>
    <w:lvl w:ilvl="2" w:tplc="0415001B">
      <w:start w:val="1"/>
      <w:numFmt w:val="lowerRoman"/>
      <w:lvlText w:val="%3."/>
      <w:lvlJc w:val="right"/>
      <w:pPr>
        <w:tabs>
          <w:tab w:val="num" w:pos="2161"/>
        </w:tabs>
        <w:ind w:left="2161" w:hanging="180"/>
      </w:pPr>
    </w:lvl>
    <w:lvl w:ilvl="3" w:tplc="0415000F">
      <w:start w:val="1"/>
      <w:numFmt w:val="decimal"/>
      <w:lvlText w:val="%4."/>
      <w:lvlJc w:val="left"/>
      <w:pPr>
        <w:tabs>
          <w:tab w:val="num" w:pos="2881"/>
        </w:tabs>
        <w:ind w:left="2881" w:hanging="360"/>
      </w:pPr>
    </w:lvl>
    <w:lvl w:ilvl="4" w:tplc="04150019">
      <w:start w:val="1"/>
      <w:numFmt w:val="lowerLetter"/>
      <w:lvlText w:val="%5."/>
      <w:lvlJc w:val="left"/>
      <w:pPr>
        <w:tabs>
          <w:tab w:val="num" w:pos="3601"/>
        </w:tabs>
        <w:ind w:left="3601" w:hanging="360"/>
      </w:pPr>
    </w:lvl>
    <w:lvl w:ilvl="5" w:tplc="0415001B">
      <w:start w:val="1"/>
      <w:numFmt w:val="lowerRoman"/>
      <w:lvlText w:val="%6."/>
      <w:lvlJc w:val="right"/>
      <w:pPr>
        <w:tabs>
          <w:tab w:val="num" w:pos="4321"/>
        </w:tabs>
        <w:ind w:left="4321" w:hanging="180"/>
      </w:pPr>
    </w:lvl>
    <w:lvl w:ilvl="6" w:tplc="0415000F">
      <w:start w:val="1"/>
      <w:numFmt w:val="decimal"/>
      <w:lvlText w:val="%7."/>
      <w:lvlJc w:val="left"/>
      <w:pPr>
        <w:tabs>
          <w:tab w:val="num" w:pos="5041"/>
        </w:tabs>
        <w:ind w:left="5041" w:hanging="360"/>
      </w:pPr>
    </w:lvl>
    <w:lvl w:ilvl="7" w:tplc="04150019">
      <w:start w:val="1"/>
      <w:numFmt w:val="lowerLetter"/>
      <w:lvlText w:val="%8."/>
      <w:lvlJc w:val="left"/>
      <w:pPr>
        <w:tabs>
          <w:tab w:val="num" w:pos="5761"/>
        </w:tabs>
        <w:ind w:left="5761" w:hanging="360"/>
      </w:pPr>
    </w:lvl>
    <w:lvl w:ilvl="8" w:tplc="0415001B">
      <w:start w:val="1"/>
      <w:numFmt w:val="lowerRoman"/>
      <w:lvlText w:val="%9."/>
      <w:lvlJc w:val="right"/>
      <w:pPr>
        <w:tabs>
          <w:tab w:val="num" w:pos="6481"/>
        </w:tabs>
        <w:ind w:left="6481" w:hanging="180"/>
      </w:pPr>
    </w:lvl>
  </w:abstractNum>
  <w:abstractNum w:abstractNumId="195">
    <w:nsid w:val="78FF32A9"/>
    <w:multiLevelType w:val="singleLevel"/>
    <w:tmpl w:val="6B762BAA"/>
    <w:lvl w:ilvl="0">
      <w:start w:val="1"/>
      <w:numFmt w:val="decimal"/>
      <w:lvlText w:val="%1)"/>
      <w:legacy w:legacy="1" w:legacySpace="0" w:legacyIndent="567"/>
      <w:lvlJc w:val="left"/>
      <w:pPr>
        <w:ind w:left="851" w:hanging="567"/>
      </w:pPr>
    </w:lvl>
  </w:abstractNum>
  <w:abstractNum w:abstractNumId="196">
    <w:nsid w:val="79C254C6"/>
    <w:multiLevelType w:val="hybridMultilevel"/>
    <w:tmpl w:val="0C22E238"/>
    <w:lvl w:ilvl="0" w:tplc="5AF84BBC">
      <w:start w:val="1"/>
      <w:numFmt w:val="decimal"/>
      <w:lvlText w:val="%1."/>
      <w:lvlJc w:val="left"/>
      <w:pPr>
        <w:tabs>
          <w:tab w:val="num" w:pos="0"/>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nsid w:val="79C546A9"/>
    <w:multiLevelType w:val="multilevel"/>
    <w:tmpl w:val="E4B0F030"/>
    <w:lvl w:ilvl="0">
      <w:start w:val="3"/>
      <w:numFmt w:val="decimal"/>
      <w:lvlText w:val="%1."/>
      <w:lvlJc w:val="left"/>
      <w:pPr>
        <w:tabs>
          <w:tab w:val="num" w:pos="567"/>
        </w:tabs>
        <w:ind w:left="567" w:hanging="56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nsid w:val="79F155B4"/>
    <w:multiLevelType w:val="multilevel"/>
    <w:tmpl w:val="F22E61FA"/>
    <w:lvl w:ilvl="0">
      <w:start w:val="3"/>
      <w:numFmt w:val="decimal"/>
      <w:lvlText w:val="%1."/>
      <w:lvlJc w:val="left"/>
      <w:pPr>
        <w:tabs>
          <w:tab w:val="num" w:pos="567"/>
        </w:tabs>
        <w:ind w:left="56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9">
    <w:nsid w:val="7A0849FE"/>
    <w:multiLevelType w:val="hybridMultilevel"/>
    <w:tmpl w:val="DCF40FFC"/>
    <w:lvl w:ilvl="0" w:tplc="B14AF94C">
      <w:start w:val="1"/>
      <w:numFmt w:val="decimal"/>
      <w:lvlText w:val="%1."/>
      <w:lvlJc w:val="left"/>
      <w:pPr>
        <w:tabs>
          <w:tab w:val="num" w:pos="700"/>
        </w:tabs>
        <w:ind w:left="700" w:hanging="34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nsid w:val="7AA54C27"/>
    <w:multiLevelType w:val="hybridMultilevel"/>
    <w:tmpl w:val="116CC78C"/>
    <w:lvl w:ilvl="0" w:tplc="F61C2EAE">
      <w:start w:val="1"/>
      <w:numFmt w:val="decimal"/>
      <w:lvlText w:val="%1."/>
      <w:lvlJc w:val="left"/>
      <w:pPr>
        <w:ind w:left="360" w:hanging="360"/>
      </w:pPr>
      <w:rPr>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nsid w:val="7AD3539D"/>
    <w:multiLevelType w:val="hybridMultilevel"/>
    <w:tmpl w:val="894EE87A"/>
    <w:lvl w:ilvl="0" w:tplc="01069DC4">
      <w:start w:val="1"/>
      <w:numFmt w:val="lowerLetter"/>
      <w:lvlText w:val="%1)"/>
      <w:lvlJc w:val="left"/>
      <w:pPr>
        <w:tabs>
          <w:tab w:val="num" w:pos="2062"/>
        </w:tabs>
        <w:ind w:left="2062" w:hanging="360"/>
      </w:pPr>
      <w:rPr>
        <w:rFonts w:hint="default"/>
        <w:b w:val="0"/>
        <w:bCs w:val="0"/>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nsid w:val="7C3138D8"/>
    <w:multiLevelType w:val="singleLevel"/>
    <w:tmpl w:val="AA528440"/>
    <w:lvl w:ilvl="0">
      <w:start w:val="1"/>
      <w:numFmt w:val="decimal"/>
      <w:lvlText w:val="%1)"/>
      <w:legacy w:legacy="1" w:legacySpace="0" w:legacyIndent="397"/>
      <w:lvlJc w:val="left"/>
      <w:pPr>
        <w:ind w:left="680" w:hanging="397"/>
      </w:pPr>
    </w:lvl>
  </w:abstractNum>
  <w:abstractNum w:abstractNumId="203">
    <w:nsid w:val="7D655D7F"/>
    <w:multiLevelType w:val="hybridMultilevel"/>
    <w:tmpl w:val="1EAC2626"/>
    <w:lvl w:ilvl="0" w:tplc="2A08D0A6">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nsid w:val="7F2217B5"/>
    <w:multiLevelType w:val="singleLevel"/>
    <w:tmpl w:val="A65CC01A"/>
    <w:lvl w:ilvl="0">
      <w:start w:val="4"/>
      <w:numFmt w:val="decimal"/>
      <w:lvlText w:val="%1. "/>
      <w:lvlJc w:val="left"/>
      <w:pPr>
        <w:tabs>
          <w:tab w:val="num" w:pos="0"/>
        </w:tabs>
        <w:ind w:left="283" w:hanging="283"/>
      </w:pPr>
      <w:rPr>
        <w:rFonts w:hint="default"/>
        <w:b w:val="0"/>
        <w:bCs w:val="0"/>
        <w:i w:val="0"/>
        <w:iCs w:val="0"/>
        <w:sz w:val="24"/>
        <w:szCs w:val="24"/>
      </w:rPr>
    </w:lvl>
  </w:abstractNum>
  <w:num w:numId="1">
    <w:abstractNumId w:val="179"/>
  </w:num>
  <w:num w:numId="2">
    <w:abstractNumId w:val="195"/>
  </w:num>
  <w:num w:numId="3">
    <w:abstractNumId w:val="195"/>
    <w:lvlOverride w:ilvl="0">
      <w:lvl w:ilvl="0">
        <w:start w:val="2"/>
        <w:numFmt w:val="decimal"/>
        <w:lvlText w:val="%1)"/>
        <w:legacy w:legacy="1" w:legacySpace="0" w:legacyIndent="567"/>
        <w:lvlJc w:val="left"/>
        <w:pPr>
          <w:ind w:left="851" w:hanging="567"/>
        </w:pPr>
      </w:lvl>
    </w:lvlOverride>
  </w:num>
  <w:num w:numId="4">
    <w:abstractNumId w:val="195"/>
    <w:lvlOverride w:ilvl="0">
      <w:lvl w:ilvl="0">
        <w:start w:val="3"/>
        <w:numFmt w:val="decimal"/>
        <w:lvlText w:val="%1)"/>
        <w:legacy w:legacy="1" w:legacySpace="0" w:legacyIndent="567"/>
        <w:lvlJc w:val="left"/>
        <w:pPr>
          <w:ind w:left="851" w:hanging="567"/>
        </w:pPr>
      </w:lvl>
    </w:lvlOverride>
  </w:num>
  <w:num w:numId="5">
    <w:abstractNumId w:val="132"/>
  </w:num>
  <w:num w:numId="6">
    <w:abstractNumId w:val="132"/>
    <w:lvlOverride w:ilvl="0">
      <w:lvl w:ilvl="0">
        <w:start w:val="5"/>
        <w:numFmt w:val="decimal"/>
        <w:lvlText w:val="%1)"/>
        <w:legacy w:legacy="1" w:legacySpace="0" w:legacyIndent="567"/>
        <w:lvlJc w:val="left"/>
        <w:pPr>
          <w:ind w:left="851" w:hanging="567"/>
        </w:pPr>
      </w:lvl>
    </w:lvlOverride>
  </w:num>
  <w:num w:numId="7">
    <w:abstractNumId w:val="163"/>
  </w:num>
  <w:num w:numId="8">
    <w:abstractNumId w:val="2"/>
  </w:num>
  <w:num w:numId="9">
    <w:abstractNumId w:val="39"/>
  </w:num>
  <w:num w:numId="10">
    <w:abstractNumId w:val="39"/>
    <w:lvlOverride w:ilvl="0">
      <w:lvl w:ilvl="0">
        <w:start w:val="2"/>
        <w:numFmt w:val="decimal"/>
        <w:lvlText w:val="%1."/>
        <w:legacy w:legacy="1" w:legacySpace="0" w:legacyIndent="283"/>
        <w:lvlJc w:val="left"/>
        <w:pPr>
          <w:ind w:left="283" w:hanging="283"/>
        </w:pPr>
      </w:lvl>
    </w:lvlOverride>
  </w:num>
  <w:num w:numId="11">
    <w:abstractNumId w:val="46"/>
  </w:num>
  <w:num w:numId="12">
    <w:abstractNumId w:val="46"/>
    <w:lvlOverride w:ilvl="0">
      <w:lvl w:ilvl="0">
        <w:start w:val="2"/>
        <w:numFmt w:val="decimal"/>
        <w:lvlText w:val="%1)"/>
        <w:legacy w:legacy="1" w:legacySpace="0" w:legacyIndent="567"/>
        <w:lvlJc w:val="left"/>
        <w:pPr>
          <w:ind w:left="851" w:hanging="567"/>
        </w:pPr>
      </w:lvl>
    </w:lvlOverride>
  </w:num>
  <w:num w:numId="13">
    <w:abstractNumId w:val="46"/>
    <w:lvlOverride w:ilvl="0">
      <w:lvl w:ilvl="0">
        <w:start w:val="3"/>
        <w:numFmt w:val="decimal"/>
        <w:lvlText w:val="%1)"/>
        <w:legacy w:legacy="1" w:legacySpace="0" w:legacyIndent="567"/>
        <w:lvlJc w:val="left"/>
        <w:pPr>
          <w:ind w:left="851" w:hanging="567"/>
        </w:pPr>
      </w:lvl>
    </w:lvlOverride>
  </w:num>
  <w:num w:numId="14">
    <w:abstractNumId w:val="29"/>
  </w:num>
  <w:num w:numId="15">
    <w:abstractNumId w:val="29"/>
    <w:lvlOverride w:ilvl="0">
      <w:lvl w:ilvl="0">
        <w:start w:val="5"/>
        <w:numFmt w:val="decimal"/>
        <w:lvlText w:val="%1)"/>
        <w:legacy w:legacy="1" w:legacySpace="0" w:legacyIndent="567"/>
        <w:lvlJc w:val="left"/>
        <w:pPr>
          <w:ind w:left="851" w:hanging="567"/>
        </w:pPr>
      </w:lvl>
    </w:lvlOverride>
  </w:num>
  <w:num w:numId="16">
    <w:abstractNumId w:val="29"/>
    <w:lvlOverride w:ilvl="0">
      <w:lvl w:ilvl="0">
        <w:start w:val="6"/>
        <w:numFmt w:val="decimal"/>
        <w:lvlText w:val="%1)"/>
        <w:legacy w:legacy="1" w:legacySpace="0" w:legacyIndent="567"/>
        <w:lvlJc w:val="left"/>
        <w:pPr>
          <w:ind w:left="851" w:hanging="567"/>
        </w:pPr>
      </w:lvl>
    </w:lvlOverride>
  </w:num>
  <w:num w:numId="17">
    <w:abstractNumId w:val="29"/>
    <w:lvlOverride w:ilvl="0">
      <w:lvl w:ilvl="0">
        <w:start w:val="7"/>
        <w:numFmt w:val="decimal"/>
        <w:lvlText w:val="%1)"/>
        <w:legacy w:legacy="1" w:legacySpace="0" w:legacyIndent="567"/>
        <w:lvlJc w:val="left"/>
        <w:pPr>
          <w:ind w:left="851" w:hanging="567"/>
        </w:pPr>
      </w:lvl>
    </w:lvlOverride>
  </w:num>
  <w:num w:numId="18">
    <w:abstractNumId w:val="29"/>
    <w:lvlOverride w:ilvl="0">
      <w:lvl w:ilvl="0">
        <w:start w:val="8"/>
        <w:numFmt w:val="decimal"/>
        <w:lvlText w:val="%1)"/>
        <w:legacy w:legacy="1" w:legacySpace="0" w:legacyIndent="567"/>
        <w:lvlJc w:val="left"/>
        <w:pPr>
          <w:ind w:left="851" w:hanging="567"/>
        </w:pPr>
      </w:lvl>
    </w:lvlOverride>
  </w:num>
  <w:num w:numId="19">
    <w:abstractNumId w:val="29"/>
    <w:lvlOverride w:ilvl="0">
      <w:lvl w:ilvl="0">
        <w:start w:val="9"/>
        <w:numFmt w:val="decimal"/>
        <w:lvlText w:val="%1)"/>
        <w:legacy w:legacy="1" w:legacySpace="0" w:legacyIndent="567"/>
        <w:lvlJc w:val="left"/>
        <w:pPr>
          <w:ind w:left="851" w:hanging="567"/>
        </w:pPr>
      </w:lvl>
    </w:lvlOverride>
  </w:num>
  <w:num w:numId="20">
    <w:abstractNumId w:val="29"/>
    <w:lvlOverride w:ilvl="0">
      <w:lvl w:ilvl="0">
        <w:start w:val="10"/>
        <w:numFmt w:val="decimal"/>
        <w:lvlText w:val="%1)"/>
        <w:legacy w:legacy="1" w:legacySpace="0" w:legacyIndent="567"/>
        <w:lvlJc w:val="left"/>
        <w:pPr>
          <w:ind w:left="851" w:hanging="567"/>
        </w:pPr>
      </w:lvl>
    </w:lvlOverride>
  </w:num>
  <w:num w:numId="21">
    <w:abstractNumId w:val="13"/>
  </w:num>
  <w:num w:numId="22">
    <w:abstractNumId w:val="13"/>
    <w:lvlOverride w:ilvl="0">
      <w:lvl w:ilvl="0">
        <w:start w:val="2"/>
        <w:numFmt w:val="decimal"/>
        <w:lvlText w:val="%1."/>
        <w:legacy w:legacy="1" w:legacySpace="0" w:legacyIndent="283"/>
        <w:lvlJc w:val="left"/>
        <w:pPr>
          <w:ind w:left="283" w:hanging="283"/>
        </w:pPr>
      </w:lvl>
    </w:lvlOverride>
  </w:num>
  <w:num w:numId="23">
    <w:abstractNumId w:val="78"/>
  </w:num>
  <w:num w:numId="24">
    <w:abstractNumId w:val="78"/>
    <w:lvlOverride w:ilvl="0">
      <w:lvl w:ilvl="0">
        <w:start w:val="4"/>
        <w:numFmt w:val="decimal"/>
        <w:lvlText w:val="%1."/>
        <w:legacy w:legacy="1" w:legacySpace="0" w:legacyIndent="283"/>
        <w:lvlJc w:val="left"/>
        <w:pPr>
          <w:ind w:left="283" w:hanging="283"/>
        </w:pPr>
      </w:lvl>
    </w:lvlOverride>
  </w:num>
  <w:num w:numId="25">
    <w:abstractNumId w:val="78"/>
    <w:lvlOverride w:ilvl="0">
      <w:lvl w:ilvl="0">
        <w:start w:val="5"/>
        <w:numFmt w:val="decimal"/>
        <w:lvlText w:val="%1."/>
        <w:legacy w:legacy="1" w:legacySpace="0" w:legacyIndent="283"/>
        <w:lvlJc w:val="left"/>
        <w:pPr>
          <w:ind w:left="283" w:hanging="283"/>
        </w:pPr>
      </w:lvl>
    </w:lvlOverride>
  </w:num>
  <w:num w:numId="26">
    <w:abstractNumId w:val="78"/>
    <w:lvlOverride w:ilvl="0">
      <w:lvl w:ilvl="0">
        <w:start w:val="6"/>
        <w:numFmt w:val="decimal"/>
        <w:lvlText w:val="%1."/>
        <w:legacy w:legacy="1" w:legacySpace="0" w:legacyIndent="283"/>
        <w:lvlJc w:val="left"/>
        <w:pPr>
          <w:ind w:left="283" w:hanging="283"/>
        </w:pPr>
      </w:lvl>
    </w:lvlOverride>
  </w:num>
  <w:num w:numId="27">
    <w:abstractNumId w:val="65"/>
  </w:num>
  <w:num w:numId="28">
    <w:abstractNumId w:val="65"/>
    <w:lvlOverride w:ilvl="0">
      <w:lvl w:ilvl="0">
        <w:start w:val="2"/>
        <w:numFmt w:val="decimal"/>
        <w:lvlText w:val="%1)"/>
        <w:legacy w:legacy="1" w:legacySpace="0" w:legacyIndent="454"/>
        <w:lvlJc w:val="left"/>
        <w:pPr>
          <w:ind w:left="738" w:hanging="454"/>
        </w:pPr>
      </w:lvl>
    </w:lvlOverride>
  </w:num>
  <w:num w:numId="29">
    <w:abstractNumId w:val="65"/>
    <w:lvlOverride w:ilvl="0">
      <w:lvl w:ilvl="0">
        <w:start w:val="3"/>
        <w:numFmt w:val="decimal"/>
        <w:lvlText w:val="%1)"/>
        <w:legacy w:legacy="1" w:legacySpace="0" w:legacyIndent="454"/>
        <w:lvlJc w:val="left"/>
        <w:pPr>
          <w:ind w:left="738" w:hanging="454"/>
        </w:pPr>
      </w:lvl>
    </w:lvlOverride>
  </w:num>
  <w:num w:numId="30">
    <w:abstractNumId w:val="65"/>
    <w:lvlOverride w:ilvl="0">
      <w:lvl w:ilvl="0">
        <w:start w:val="4"/>
        <w:numFmt w:val="decimal"/>
        <w:lvlText w:val="%1)"/>
        <w:legacy w:legacy="1" w:legacySpace="0" w:legacyIndent="454"/>
        <w:lvlJc w:val="left"/>
        <w:pPr>
          <w:ind w:left="738" w:hanging="454"/>
        </w:pPr>
      </w:lvl>
    </w:lvlOverride>
  </w:num>
  <w:num w:numId="31">
    <w:abstractNumId w:val="154"/>
  </w:num>
  <w:num w:numId="32">
    <w:abstractNumId w:val="164"/>
  </w:num>
  <w:num w:numId="33">
    <w:abstractNumId w:val="164"/>
    <w:lvlOverride w:ilvl="0">
      <w:lvl w:ilvl="0">
        <w:start w:val="2"/>
        <w:numFmt w:val="decimal"/>
        <w:lvlText w:val="%1."/>
        <w:legacy w:legacy="1" w:legacySpace="0" w:legacyIndent="283"/>
        <w:lvlJc w:val="left"/>
        <w:pPr>
          <w:ind w:left="283" w:hanging="283"/>
        </w:pPr>
      </w:lvl>
    </w:lvlOverride>
  </w:num>
  <w:num w:numId="34">
    <w:abstractNumId w:val="164"/>
    <w:lvlOverride w:ilvl="0">
      <w:lvl w:ilvl="0">
        <w:start w:val="3"/>
        <w:numFmt w:val="decimal"/>
        <w:lvlText w:val="%1."/>
        <w:legacy w:legacy="1" w:legacySpace="0" w:legacyIndent="283"/>
        <w:lvlJc w:val="left"/>
        <w:pPr>
          <w:ind w:left="283" w:hanging="283"/>
        </w:pPr>
      </w:lvl>
    </w:lvlOverride>
  </w:num>
  <w:num w:numId="35">
    <w:abstractNumId w:val="43"/>
  </w:num>
  <w:num w:numId="36">
    <w:abstractNumId w:val="43"/>
    <w:lvlOverride w:ilvl="0">
      <w:lvl w:ilvl="0">
        <w:start w:val="2"/>
        <w:numFmt w:val="decimal"/>
        <w:lvlText w:val="%1) "/>
        <w:legacy w:legacy="1" w:legacySpace="0" w:legacyIndent="283"/>
        <w:lvlJc w:val="left"/>
        <w:pPr>
          <w:ind w:left="567" w:hanging="283"/>
        </w:pPr>
        <w:rPr>
          <w:sz w:val="24"/>
          <w:szCs w:val="24"/>
        </w:rPr>
      </w:lvl>
    </w:lvlOverride>
  </w:num>
  <w:num w:numId="37">
    <w:abstractNumId w:val="63"/>
  </w:num>
  <w:num w:numId="38">
    <w:abstractNumId w:val="8"/>
  </w:num>
  <w:num w:numId="39">
    <w:abstractNumId w:val="8"/>
    <w:lvlOverride w:ilvl="0">
      <w:lvl w:ilvl="0">
        <w:start w:val="2"/>
        <w:numFmt w:val="decimal"/>
        <w:lvlText w:val="%1."/>
        <w:legacy w:legacy="1" w:legacySpace="0" w:legacyIndent="283"/>
        <w:lvlJc w:val="left"/>
        <w:pPr>
          <w:ind w:left="283" w:hanging="283"/>
        </w:pPr>
      </w:lvl>
    </w:lvlOverride>
  </w:num>
  <w:num w:numId="40">
    <w:abstractNumId w:val="8"/>
    <w:lvlOverride w:ilvl="0">
      <w:lvl w:ilvl="0">
        <w:start w:val="3"/>
        <w:numFmt w:val="decimal"/>
        <w:lvlText w:val="%1."/>
        <w:legacy w:legacy="1" w:legacySpace="0" w:legacyIndent="283"/>
        <w:lvlJc w:val="left"/>
        <w:pPr>
          <w:ind w:left="283" w:hanging="283"/>
        </w:pPr>
      </w:lvl>
    </w:lvlOverride>
  </w:num>
  <w:num w:numId="41">
    <w:abstractNumId w:val="77"/>
  </w:num>
  <w:num w:numId="42">
    <w:abstractNumId w:val="77"/>
    <w:lvlOverride w:ilvl="0">
      <w:lvl w:ilvl="0">
        <w:start w:val="2"/>
        <w:numFmt w:val="decimal"/>
        <w:lvlText w:val="%1."/>
        <w:legacy w:legacy="1" w:legacySpace="0" w:legacyIndent="283"/>
        <w:lvlJc w:val="left"/>
        <w:pPr>
          <w:ind w:left="283" w:hanging="283"/>
        </w:pPr>
      </w:lvl>
    </w:lvlOverride>
  </w:num>
  <w:num w:numId="43">
    <w:abstractNumId w:val="77"/>
    <w:lvlOverride w:ilvl="0">
      <w:lvl w:ilvl="0">
        <w:start w:val="3"/>
        <w:numFmt w:val="decimal"/>
        <w:lvlText w:val="%1."/>
        <w:legacy w:legacy="1" w:legacySpace="0" w:legacyIndent="283"/>
        <w:lvlJc w:val="left"/>
        <w:pPr>
          <w:ind w:left="283" w:hanging="283"/>
        </w:pPr>
      </w:lvl>
    </w:lvlOverride>
  </w:num>
  <w:num w:numId="44">
    <w:abstractNumId w:val="77"/>
    <w:lvlOverride w:ilvl="0">
      <w:lvl w:ilvl="0">
        <w:start w:val="4"/>
        <w:numFmt w:val="decimal"/>
        <w:lvlText w:val="%1."/>
        <w:legacy w:legacy="1" w:legacySpace="0" w:legacyIndent="283"/>
        <w:lvlJc w:val="left"/>
        <w:pPr>
          <w:ind w:left="283" w:hanging="283"/>
        </w:pPr>
      </w:lvl>
    </w:lvlOverride>
  </w:num>
  <w:num w:numId="45">
    <w:abstractNumId w:val="77"/>
    <w:lvlOverride w:ilvl="0">
      <w:lvl w:ilvl="0">
        <w:start w:val="5"/>
        <w:numFmt w:val="decimal"/>
        <w:lvlText w:val="%1."/>
        <w:legacy w:legacy="1" w:legacySpace="0" w:legacyIndent="283"/>
        <w:lvlJc w:val="left"/>
        <w:pPr>
          <w:ind w:left="283" w:hanging="283"/>
        </w:pPr>
      </w:lvl>
    </w:lvlOverride>
  </w:num>
  <w:num w:numId="46">
    <w:abstractNumId w:val="177"/>
  </w:num>
  <w:num w:numId="47">
    <w:abstractNumId w:val="177"/>
    <w:lvlOverride w:ilvl="0">
      <w:lvl w:ilvl="0">
        <w:start w:val="2"/>
        <w:numFmt w:val="decimal"/>
        <w:lvlText w:val="%1."/>
        <w:legacy w:legacy="1" w:legacySpace="0" w:legacyIndent="283"/>
        <w:lvlJc w:val="left"/>
        <w:pPr>
          <w:ind w:left="283" w:hanging="283"/>
        </w:pPr>
      </w:lvl>
    </w:lvlOverride>
  </w:num>
  <w:num w:numId="48">
    <w:abstractNumId w:val="177"/>
    <w:lvlOverride w:ilvl="0">
      <w:lvl w:ilvl="0">
        <w:start w:val="3"/>
        <w:numFmt w:val="decimal"/>
        <w:lvlText w:val="%1."/>
        <w:legacy w:legacy="1" w:legacySpace="0" w:legacyIndent="283"/>
        <w:lvlJc w:val="left"/>
        <w:pPr>
          <w:ind w:left="283" w:hanging="283"/>
        </w:pPr>
      </w:lvl>
    </w:lvlOverride>
  </w:num>
  <w:num w:numId="49">
    <w:abstractNumId w:val="177"/>
    <w:lvlOverride w:ilvl="0">
      <w:lvl w:ilvl="0">
        <w:start w:val="4"/>
        <w:numFmt w:val="decimal"/>
        <w:lvlText w:val="%1."/>
        <w:legacy w:legacy="1" w:legacySpace="0" w:legacyIndent="283"/>
        <w:lvlJc w:val="left"/>
        <w:pPr>
          <w:ind w:left="283" w:hanging="283"/>
        </w:p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50">
    <w:abstractNumId w:val="188"/>
  </w:num>
  <w:num w:numId="51">
    <w:abstractNumId w:val="188"/>
    <w:lvlOverride w:ilvl="0">
      <w:lvl w:ilvl="0">
        <w:start w:val="2"/>
        <w:numFmt w:val="decimal"/>
        <w:lvlText w:val="%1."/>
        <w:legacy w:legacy="1" w:legacySpace="0" w:legacyIndent="283"/>
        <w:lvlJc w:val="left"/>
        <w:pPr>
          <w:ind w:left="283" w:hanging="283"/>
        </w:pPr>
      </w:lvl>
    </w:lvlOverride>
  </w:num>
  <w:num w:numId="52">
    <w:abstractNumId w:val="188"/>
    <w:lvlOverride w:ilvl="0">
      <w:lvl w:ilvl="0">
        <w:start w:val="3"/>
        <w:numFmt w:val="decimal"/>
        <w:lvlText w:val="%1."/>
        <w:legacy w:legacy="1" w:legacySpace="0" w:legacyIndent="283"/>
        <w:lvlJc w:val="left"/>
        <w:pPr>
          <w:ind w:left="283" w:hanging="283"/>
        </w:pPr>
      </w:lvl>
    </w:lvlOverride>
  </w:num>
  <w:num w:numId="53">
    <w:abstractNumId w:val="188"/>
    <w:lvlOverride w:ilvl="0">
      <w:lvl w:ilvl="0">
        <w:start w:val="4"/>
        <w:numFmt w:val="decimal"/>
        <w:lvlText w:val="%1."/>
        <w:legacy w:legacy="1" w:legacySpace="0" w:legacyIndent="283"/>
        <w:lvlJc w:val="left"/>
        <w:pPr>
          <w:ind w:left="283" w:hanging="283"/>
        </w:pPr>
      </w:lvl>
    </w:lvlOverride>
  </w:num>
  <w:num w:numId="54">
    <w:abstractNumId w:val="188"/>
    <w:lvlOverride w:ilvl="0">
      <w:lvl w:ilvl="0">
        <w:start w:val="5"/>
        <w:numFmt w:val="decimal"/>
        <w:lvlText w:val="%1."/>
        <w:legacy w:legacy="1" w:legacySpace="0" w:legacyIndent="283"/>
        <w:lvlJc w:val="left"/>
        <w:pPr>
          <w:ind w:left="283" w:hanging="283"/>
        </w:pPr>
      </w:lvl>
    </w:lvlOverride>
  </w:num>
  <w:num w:numId="55">
    <w:abstractNumId w:val="91"/>
  </w:num>
  <w:num w:numId="56">
    <w:abstractNumId w:val="91"/>
    <w:lvlOverride w:ilvl="0">
      <w:lvl w:ilvl="0">
        <w:start w:val="2"/>
        <w:numFmt w:val="decimal"/>
        <w:lvlText w:val="%1."/>
        <w:legacy w:legacy="1" w:legacySpace="0" w:legacyIndent="283"/>
        <w:lvlJc w:val="left"/>
        <w:pPr>
          <w:ind w:left="283" w:hanging="283"/>
        </w:pPr>
      </w:lvl>
    </w:lvlOverride>
  </w:num>
  <w:num w:numId="57">
    <w:abstractNumId w:val="22"/>
  </w:num>
  <w:num w:numId="58">
    <w:abstractNumId w:val="22"/>
    <w:lvlOverride w:ilvl="0">
      <w:lvl w:ilvl="0">
        <w:start w:val="2"/>
        <w:numFmt w:val="decimal"/>
        <w:lvlText w:val="%1."/>
        <w:legacy w:legacy="1" w:legacySpace="0" w:legacyIndent="283"/>
        <w:lvlJc w:val="left"/>
        <w:pPr>
          <w:ind w:left="283" w:hanging="283"/>
        </w:pPr>
      </w:lvl>
    </w:lvlOverride>
  </w:num>
  <w:num w:numId="59">
    <w:abstractNumId w:val="22"/>
    <w:lvlOverride w:ilvl="0">
      <w:lvl w:ilvl="0">
        <w:start w:val="5"/>
        <w:numFmt w:val="decimal"/>
        <w:lvlText w:val="%1."/>
        <w:legacy w:legacy="1" w:legacySpace="0" w:legacyIndent="283"/>
        <w:lvlJc w:val="left"/>
        <w:pPr>
          <w:ind w:left="283" w:hanging="283"/>
        </w:pPr>
      </w:lvl>
    </w:lvlOverride>
  </w:num>
  <w:num w:numId="60">
    <w:abstractNumId w:val="16"/>
  </w:num>
  <w:num w:numId="61">
    <w:abstractNumId w:val="67"/>
  </w:num>
  <w:num w:numId="62">
    <w:abstractNumId w:val="67"/>
    <w:lvlOverride w:ilvl="0">
      <w:lvl w:ilvl="0">
        <w:start w:val="2"/>
        <w:numFmt w:val="decimal"/>
        <w:lvlText w:val="%1."/>
        <w:legacy w:legacy="1" w:legacySpace="0" w:legacyIndent="283"/>
        <w:lvlJc w:val="left"/>
        <w:pPr>
          <w:ind w:left="283" w:hanging="283"/>
        </w:pPr>
      </w:lvl>
    </w:lvlOverride>
  </w:num>
  <w:num w:numId="63">
    <w:abstractNumId w:val="67"/>
    <w:lvlOverride w:ilvl="0">
      <w:lvl w:ilvl="0">
        <w:start w:val="3"/>
        <w:numFmt w:val="decimal"/>
        <w:lvlText w:val="%1."/>
        <w:legacy w:legacy="1" w:legacySpace="0" w:legacyIndent="283"/>
        <w:lvlJc w:val="left"/>
        <w:pPr>
          <w:ind w:left="283" w:hanging="283"/>
        </w:pPr>
      </w:lvl>
    </w:lvlOverride>
  </w:num>
  <w:num w:numId="64">
    <w:abstractNumId w:val="149"/>
  </w:num>
  <w:num w:numId="65">
    <w:abstractNumId w:val="149"/>
    <w:lvlOverride w:ilvl="0">
      <w:lvl w:ilvl="0">
        <w:start w:val="2"/>
        <w:numFmt w:val="decimal"/>
        <w:lvlText w:val="%1)"/>
        <w:legacy w:legacy="1" w:legacySpace="0" w:legacyIndent="397"/>
        <w:lvlJc w:val="left"/>
        <w:pPr>
          <w:ind w:left="680" w:hanging="397"/>
        </w:pPr>
      </w:lvl>
    </w:lvlOverride>
  </w:num>
  <w:num w:numId="66">
    <w:abstractNumId w:val="53"/>
  </w:num>
  <w:num w:numId="67">
    <w:abstractNumId w:val="53"/>
    <w:lvlOverride w:ilvl="0">
      <w:lvl w:ilvl="0">
        <w:start w:val="3"/>
        <w:numFmt w:val="decimal"/>
        <w:lvlText w:val="%1."/>
        <w:legacy w:legacy="1" w:legacySpace="0" w:legacyIndent="283"/>
        <w:lvlJc w:val="left"/>
        <w:pPr>
          <w:ind w:left="283" w:hanging="283"/>
        </w:pPr>
      </w:lvl>
    </w:lvlOverride>
  </w:num>
  <w:num w:numId="68">
    <w:abstractNumId w:val="53"/>
    <w:lvlOverride w:ilvl="0">
      <w:lvl w:ilvl="0">
        <w:start w:val="4"/>
        <w:numFmt w:val="decimal"/>
        <w:lvlText w:val="%1."/>
        <w:legacy w:legacy="1" w:legacySpace="0" w:legacyIndent="283"/>
        <w:lvlJc w:val="left"/>
        <w:pPr>
          <w:ind w:left="283" w:hanging="283"/>
        </w:pPr>
      </w:lvl>
    </w:lvlOverride>
  </w:num>
  <w:num w:numId="69">
    <w:abstractNumId w:val="53"/>
    <w:lvlOverride w:ilvl="0">
      <w:lvl w:ilvl="0">
        <w:start w:val="5"/>
        <w:numFmt w:val="decimal"/>
        <w:lvlText w:val="%1."/>
        <w:legacy w:legacy="1" w:legacySpace="0" w:legacyIndent="283"/>
        <w:lvlJc w:val="left"/>
        <w:pPr>
          <w:ind w:left="283" w:hanging="283"/>
        </w:pPr>
      </w:lvl>
    </w:lvlOverride>
  </w:num>
  <w:num w:numId="70">
    <w:abstractNumId w:val="53"/>
    <w:lvlOverride w:ilvl="0">
      <w:lvl w:ilvl="0">
        <w:start w:val="6"/>
        <w:numFmt w:val="decimal"/>
        <w:lvlText w:val="%1."/>
        <w:legacy w:legacy="1" w:legacySpace="0" w:legacyIndent="283"/>
        <w:lvlJc w:val="left"/>
        <w:pPr>
          <w:ind w:left="283" w:hanging="283"/>
        </w:pPr>
      </w:lvl>
    </w:lvlOverride>
  </w:num>
  <w:num w:numId="71">
    <w:abstractNumId w:val="143"/>
  </w:num>
  <w:num w:numId="72">
    <w:abstractNumId w:val="143"/>
    <w:lvlOverride w:ilvl="0">
      <w:lvl w:ilvl="0">
        <w:start w:val="2"/>
        <w:numFmt w:val="decimal"/>
        <w:lvlText w:val="%1)"/>
        <w:legacy w:legacy="1" w:legacySpace="0" w:legacyIndent="397"/>
        <w:lvlJc w:val="left"/>
        <w:pPr>
          <w:ind w:left="680" w:hanging="397"/>
        </w:pPr>
      </w:lvl>
    </w:lvlOverride>
  </w:num>
  <w:num w:numId="73">
    <w:abstractNumId w:val="143"/>
    <w:lvlOverride w:ilvl="0">
      <w:lvl w:ilvl="0">
        <w:start w:val="3"/>
        <w:numFmt w:val="decimal"/>
        <w:lvlText w:val="%1)"/>
        <w:legacy w:legacy="1" w:legacySpace="0" w:legacyIndent="397"/>
        <w:lvlJc w:val="left"/>
        <w:pPr>
          <w:ind w:left="680" w:hanging="397"/>
        </w:pPr>
      </w:lvl>
    </w:lvlOverride>
  </w:num>
  <w:num w:numId="74">
    <w:abstractNumId w:val="115"/>
  </w:num>
  <w:num w:numId="75">
    <w:abstractNumId w:val="155"/>
  </w:num>
  <w:num w:numId="76">
    <w:abstractNumId w:val="180"/>
  </w:num>
  <w:num w:numId="77">
    <w:abstractNumId w:val="180"/>
    <w:lvlOverride w:ilvl="0">
      <w:lvl w:ilvl="0">
        <w:start w:val="2"/>
        <w:numFmt w:val="decimal"/>
        <w:lvlText w:val="%1)"/>
        <w:legacy w:legacy="1" w:legacySpace="0" w:legacyIndent="397"/>
        <w:lvlJc w:val="left"/>
        <w:pPr>
          <w:ind w:left="680" w:hanging="397"/>
        </w:pPr>
      </w:lvl>
    </w:lvlOverride>
  </w:num>
  <w:num w:numId="78">
    <w:abstractNumId w:val="180"/>
    <w:lvlOverride w:ilvl="0">
      <w:lvl w:ilvl="0">
        <w:start w:val="3"/>
        <w:numFmt w:val="decimal"/>
        <w:lvlText w:val="%1)"/>
        <w:legacy w:legacy="1" w:legacySpace="0" w:legacyIndent="397"/>
        <w:lvlJc w:val="left"/>
        <w:pPr>
          <w:ind w:left="680" w:hanging="397"/>
        </w:pPr>
      </w:lvl>
    </w:lvlOverride>
  </w:num>
  <w:num w:numId="79">
    <w:abstractNumId w:val="180"/>
    <w:lvlOverride w:ilvl="0">
      <w:lvl w:ilvl="0">
        <w:start w:val="4"/>
        <w:numFmt w:val="decimal"/>
        <w:lvlText w:val="%1)"/>
        <w:legacy w:legacy="1" w:legacySpace="0" w:legacyIndent="397"/>
        <w:lvlJc w:val="left"/>
        <w:pPr>
          <w:ind w:left="680" w:hanging="397"/>
        </w:pPr>
      </w:lvl>
    </w:lvlOverride>
  </w:num>
  <w:num w:numId="80">
    <w:abstractNumId w:val="144"/>
  </w:num>
  <w:num w:numId="81">
    <w:abstractNumId w:val="135"/>
  </w:num>
  <w:num w:numId="82">
    <w:abstractNumId w:val="135"/>
    <w:lvlOverride w:ilvl="0">
      <w:lvl w:ilvl="0">
        <w:start w:val="2"/>
        <w:numFmt w:val="decimal"/>
        <w:lvlText w:val="%1)"/>
        <w:legacy w:legacy="1" w:legacySpace="0" w:legacyIndent="397"/>
        <w:lvlJc w:val="left"/>
        <w:pPr>
          <w:ind w:left="680" w:hanging="397"/>
        </w:pPr>
      </w:lvl>
    </w:lvlOverride>
  </w:num>
  <w:num w:numId="83">
    <w:abstractNumId w:val="135"/>
    <w:lvlOverride w:ilvl="0">
      <w:lvl w:ilvl="0">
        <w:start w:val="3"/>
        <w:numFmt w:val="decimal"/>
        <w:lvlText w:val="%1)"/>
        <w:legacy w:legacy="1" w:legacySpace="0" w:legacyIndent="397"/>
        <w:lvlJc w:val="left"/>
        <w:pPr>
          <w:ind w:left="680" w:hanging="397"/>
        </w:pPr>
      </w:lvl>
    </w:lvlOverride>
  </w:num>
  <w:num w:numId="84">
    <w:abstractNumId w:val="135"/>
    <w:lvlOverride w:ilvl="0">
      <w:lvl w:ilvl="0">
        <w:start w:val="4"/>
        <w:numFmt w:val="decimal"/>
        <w:lvlText w:val="%1)"/>
        <w:legacy w:legacy="1" w:legacySpace="0" w:legacyIndent="397"/>
        <w:lvlJc w:val="left"/>
        <w:pPr>
          <w:ind w:left="680" w:hanging="397"/>
        </w:pPr>
      </w:lvl>
    </w:lvlOverride>
  </w:num>
  <w:num w:numId="85">
    <w:abstractNumId w:val="135"/>
    <w:lvlOverride w:ilvl="0">
      <w:lvl w:ilvl="0">
        <w:start w:val="5"/>
        <w:numFmt w:val="decimal"/>
        <w:lvlText w:val="%1)"/>
        <w:legacy w:legacy="1" w:legacySpace="0" w:legacyIndent="397"/>
        <w:lvlJc w:val="left"/>
        <w:pPr>
          <w:ind w:left="680" w:hanging="397"/>
        </w:pPr>
      </w:lvl>
    </w:lvlOverride>
  </w:num>
  <w:num w:numId="86">
    <w:abstractNumId w:val="98"/>
  </w:num>
  <w:num w:numId="87">
    <w:abstractNumId w:val="110"/>
  </w:num>
  <w:num w:numId="88">
    <w:abstractNumId w:val="110"/>
    <w:lvlOverride w:ilvl="0">
      <w:lvl w:ilvl="0">
        <w:start w:val="2"/>
        <w:numFmt w:val="decimal"/>
        <w:lvlText w:val="%1)"/>
        <w:legacy w:legacy="1" w:legacySpace="0" w:legacyIndent="397"/>
        <w:lvlJc w:val="left"/>
        <w:pPr>
          <w:ind w:left="680" w:hanging="397"/>
        </w:pPr>
      </w:lvl>
    </w:lvlOverride>
  </w:num>
  <w:num w:numId="89">
    <w:abstractNumId w:val="110"/>
    <w:lvlOverride w:ilvl="0">
      <w:lvl w:ilvl="0">
        <w:start w:val="3"/>
        <w:numFmt w:val="decimal"/>
        <w:lvlText w:val="%1)"/>
        <w:legacy w:legacy="1" w:legacySpace="0" w:legacyIndent="397"/>
        <w:lvlJc w:val="left"/>
        <w:pPr>
          <w:ind w:left="680" w:hanging="397"/>
        </w:pPr>
      </w:lvl>
    </w:lvlOverride>
  </w:num>
  <w:num w:numId="90">
    <w:abstractNumId w:val="110"/>
    <w:lvlOverride w:ilvl="0">
      <w:lvl w:ilvl="0">
        <w:start w:val="4"/>
        <w:numFmt w:val="decimal"/>
        <w:lvlText w:val="%1)"/>
        <w:legacy w:legacy="1" w:legacySpace="0" w:legacyIndent="397"/>
        <w:lvlJc w:val="left"/>
        <w:pPr>
          <w:ind w:left="680" w:hanging="397"/>
        </w:pPr>
      </w:lvl>
    </w:lvlOverride>
  </w:num>
  <w:num w:numId="91">
    <w:abstractNumId w:val="110"/>
    <w:lvlOverride w:ilvl="0">
      <w:lvl w:ilvl="0">
        <w:start w:val="5"/>
        <w:numFmt w:val="decimal"/>
        <w:lvlText w:val="%1)"/>
        <w:legacy w:legacy="1" w:legacySpace="0" w:legacyIndent="397"/>
        <w:lvlJc w:val="left"/>
        <w:pPr>
          <w:ind w:left="680" w:hanging="397"/>
        </w:pPr>
      </w:lvl>
    </w:lvlOverride>
  </w:num>
  <w:num w:numId="92">
    <w:abstractNumId w:val="204"/>
  </w:num>
  <w:num w:numId="93">
    <w:abstractNumId w:val="4"/>
  </w:num>
  <w:num w:numId="94">
    <w:abstractNumId w:val="4"/>
    <w:lvlOverride w:ilvl="0">
      <w:lvl w:ilvl="0">
        <w:start w:val="2"/>
        <w:numFmt w:val="decimal"/>
        <w:lvlText w:val="%1."/>
        <w:legacy w:legacy="1" w:legacySpace="0" w:legacyIndent="283"/>
        <w:lvlJc w:val="left"/>
        <w:pPr>
          <w:ind w:left="283" w:hanging="283"/>
        </w:pPr>
      </w:lvl>
    </w:lvlOverride>
  </w:num>
  <w:num w:numId="95">
    <w:abstractNumId w:val="4"/>
    <w:lvlOverride w:ilvl="0">
      <w:lvl w:ilvl="0">
        <w:start w:val="3"/>
        <w:numFmt w:val="decimal"/>
        <w:lvlText w:val="%1."/>
        <w:legacy w:legacy="1" w:legacySpace="0" w:legacyIndent="283"/>
        <w:lvlJc w:val="left"/>
        <w:pPr>
          <w:ind w:left="283" w:hanging="283"/>
        </w:pPr>
      </w:lvl>
    </w:lvlOverride>
  </w:num>
  <w:num w:numId="96">
    <w:abstractNumId w:val="4"/>
    <w:lvlOverride w:ilvl="0">
      <w:lvl w:ilvl="0">
        <w:start w:val="4"/>
        <w:numFmt w:val="decimal"/>
        <w:lvlText w:val="%1."/>
        <w:legacy w:legacy="1" w:legacySpace="0" w:legacyIndent="283"/>
        <w:lvlJc w:val="left"/>
        <w:pPr>
          <w:ind w:left="283" w:hanging="283"/>
        </w:pPr>
      </w:lvl>
    </w:lvlOverride>
  </w:num>
  <w:num w:numId="97">
    <w:abstractNumId w:val="4"/>
    <w:lvlOverride w:ilvl="0">
      <w:lvl w:ilvl="0">
        <w:start w:val="5"/>
        <w:numFmt w:val="decimal"/>
        <w:lvlText w:val="%1."/>
        <w:legacy w:legacy="1" w:legacySpace="0" w:legacyIndent="283"/>
        <w:lvlJc w:val="left"/>
        <w:pPr>
          <w:ind w:left="283" w:hanging="283"/>
        </w:pPr>
      </w:lvl>
    </w:lvlOverride>
  </w:num>
  <w:num w:numId="98">
    <w:abstractNumId w:val="175"/>
  </w:num>
  <w:num w:numId="99">
    <w:abstractNumId w:val="175"/>
    <w:lvlOverride w:ilvl="0">
      <w:lvl w:ilvl="0">
        <w:start w:val="2"/>
        <w:numFmt w:val="decimal"/>
        <w:lvlText w:val="%1)"/>
        <w:legacy w:legacy="1" w:legacySpace="0" w:legacyIndent="397"/>
        <w:lvlJc w:val="left"/>
        <w:pPr>
          <w:ind w:left="680" w:hanging="397"/>
        </w:pPr>
      </w:lvl>
    </w:lvlOverride>
  </w:num>
  <w:num w:numId="100">
    <w:abstractNumId w:val="175"/>
    <w:lvlOverride w:ilvl="0">
      <w:lvl w:ilvl="0">
        <w:start w:val="3"/>
        <w:numFmt w:val="decimal"/>
        <w:lvlText w:val="%1)"/>
        <w:legacy w:legacy="1" w:legacySpace="0" w:legacyIndent="397"/>
        <w:lvlJc w:val="left"/>
        <w:pPr>
          <w:ind w:left="680" w:hanging="397"/>
        </w:pPr>
      </w:lvl>
    </w:lvlOverride>
  </w:num>
  <w:num w:numId="101">
    <w:abstractNumId w:val="175"/>
    <w:lvlOverride w:ilvl="0">
      <w:lvl w:ilvl="0">
        <w:start w:val="4"/>
        <w:numFmt w:val="decimal"/>
        <w:lvlText w:val="%1)"/>
        <w:legacy w:legacy="1" w:legacySpace="0" w:legacyIndent="397"/>
        <w:lvlJc w:val="left"/>
        <w:pPr>
          <w:ind w:left="680" w:hanging="397"/>
        </w:pPr>
      </w:lvl>
    </w:lvlOverride>
  </w:num>
  <w:num w:numId="102">
    <w:abstractNumId w:val="128"/>
  </w:num>
  <w:num w:numId="103">
    <w:abstractNumId w:val="128"/>
    <w:lvlOverride w:ilvl="0">
      <w:lvl w:ilvl="0">
        <w:start w:val="7"/>
        <w:numFmt w:val="decimal"/>
        <w:lvlText w:val="%1."/>
        <w:legacy w:legacy="1" w:legacySpace="0" w:legacyIndent="283"/>
        <w:lvlJc w:val="left"/>
        <w:pPr>
          <w:ind w:left="283" w:hanging="283"/>
        </w:pPr>
      </w:lvl>
    </w:lvlOverride>
  </w:num>
  <w:num w:numId="104">
    <w:abstractNumId w:val="68"/>
  </w:num>
  <w:num w:numId="105">
    <w:abstractNumId w:val="68"/>
    <w:lvlOverride w:ilvl="0">
      <w:lvl w:ilvl="0">
        <w:start w:val="2"/>
        <w:numFmt w:val="decimal"/>
        <w:lvlText w:val="%1)"/>
        <w:legacy w:legacy="1" w:legacySpace="0" w:legacyIndent="397"/>
        <w:lvlJc w:val="left"/>
        <w:pPr>
          <w:ind w:left="680" w:hanging="397"/>
        </w:pPr>
      </w:lvl>
    </w:lvlOverride>
  </w:num>
  <w:num w:numId="106">
    <w:abstractNumId w:val="68"/>
    <w:lvlOverride w:ilvl="0">
      <w:lvl w:ilvl="0">
        <w:start w:val="3"/>
        <w:numFmt w:val="decimal"/>
        <w:lvlText w:val="%1)"/>
        <w:legacy w:legacy="1" w:legacySpace="0" w:legacyIndent="397"/>
        <w:lvlJc w:val="left"/>
        <w:pPr>
          <w:ind w:left="680" w:hanging="397"/>
        </w:pPr>
      </w:lvl>
    </w:lvlOverride>
  </w:num>
  <w:num w:numId="107">
    <w:abstractNumId w:val="68"/>
    <w:lvlOverride w:ilvl="0">
      <w:lvl w:ilvl="0">
        <w:start w:val="4"/>
        <w:numFmt w:val="decimal"/>
        <w:lvlText w:val="%1)"/>
        <w:legacy w:legacy="1" w:legacySpace="0" w:legacyIndent="397"/>
        <w:lvlJc w:val="left"/>
        <w:pPr>
          <w:ind w:left="680" w:hanging="397"/>
        </w:pPr>
      </w:lvl>
    </w:lvlOverride>
  </w:num>
  <w:num w:numId="108">
    <w:abstractNumId w:val="14"/>
  </w:num>
  <w:num w:numId="109">
    <w:abstractNumId w:val="14"/>
    <w:lvlOverride w:ilvl="0">
      <w:lvl w:ilvl="0">
        <w:start w:val="2"/>
        <w:numFmt w:val="decimal"/>
        <w:lvlText w:val="%1."/>
        <w:legacy w:legacy="1" w:legacySpace="0" w:legacyIndent="283"/>
        <w:lvlJc w:val="left"/>
        <w:pPr>
          <w:ind w:left="283" w:hanging="283"/>
        </w:pPr>
      </w:lvl>
    </w:lvlOverride>
  </w:num>
  <w:num w:numId="110">
    <w:abstractNumId w:val="14"/>
    <w:lvlOverride w:ilvl="0">
      <w:lvl w:ilvl="0">
        <w:start w:val="3"/>
        <w:numFmt w:val="decimal"/>
        <w:lvlText w:val="%1."/>
        <w:legacy w:legacy="1" w:legacySpace="0" w:legacyIndent="283"/>
        <w:lvlJc w:val="left"/>
        <w:pPr>
          <w:ind w:left="283" w:hanging="283"/>
        </w:pPr>
      </w:lvl>
    </w:lvlOverride>
  </w:num>
  <w:num w:numId="111">
    <w:abstractNumId w:val="14"/>
    <w:lvlOverride w:ilvl="0">
      <w:lvl w:ilvl="0">
        <w:start w:val="4"/>
        <w:numFmt w:val="decimal"/>
        <w:lvlText w:val="%1."/>
        <w:legacy w:legacy="1" w:legacySpace="0" w:legacyIndent="283"/>
        <w:lvlJc w:val="left"/>
        <w:pPr>
          <w:ind w:left="283" w:hanging="283"/>
        </w:pPr>
      </w:lvl>
    </w:lvlOverride>
  </w:num>
  <w:num w:numId="112">
    <w:abstractNumId w:val="14"/>
    <w:lvlOverride w:ilvl="0">
      <w:lvl w:ilvl="0">
        <w:start w:val="5"/>
        <w:numFmt w:val="decimal"/>
        <w:lvlText w:val="%1."/>
        <w:legacy w:legacy="1" w:legacySpace="0" w:legacyIndent="283"/>
        <w:lvlJc w:val="left"/>
        <w:pPr>
          <w:ind w:left="283" w:hanging="283"/>
        </w:pPr>
      </w:lvl>
    </w:lvlOverride>
  </w:num>
  <w:num w:numId="113">
    <w:abstractNumId w:val="14"/>
    <w:lvlOverride w:ilvl="0">
      <w:lvl w:ilvl="0">
        <w:start w:val="6"/>
        <w:numFmt w:val="decimal"/>
        <w:lvlText w:val="%1."/>
        <w:legacy w:legacy="1" w:legacySpace="0" w:legacyIndent="283"/>
        <w:lvlJc w:val="left"/>
        <w:pPr>
          <w:ind w:left="283" w:hanging="283"/>
        </w:pPr>
      </w:lvl>
    </w:lvlOverride>
  </w:num>
  <w:num w:numId="114">
    <w:abstractNumId w:val="44"/>
  </w:num>
  <w:num w:numId="115">
    <w:abstractNumId w:val="44"/>
    <w:lvlOverride w:ilvl="0">
      <w:lvl w:ilvl="0">
        <w:start w:val="2"/>
        <w:numFmt w:val="decimal"/>
        <w:lvlText w:val="%1."/>
        <w:legacy w:legacy="1" w:legacySpace="0" w:legacyIndent="283"/>
        <w:lvlJc w:val="left"/>
        <w:pPr>
          <w:ind w:left="283" w:hanging="283"/>
        </w:pPr>
      </w:lvl>
    </w:lvlOverride>
  </w:num>
  <w:num w:numId="116">
    <w:abstractNumId w:val="44"/>
    <w:lvlOverride w:ilvl="0">
      <w:lvl w:ilvl="0">
        <w:start w:val="3"/>
        <w:numFmt w:val="decimal"/>
        <w:lvlText w:val="%1."/>
        <w:legacy w:legacy="1" w:legacySpace="0" w:legacyIndent="283"/>
        <w:lvlJc w:val="left"/>
        <w:pPr>
          <w:ind w:left="283" w:hanging="283"/>
        </w:pPr>
      </w:lvl>
    </w:lvlOverride>
  </w:num>
  <w:num w:numId="117">
    <w:abstractNumId w:val="44"/>
    <w:lvlOverride w:ilvl="0">
      <w:lvl w:ilvl="0">
        <w:start w:val="4"/>
        <w:numFmt w:val="decimal"/>
        <w:lvlText w:val="%1."/>
        <w:legacy w:legacy="1" w:legacySpace="0" w:legacyIndent="283"/>
        <w:lvlJc w:val="left"/>
        <w:pPr>
          <w:ind w:left="283" w:hanging="283"/>
        </w:pPr>
      </w:lvl>
    </w:lvlOverride>
  </w:num>
  <w:num w:numId="118">
    <w:abstractNumId w:val="122"/>
  </w:num>
  <w:num w:numId="119">
    <w:abstractNumId w:val="122"/>
    <w:lvlOverride w:ilvl="0">
      <w:lvl w:ilvl="0">
        <w:start w:val="2"/>
        <w:numFmt w:val="decimal"/>
        <w:lvlText w:val="%1)"/>
        <w:legacy w:legacy="1" w:legacySpace="0" w:legacyIndent="397"/>
        <w:lvlJc w:val="left"/>
        <w:pPr>
          <w:ind w:left="680" w:hanging="397"/>
        </w:pPr>
      </w:lvl>
    </w:lvlOverride>
  </w:num>
  <w:num w:numId="120">
    <w:abstractNumId w:val="202"/>
  </w:num>
  <w:num w:numId="121">
    <w:abstractNumId w:val="202"/>
    <w:lvlOverride w:ilvl="0">
      <w:lvl w:ilvl="0">
        <w:start w:val="2"/>
        <w:numFmt w:val="decimal"/>
        <w:lvlText w:val="%1)"/>
        <w:legacy w:legacy="1" w:legacySpace="0" w:legacyIndent="397"/>
        <w:lvlJc w:val="left"/>
        <w:pPr>
          <w:ind w:left="680" w:hanging="397"/>
        </w:pPr>
      </w:lvl>
    </w:lvlOverride>
  </w:num>
  <w:num w:numId="122">
    <w:abstractNumId w:val="90"/>
  </w:num>
  <w:num w:numId="123">
    <w:abstractNumId w:val="90"/>
    <w:lvlOverride w:ilvl="0">
      <w:lvl w:ilvl="0">
        <w:start w:val="2"/>
        <w:numFmt w:val="decimal"/>
        <w:lvlText w:val="%1)"/>
        <w:legacy w:legacy="1" w:legacySpace="0" w:legacyIndent="397"/>
        <w:lvlJc w:val="left"/>
        <w:pPr>
          <w:ind w:left="680" w:hanging="397"/>
        </w:pPr>
      </w:lvl>
    </w:lvlOverride>
  </w:num>
  <w:num w:numId="124">
    <w:abstractNumId w:val="90"/>
    <w:lvlOverride w:ilvl="0">
      <w:lvl w:ilvl="0">
        <w:start w:val="3"/>
        <w:numFmt w:val="decimal"/>
        <w:lvlText w:val="%1)"/>
        <w:legacy w:legacy="1" w:legacySpace="0" w:legacyIndent="397"/>
        <w:lvlJc w:val="left"/>
        <w:pPr>
          <w:ind w:left="680" w:hanging="397"/>
        </w:pPr>
      </w:lvl>
    </w:lvlOverride>
  </w:num>
  <w:num w:numId="125">
    <w:abstractNumId w:val="55"/>
  </w:num>
  <w:num w:numId="126">
    <w:abstractNumId w:val="55"/>
    <w:lvlOverride w:ilvl="0">
      <w:lvl w:ilvl="0">
        <w:start w:val="4"/>
        <w:numFmt w:val="decimal"/>
        <w:lvlText w:val="%1."/>
        <w:legacy w:legacy="1" w:legacySpace="0" w:legacyIndent="283"/>
        <w:lvlJc w:val="left"/>
        <w:pPr>
          <w:ind w:left="283" w:hanging="283"/>
        </w:pPr>
      </w:lvl>
    </w:lvlOverride>
  </w:num>
  <w:num w:numId="127">
    <w:abstractNumId w:val="55"/>
    <w:lvlOverride w:ilvl="0">
      <w:lvl w:ilvl="0">
        <w:start w:val="5"/>
        <w:numFmt w:val="decimal"/>
        <w:lvlText w:val="%1."/>
        <w:legacy w:legacy="1" w:legacySpace="0" w:legacyIndent="283"/>
        <w:lvlJc w:val="left"/>
        <w:pPr>
          <w:ind w:left="283" w:hanging="283"/>
        </w:pPr>
      </w:lvl>
    </w:lvlOverride>
  </w:num>
  <w:num w:numId="128">
    <w:abstractNumId w:val="79"/>
  </w:num>
  <w:num w:numId="129">
    <w:abstractNumId w:val="79"/>
    <w:lvlOverride w:ilvl="0">
      <w:lvl w:ilvl="0">
        <w:start w:val="2"/>
        <w:numFmt w:val="decimal"/>
        <w:lvlText w:val="%1)"/>
        <w:legacy w:legacy="1" w:legacySpace="0" w:legacyIndent="397"/>
        <w:lvlJc w:val="left"/>
        <w:pPr>
          <w:ind w:left="680" w:hanging="397"/>
        </w:pPr>
      </w:lvl>
    </w:lvlOverride>
  </w:num>
  <w:num w:numId="130">
    <w:abstractNumId w:val="12"/>
  </w:num>
  <w:num w:numId="131">
    <w:abstractNumId w:val="12"/>
    <w:lvlOverride w:ilvl="0">
      <w:lvl w:ilvl="0">
        <w:start w:val="7"/>
        <w:numFmt w:val="decimal"/>
        <w:lvlText w:val="%1."/>
        <w:legacy w:legacy="1" w:legacySpace="0" w:legacyIndent="283"/>
        <w:lvlJc w:val="left"/>
        <w:pPr>
          <w:ind w:left="283" w:hanging="283"/>
        </w:pPr>
      </w:lvl>
    </w:lvlOverride>
  </w:num>
  <w:num w:numId="132">
    <w:abstractNumId w:val="171"/>
  </w:num>
  <w:num w:numId="133">
    <w:abstractNumId w:val="171"/>
    <w:lvlOverride w:ilvl="0">
      <w:lvl w:ilvl="0">
        <w:start w:val="2"/>
        <w:numFmt w:val="decimal"/>
        <w:lvlText w:val="%1)"/>
        <w:legacy w:legacy="1" w:legacySpace="0" w:legacyIndent="397"/>
        <w:lvlJc w:val="left"/>
        <w:pPr>
          <w:ind w:left="680" w:hanging="397"/>
        </w:pPr>
      </w:lvl>
    </w:lvlOverride>
  </w:num>
  <w:num w:numId="134">
    <w:abstractNumId w:val="134"/>
  </w:num>
  <w:num w:numId="135">
    <w:abstractNumId w:val="5"/>
  </w:num>
  <w:num w:numId="136">
    <w:abstractNumId w:val="5"/>
    <w:lvlOverride w:ilvl="0">
      <w:lvl w:ilvl="0">
        <w:start w:val="2"/>
        <w:numFmt w:val="decimal"/>
        <w:lvlText w:val="%1)"/>
        <w:legacy w:legacy="1" w:legacySpace="0" w:legacyIndent="397"/>
        <w:lvlJc w:val="left"/>
        <w:pPr>
          <w:ind w:left="681" w:hanging="397"/>
        </w:pPr>
      </w:lvl>
    </w:lvlOverride>
  </w:num>
  <w:num w:numId="137">
    <w:abstractNumId w:val="5"/>
    <w:lvlOverride w:ilvl="0">
      <w:lvl w:ilvl="0">
        <w:start w:val="3"/>
        <w:numFmt w:val="decimal"/>
        <w:lvlText w:val="%1)"/>
        <w:legacy w:legacy="1" w:legacySpace="0" w:legacyIndent="397"/>
        <w:lvlJc w:val="left"/>
        <w:pPr>
          <w:ind w:left="681" w:hanging="397"/>
        </w:pPr>
      </w:lvl>
    </w:lvlOverride>
  </w:num>
  <w:num w:numId="138">
    <w:abstractNumId w:val="5"/>
    <w:lvlOverride w:ilvl="0">
      <w:lvl w:ilvl="0">
        <w:start w:val="4"/>
        <w:numFmt w:val="decimal"/>
        <w:lvlText w:val="%1)"/>
        <w:legacy w:legacy="1" w:legacySpace="0" w:legacyIndent="397"/>
        <w:lvlJc w:val="left"/>
        <w:pPr>
          <w:ind w:left="681" w:hanging="397"/>
        </w:pPr>
      </w:lvl>
    </w:lvlOverride>
  </w:num>
  <w:num w:numId="139">
    <w:abstractNumId w:val="5"/>
    <w:lvlOverride w:ilvl="0">
      <w:lvl w:ilvl="0">
        <w:start w:val="5"/>
        <w:numFmt w:val="decimal"/>
        <w:lvlText w:val="%1)"/>
        <w:legacy w:legacy="1" w:legacySpace="0" w:legacyIndent="397"/>
        <w:lvlJc w:val="left"/>
        <w:pPr>
          <w:ind w:left="681" w:hanging="397"/>
        </w:pPr>
      </w:lvl>
    </w:lvlOverride>
  </w:num>
  <w:num w:numId="140">
    <w:abstractNumId w:val="5"/>
    <w:lvlOverride w:ilvl="0">
      <w:lvl w:ilvl="0">
        <w:start w:val="6"/>
        <w:numFmt w:val="decimal"/>
        <w:lvlText w:val="%1)"/>
        <w:legacy w:legacy="1" w:legacySpace="0" w:legacyIndent="397"/>
        <w:lvlJc w:val="left"/>
        <w:pPr>
          <w:ind w:left="681" w:hanging="397"/>
        </w:pPr>
        <w:rPr>
          <w:lang w:val="en-US"/>
        </w:rPr>
      </w:lvl>
    </w:lvlOverride>
  </w:num>
  <w:num w:numId="141">
    <w:abstractNumId w:val="133"/>
  </w:num>
  <w:num w:numId="142">
    <w:abstractNumId w:val="20"/>
  </w:num>
  <w:num w:numId="143">
    <w:abstractNumId w:val="20"/>
    <w:lvlOverride w:ilvl="0">
      <w:lvl w:ilvl="0">
        <w:start w:val="2"/>
        <w:numFmt w:val="decimal"/>
        <w:lvlText w:val="%1)"/>
        <w:legacy w:legacy="1" w:legacySpace="0" w:legacyIndent="397"/>
        <w:lvlJc w:val="left"/>
        <w:pPr>
          <w:ind w:left="681" w:hanging="397"/>
        </w:pPr>
      </w:lvl>
    </w:lvlOverride>
  </w:num>
  <w:num w:numId="144">
    <w:abstractNumId w:val="20"/>
    <w:lvlOverride w:ilvl="0">
      <w:lvl w:ilvl="0">
        <w:start w:val="3"/>
        <w:numFmt w:val="decimal"/>
        <w:lvlText w:val="%1)"/>
        <w:legacy w:legacy="1" w:legacySpace="0" w:legacyIndent="397"/>
        <w:lvlJc w:val="left"/>
        <w:pPr>
          <w:ind w:left="681" w:hanging="397"/>
        </w:pPr>
      </w:lvl>
    </w:lvlOverride>
  </w:num>
  <w:num w:numId="145">
    <w:abstractNumId w:val="20"/>
    <w:lvlOverride w:ilvl="0">
      <w:lvl w:ilvl="0">
        <w:start w:val="4"/>
        <w:numFmt w:val="decimal"/>
        <w:lvlText w:val="%1)"/>
        <w:legacy w:legacy="1" w:legacySpace="0" w:legacyIndent="397"/>
        <w:lvlJc w:val="left"/>
        <w:pPr>
          <w:ind w:left="681" w:hanging="397"/>
        </w:pPr>
      </w:lvl>
    </w:lvlOverride>
  </w:num>
  <w:num w:numId="146">
    <w:abstractNumId w:val="20"/>
    <w:lvlOverride w:ilvl="0">
      <w:lvl w:ilvl="0">
        <w:start w:val="5"/>
        <w:numFmt w:val="decimal"/>
        <w:lvlText w:val="%1)"/>
        <w:legacy w:legacy="1" w:legacySpace="0" w:legacyIndent="397"/>
        <w:lvlJc w:val="left"/>
        <w:pPr>
          <w:ind w:left="681" w:hanging="397"/>
        </w:pPr>
      </w:lvl>
    </w:lvlOverride>
  </w:num>
  <w:num w:numId="147">
    <w:abstractNumId w:val="20"/>
    <w:lvlOverride w:ilvl="0">
      <w:lvl w:ilvl="0">
        <w:start w:val="6"/>
        <w:numFmt w:val="decimal"/>
        <w:lvlText w:val="%1)"/>
        <w:legacy w:legacy="1" w:legacySpace="0" w:legacyIndent="397"/>
        <w:lvlJc w:val="left"/>
        <w:pPr>
          <w:ind w:left="681" w:hanging="397"/>
        </w:pPr>
      </w:lvl>
    </w:lvlOverride>
  </w:num>
  <w:num w:numId="148">
    <w:abstractNumId w:val="20"/>
    <w:lvlOverride w:ilvl="0">
      <w:lvl w:ilvl="0">
        <w:start w:val="7"/>
        <w:numFmt w:val="decimal"/>
        <w:lvlText w:val="%1)"/>
        <w:legacy w:legacy="1" w:legacySpace="0" w:legacyIndent="397"/>
        <w:lvlJc w:val="left"/>
        <w:pPr>
          <w:ind w:left="681" w:hanging="397"/>
        </w:pPr>
      </w:lvl>
    </w:lvlOverride>
  </w:num>
  <w:num w:numId="149">
    <w:abstractNumId w:val="87"/>
  </w:num>
  <w:num w:numId="150">
    <w:abstractNumId w:val="87"/>
    <w:lvlOverride w:ilvl="0">
      <w:lvl w:ilvl="0">
        <w:start w:val="9"/>
        <w:numFmt w:val="decimal"/>
        <w:lvlText w:val="%1)"/>
        <w:legacy w:legacy="1" w:legacySpace="0" w:legacyIndent="397"/>
        <w:lvlJc w:val="left"/>
        <w:pPr>
          <w:ind w:left="681" w:hanging="397"/>
        </w:pPr>
      </w:lvl>
    </w:lvlOverride>
  </w:num>
  <w:num w:numId="151">
    <w:abstractNumId w:val="75"/>
  </w:num>
  <w:num w:numId="152">
    <w:abstractNumId w:val="75"/>
    <w:lvlOverride w:ilvl="0">
      <w:lvl w:ilvl="0">
        <w:start w:val="2"/>
        <w:numFmt w:val="decimal"/>
        <w:lvlText w:val="%1."/>
        <w:legacy w:legacy="1" w:legacySpace="0" w:legacyIndent="283"/>
        <w:lvlJc w:val="left"/>
        <w:pPr>
          <w:ind w:left="283" w:hanging="283"/>
        </w:pPr>
      </w:lvl>
    </w:lvlOverride>
  </w:num>
  <w:num w:numId="153">
    <w:abstractNumId w:val="75"/>
    <w:lvlOverride w:ilvl="0">
      <w:lvl w:ilvl="0">
        <w:start w:val="3"/>
        <w:numFmt w:val="decimal"/>
        <w:lvlText w:val="%1."/>
        <w:legacy w:legacy="1" w:legacySpace="0" w:legacyIndent="283"/>
        <w:lvlJc w:val="left"/>
        <w:pPr>
          <w:ind w:left="283" w:hanging="283"/>
        </w:pPr>
      </w:lvl>
    </w:lvlOverride>
  </w:num>
  <w:num w:numId="154">
    <w:abstractNumId w:val="168"/>
  </w:num>
  <w:num w:numId="155">
    <w:abstractNumId w:val="168"/>
    <w:lvlOverride w:ilvl="0">
      <w:lvl w:ilvl="0">
        <w:start w:val="2"/>
        <w:numFmt w:val="decimal"/>
        <w:lvlText w:val="%1."/>
        <w:legacy w:legacy="1" w:legacySpace="0" w:legacyIndent="283"/>
        <w:lvlJc w:val="left"/>
        <w:pPr>
          <w:ind w:left="283" w:hanging="283"/>
        </w:pPr>
      </w:lvl>
    </w:lvlOverride>
  </w:num>
  <w:num w:numId="156">
    <w:abstractNumId w:val="168"/>
    <w:lvlOverride w:ilvl="0">
      <w:lvl w:ilvl="0">
        <w:start w:val="3"/>
        <w:numFmt w:val="decimal"/>
        <w:lvlText w:val="%1."/>
        <w:legacy w:legacy="1" w:legacySpace="0" w:legacyIndent="283"/>
        <w:lvlJc w:val="left"/>
        <w:pPr>
          <w:ind w:left="283" w:hanging="283"/>
        </w:pPr>
      </w:lvl>
    </w:lvlOverride>
  </w:num>
  <w:num w:numId="157">
    <w:abstractNumId w:val="173"/>
  </w:num>
  <w:num w:numId="158">
    <w:abstractNumId w:val="173"/>
    <w:lvlOverride w:ilvl="0">
      <w:lvl w:ilvl="0">
        <w:start w:val="2"/>
        <w:numFmt w:val="decimal"/>
        <w:lvlText w:val="%1."/>
        <w:legacy w:legacy="1" w:legacySpace="0" w:legacyIndent="283"/>
        <w:lvlJc w:val="left"/>
        <w:pPr>
          <w:ind w:left="283" w:hanging="283"/>
        </w:pPr>
      </w:lvl>
    </w:lvlOverride>
  </w:num>
  <w:num w:numId="159">
    <w:abstractNumId w:val="101"/>
  </w:num>
  <w:num w:numId="160">
    <w:abstractNumId w:val="101"/>
    <w:lvlOverride w:ilvl="0">
      <w:lvl w:ilvl="0">
        <w:start w:val="2"/>
        <w:numFmt w:val="decimal"/>
        <w:lvlText w:val="%1. "/>
        <w:legacy w:legacy="1" w:legacySpace="0" w:legacyIndent="283"/>
        <w:lvlJc w:val="left"/>
        <w:pPr>
          <w:ind w:left="283" w:hanging="283"/>
        </w:pPr>
        <w:rPr>
          <w:sz w:val="24"/>
          <w:szCs w:val="24"/>
        </w:rPr>
      </w:lvl>
    </w:lvlOverride>
  </w:num>
  <w:num w:numId="161">
    <w:abstractNumId w:val="101"/>
    <w:lvlOverride w:ilvl="0">
      <w:lvl w:ilvl="0">
        <w:start w:val="3"/>
        <w:numFmt w:val="decimal"/>
        <w:lvlText w:val="%1. "/>
        <w:legacy w:legacy="1" w:legacySpace="0" w:legacyIndent="283"/>
        <w:lvlJc w:val="left"/>
        <w:pPr>
          <w:ind w:left="283" w:hanging="283"/>
        </w:pPr>
        <w:rPr>
          <w:sz w:val="24"/>
          <w:szCs w:val="24"/>
        </w:rPr>
      </w:lvl>
    </w:lvlOverride>
  </w:num>
  <w:num w:numId="162">
    <w:abstractNumId w:val="101"/>
    <w:lvlOverride w:ilvl="0">
      <w:lvl w:ilvl="0">
        <w:start w:val="4"/>
        <w:numFmt w:val="decimal"/>
        <w:lvlText w:val="%1. "/>
        <w:legacy w:legacy="1" w:legacySpace="0" w:legacyIndent="283"/>
        <w:lvlJc w:val="left"/>
        <w:pPr>
          <w:ind w:left="283" w:hanging="283"/>
        </w:pPr>
        <w:rPr>
          <w:sz w:val="24"/>
          <w:szCs w:val="24"/>
        </w:rPr>
      </w:lvl>
    </w:lvlOverride>
  </w:num>
  <w:num w:numId="163">
    <w:abstractNumId w:val="101"/>
    <w:lvlOverride w:ilvl="0">
      <w:lvl w:ilvl="0">
        <w:start w:val="5"/>
        <w:numFmt w:val="decimal"/>
        <w:lvlText w:val="%1. "/>
        <w:legacy w:legacy="1" w:legacySpace="0" w:legacyIndent="283"/>
        <w:lvlJc w:val="left"/>
        <w:pPr>
          <w:ind w:left="283" w:hanging="283"/>
        </w:pPr>
        <w:rPr>
          <w:sz w:val="24"/>
          <w:szCs w:val="24"/>
        </w:rPr>
      </w:lvl>
    </w:lvlOverride>
  </w:num>
  <w:num w:numId="164">
    <w:abstractNumId w:val="141"/>
  </w:num>
  <w:num w:numId="165">
    <w:abstractNumId w:val="141"/>
    <w:lvlOverride w:ilvl="0">
      <w:lvl w:ilvl="0">
        <w:start w:val="2"/>
        <w:numFmt w:val="decimal"/>
        <w:lvlText w:val="%1."/>
        <w:legacy w:legacy="1" w:legacySpace="0" w:legacyIndent="283"/>
        <w:lvlJc w:val="left"/>
        <w:pPr>
          <w:ind w:left="283" w:hanging="283"/>
        </w:pPr>
      </w:lvl>
    </w:lvlOverride>
  </w:num>
  <w:num w:numId="166">
    <w:abstractNumId w:val="141"/>
    <w:lvlOverride w:ilvl="0">
      <w:lvl w:ilvl="0">
        <w:start w:val="3"/>
        <w:numFmt w:val="decimal"/>
        <w:lvlText w:val="%1."/>
        <w:legacy w:legacy="1" w:legacySpace="0" w:legacyIndent="283"/>
        <w:lvlJc w:val="left"/>
        <w:pPr>
          <w:ind w:left="283" w:hanging="283"/>
        </w:pPr>
      </w:lvl>
    </w:lvlOverride>
  </w:num>
  <w:num w:numId="167">
    <w:abstractNumId w:val="47"/>
  </w:num>
  <w:num w:numId="168">
    <w:abstractNumId w:val="47"/>
    <w:lvlOverride w:ilvl="0">
      <w:lvl w:ilvl="0">
        <w:start w:val="2"/>
        <w:numFmt w:val="decimal"/>
        <w:lvlText w:val="%1)"/>
        <w:legacy w:legacy="1" w:legacySpace="0" w:legacyIndent="397"/>
        <w:lvlJc w:val="left"/>
        <w:pPr>
          <w:ind w:left="681" w:hanging="397"/>
        </w:pPr>
      </w:lvl>
    </w:lvlOverride>
  </w:num>
  <w:num w:numId="169">
    <w:abstractNumId w:val="31"/>
  </w:num>
  <w:num w:numId="170">
    <w:abstractNumId w:val="31"/>
    <w:lvlOverride w:ilvl="0">
      <w:lvl w:ilvl="0">
        <w:start w:val="5"/>
        <w:numFmt w:val="decimal"/>
        <w:lvlText w:val="%1."/>
        <w:legacy w:legacy="1" w:legacySpace="0" w:legacyIndent="283"/>
        <w:lvlJc w:val="left"/>
        <w:pPr>
          <w:ind w:left="283" w:hanging="283"/>
        </w:pPr>
      </w:lvl>
    </w:lvlOverride>
  </w:num>
  <w:num w:numId="171">
    <w:abstractNumId w:val="31"/>
    <w:lvlOverride w:ilvl="0">
      <w:lvl w:ilvl="0">
        <w:start w:val="6"/>
        <w:numFmt w:val="decimal"/>
        <w:lvlText w:val="%1."/>
        <w:legacy w:legacy="1" w:legacySpace="0" w:legacyIndent="283"/>
        <w:lvlJc w:val="left"/>
        <w:pPr>
          <w:ind w:left="283" w:hanging="283"/>
        </w:pPr>
      </w:lvl>
    </w:lvlOverride>
  </w:num>
  <w:num w:numId="172">
    <w:abstractNumId w:val="51"/>
  </w:num>
  <w:num w:numId="173">
    <w:abstractNumId w:val="51"/>
    <w:lvlOverride w:ilvl="0">
      <w:lvl w:ilvl="0">
        <w:start w:val="2"/>
        <w:numFmt w:val="decimal"/>
        <w:lvlText w:val="%1)"/>
        <w:legacy w:legacy="1" w:legacySpace="0" w:legacyIndent="397"/>
        <w:lvlJc w:val="left"/>
        <w:pPr>
          <w:ind w:left="681" w:hanging="397"/>
        </w:pPr>
      </w:lvl>
    </w:lvlOverride>
  </w:num>
  <w:num w:numId="174">
    <w:abstractNumId w:val="51"/>
    <w:lvlOverride w:ilvl="0">
      <w:lvl w:ilvl="0">
        <w:start w:val="3"/>
        <w:numFmt w:val="decimal"/>
        <w:lvlText w:val="%1)"/>
        <w:legacy w:legacy="1" w:legacySpace="0" w:legacyIndent="397"/>
        <w:lvlJc w:val="left"/>
        <w:pPr>
          <w:ind w:left="681" w:hanging="397"/>
        </w:pPr>
      </w:lvl>
    </w:lvlOverride>
  </w:num>
  <w:num w:numId="175">
    <w:abstractNumId w:val="51"/>
    <w:lvlOverride w:ilvl="0">
      <w:lvl w:ilvl="0">
        <w:start w:val="4"/>
        <w:numFmt w:val="decimal"/>
        <w:lvlText w:val="%1)"/>
        <w:legacy w:legacy="1" w:legacySpace="0" w:legacyIndent="397"/>
        <w:lvlJc w:val="left"/>
        <w:pPr>
          <w:ind w:left="681" w:hanging="397"/>
        </w:pPr>
      </w:lvl>
    </w:lvlOverride>
  </w:num>
  <w:num w:numId="176">
    <w:abstractNumId w:val="109"/>
  </w:num>
  <w:num w:numId="177">
    <w:abstractNumId w:val="109"/>
    <w:lvlOverride w:ilvl="0">
      <w:lvl w:ilvl="0">
        <w:start w:val="8"/>
        <w:numFmt w:val="decimal"/>
        <w:lvlText w:val="%1. "/>
        <w:legacy w:legacy="1" w:legacySpace="0" w:legacyIndent="283"/>
        <w:lvlJc w:val="left"/>
        <w:pPr>
          <w:ind w:left="283" w:hanging="283"/>
        </w:pPr>
        <w:rPr>
          <w:sz w:val="24"/>
          <w:szCs w:val="24"/>
        </w:rPr>
      </w:lvl>
    </w:lvlOverride>
  </w:num>
  <w:num w:numId="178">
    <w:abstractNumId w:val="9"/>
  </w:num>
  <w:num w:numId="179">
    <w:abstractNumId w:val="9"/>
    <w:lvlOverride w:ilvl="0">
      <w:lvl w:ilvl="0">
        <w:start w:val="2"/>
        <w:numFmt w:val="decimal"/>
        <w:lvlText w:val="%1)"/>
        <w:legacy w:legacy="1" w:legacySpace="0" w:legacyIndent="283"/>
        <w:lvlJc w:val="left"/>
        <w:pPr>
          <w:ind w:left="568" w:hanging="283"/>
        </w:pPr>
      </w:lvl>
    </w:lvlOverride>
  </w:num>
  <w:num w:numId="180">
    <w:abstractNumId w:val="9"/>
    <w:lvlOverride w:ilvl="0">
      <w:lvl w:ilvl="0">
        <w:start w:val="3"/>
        <w:numFmt w:val="decimal"/>
        <w:lvlText w:val="%1)"/>
        <w:legacy w:legacy="1" w:legacySpace="0" w:legacyIndent="283"/>
        <w:lvlJc w:val="left"/>
        <w:pPr>
          <w:ind w:left="568" w:hanging="283"/>
        </w:pPr>
      </w:lvl>
    </w:lvlOverride>
  </w:num>
  <w:num w:numId="181">
    <w:abstractNumId w:val="9"/>
    <w:lvlOverride w:ilvl="0">
      <w:lvl w:ilvl="0">
        <w:start w:val="4"/>
        <w:numFmt w:val="decimal"/>
        <w:lvlText w:val="%1)"/>
        <w:legacy w:legacy="1" w:legacySpace="0" w:legacyIndent="283"/>
        <w:lvlJc w:val="left"/>
        <w:pPr>
          <w:ind w:left="568" w:hanging="283"/>
        </w:pPr>
      </w:lvl>
    </w:lvlOverride>
  </w:num>
  <w:num w:numId="182">
    <w:abstractNumId w:val="96"/>
  </w:num>
  <w:num w:numId="183">
    <w:abstractNumId w:val="113"/>
  </w:num>
  <w:num w:numId="184">
    <w:abstractNumId w:val="113"/>
    <w:lvlOverride w:ilvl="0">
      <w:lvl w:ilvl="0">
        <w:start w:val="2"/>
        <w:numFmt w:val="decimal"/>
        <w:lvlText w:val="%1."/>
        <w:legacy w:legacy="1" w:legacySpace="0" w:legacyIndent="283"/>
        <w:lvlJc w:val="left"/>
        <w:pPr>
          <w:ind w:left="283" w:hanging="283"/>
        </w:pPr>
      </w:lvl>
    </w:lvlOverride>
  </w:num>
  <w:num w:numId="185">
    <w:abstractNumId w:val="113"/>
    <w:lvlOverride w:ilvl="0">
      <w:lvl w:ilvl="0">
        <w:start w:val="3"/>
        <w:numFmt w:val="decimal"/>
        <w:lvlText w:val="%1."/>
        <w:legacy w:legacy="1" w:legacySpace="0" w:legacyIndent="283"/>
        <w:lvlJc w:val="left"/>
        <w:pPr>
          <w:ind w:left="283" w:hanging="283"/>
        </w:pPr>
      </w:lvl>
    </w:lvlOverride>
  </w:num>
  <w:num w:numId="186">
    <w:abstractNumId w:val="113"/>
    <w:lvlOverride w:ilvl="0">
      <w:lvl w:ilvl="0">
        <w:start w:val="4"/>
        <w:numFmt w:val="decimal"/>
        <w:lvlText w:val="%1."/>
        <w:legacy w:legacy="1" w:legacySpace="0" w:legacyIndent="283"/>
        <w:lvlJc w:val="left"/>
        <w:pPr>
          <w:ind w:left="283" w:hanging="283"/>
        </w:pPr>
      </w:lvl>
    </w:lvlOverride>
  </w:num>
  <w:num w:numId="187">
    <w:abstractNumId w:val="113"/>
    <w:lvlOverride w:ilvl="0">
      <w:lvl w:ilvl="0">
        <w:start w:val="5"/>
        <w:numFmt w:val="decimal"/>
        <w:lvlText w:val="%1."/>
        <w:legacy w:legacy="1" w:legacySpace="0" w:legacyIndent="283"/>
        <w:lvlJc w:val="left"/>
        <w:pPr>
          <w:ind w:left="283" w:hanging="283"/>
        </w:pPr>
      </w:lvl>
    </w:lvlOverride>
  </w:num>
  <w:num w:numId="188">
    <w:abstractNumId w:val="40"/>
  </w:num>
  <w:num w:numId="189">
    <w:abstractNumId w:val="40"/>
    <w:lvlOverride w:ilvl="0">
      <w:lvl w:ilvl="0">
        <w:start w:val="2"/>
        <w:numFmt w:val="decimal"/>
        <w:lvlText w:val="%1."/>
        <w:legacy w:legacy="1" w:legacySpace="0" w:legacyIndent="283"/>
        <w:lvlJc w:val="left"/>
        <w:pPr>
          <w:ind w:left="283" w:hanging="283"/>
        </w:pPr>
      </w:lvl>
    </w:lvlOverride>
  </w:num>
  <w:num w:numId="190">
    <w:abstractNumId w:val="40"/>
    <w:lvlOverride w:ilvl="0">
      <w:lvl w:ilvl="0">
        <w:start w:val="3"/>
        <w:numFmt w:val="decimal"/>
        <w:lvlText w:val="%1."/>
        <w:legacy w:legacy="1" w:legacySpace="0" w:legacyIndent="283"/>
        <w:lvlJc w:val="left"/>
        <w:pPr>
          <w:ind w:left="283" w:hanging="283"/>
        </w:pPr>
      </w:lvl>
    </w:lvlOverride>
  </w:num>
  <w:num w:numId="191">
    <w:abstractNumId w:val="157"/>
  </w:num>
  <w:num w:numId="192">
    <w:abstractNumId w:val="157"/>
    <w:lvlOverride w:ilvl="0">
      <w:lvl w:ilvl="0">
        <w:start w:val="2"/>
        <w:numFmt w:val="decimal"/>
        <w:lvlText w:val="%1."/>
        <w:legacy w:legacy="1" w:legacySpace="0" w:legacyIndent="283"/>
        <w:lvlJc w:val="left"/>
        <w:pPr>
          <w:ind w:left="283" w:hanging="283"/>
        </w:pPr>
      </w:lvl>
    </w:lvlOverride>
  </w:num>
  <w:num w:numId="193">
    <w:abstractNumId w:val="157"/>
    <w:lvlOverride w:ilvl="0">
      <w:lvl w:ilvl="0">
        <w:start w:val="3"/>
        <w:numFmt w:val="decimal"/>
        <w:lvlText w:val="%1."/>
        <w:legacy w:legacy="1" w:legacySpace="0" w:legacyIndent="283"/>
        <w:lvlJc w:val="left"/>
        <w:pPr>
          <w:ind w:left="283" w:hanging="283"/>
        </w:pPr>
      </w:lvl>
    </w:lvlOverride>
  </w:num>
  <w:num w:numId="194">
    <w:abstractNumId w:val="157"/>
    <w:lvlOverride w:ilvl="0">
      <w:lvl w:ilvl="0">
        <w:start w:val="4"/>
        <w:numFmt w:val="decimal"/>
        <w:lvlText w:val="%1."/>
        <w:legacy w:legacy="1" w:legacySpace="0" w:legacyIndent="283"/>
        <w:lvlJc w:val="left"/>
        <w:pPr>
          <w:ind w:left="283" w:hanging="283"/>
        </w:pPr>
      </w:lvl>
    </w:lvlOverride>
  </w:num>
  <w:num w:numId="195">
    <w:abstractNumId w:val="157"/>
    <w:lvlOverride w:ilvl="0">
      <w:lvl w:ilvl="0">
        <w:start w:val="5"/>
        <w:numFmt w:val="decimal"/>
        <w:lvlText w:val="%1."/>
        <w:legacy w:legacy="1" w:legacySpace="0" w:legacyIndent="283"/>
        <w:lvlJc w:val="left"/>
        <w:pPr>
          <w:ind w:left="283" w:hanging="283"/>
        </w:pPr>
      </w:lvl>
    </w:lvlOverride>
  </w:num>
  <w:num w:numId="196">
    <w:abstractNumId w:val="157"/>
    <w:lvlOverride w:ilvl="0">
      <w:lvl w:ilvl="0">
        <w:start w:val="6"/>
        <w:numFmt w:val="decimal"/>
        <w:lvlText w:val="%1."/>
        <w:legacy w:legacy="1" w:legacySpace="0" w:legacyIndent="283"/>
        <w:lvlJc w:val="left"/>
        <w:pPr>
          <w:ind w:left="283" w:hanging="283"/>
        </w:pPr>
      </w:lvl>
    </w:lvlOverride>
  </w:num>
  <w:num w:numId="197">
    <w:abstractNumId w:val="139"/>
  </w:num>
  <w:num w:numId="198">
    <w:abstractNumId w:val="139"/>
    <w:lvlOverride w:ilvl="0">
      <w:lvl w:ilvl="0">
        <w:start w:val="2"/>
        <w:numFmt w:val="decimal"/>
        <w:lvlText w:val="%1."/>
        <w:legacy w:legacy="1" w:legacySpace="0" w:legacyIndent="283"/>
        <w:lvlJc w:val="left"/>
        <w:pPr>
          <w:ind w:left="283" w:hanging="283"/>
        </w:pPr>
      </w:lvl>
    </w:lvlOverride>
  </w:num>
  <w:num w:numId="199">
    <w:abstractNumId w:val="97"/>
  </w:num>
  <w:num w:numId="200">
    <w:abstractNumId w:val="89"/>
  </w:num>
  <w:num w:numId="201">
    <w:abstractNumId w:val="89"/>
    <w:lvlOverride w:ilvl="0">
      <w:lvl w:ilvl="0">
        <w:start w:val="2"/>
        <w:numFmt w:val="decimal"/>
        <w:lvlText w:val="%1)"/>
        <w:legacy w:legacy="1" w:legacySpace="0" w:legacyIndent="397"/>
        <w:lvlJc w:val="left"/>
        <w:pPr>
          <w:ind w:left="681" w:hanging="397"/>
        </w:pPr>
      </w:lvl>
    </w:lvlOverride>
  </w:num>
  <w:num w:numId="202">
    <w:abstractNumId w:val="89"/>
    <w:lvlOverride w:ilvl="0">
      <w:lvl w:ilvl="0">
        <w:start w:val="3"/>
        <w:numFmt w:val="decimal"/>
        <w:lvlText w:val="%1)"/>
        <w:legacy w:legacy="1" w:legacySpace="0" w:legacyIndent="397"/>
        <w:lvlJc w:val="left"/>
        <w:pPr>
          <w:ind w:left="681" w:hanging="397"/>
        </w:pPr>
      </w:lvl>
    </w:lvlOverride>
  </w:num>
  <w:num w:numId="203">
    <w:abstractNumId w:val="89"/>
    <w:lvlOverride w:ilvl="0">
      <w:lvl w:ilvl="0">
        <w:start w:val="4"/>
        <w:numFmt w:val="decimal"/>
        <w:lvlText w:val="%1)"/>
        <w:legacy w:legacy="1" w:legacySpace="0" w:legacyIndent="397"/>
        <w:lvlJc w:val="left"/>
        <w:pPr>
          <w:ind w:left="681" w:hanging="397"/>
        </w:pPr>
      </w:lvl>
    </w:lvlOverride>
  </w:num>
  <w:num w:numId="204">
    <w:abstractNumId w:val="120"/>
  </w:num>
  <w:num w:numId="205">
    <w:abstractNumId w:val="120"/>
    <w:lvlOverride w:ilvl="0">
      <w:lvl w:ilvl="0">
        <w:start w:val="3"/>
        <w:numFmt w:val="decimal"/>
        <w:lvlText w:val="%1."/>
        <w:legacy w:legacy="1" w:legacySpace="0" w:legacyIndent="283"/>
        <w:lvlJc w:val="left"/>
        <w:pPr>
          <w:ind w:left="283" w:hanging="283"/>
        </w:pPr>
      </w:lvl>
    </w:lvlOverride>
  </w:num>
  <w:num w:numId="206">
    <w:abstractNumId w:val="126"/>
  </w:num>
  <w:num w:numId="207">
    <w:abstractNumId w:val="126"/>
    <w:lvlOverride w:ilvl="0">
      <w:lvl w:ilvl="0">
        <w:start w:val="2"/>
        <w:numFmt w:val="decimal"/>
        <w:lvlText w:val="%1."/>
        <w:legacy w:legacy="1" w:legacySpace="0" w:legacyIndent="283"/>
        <w:lvlJc w:val="left"/>
        <w:pPr>
          <w:ind w:left="283" w:hanging="283"/>
        </w:pPr>
      </w:lvl>
    </w:lvlOverride>
  </w:num>
  <w:num w:numId="208">
    <w:abstractNumId w:val="126"/>
    <w:lvlOverride w:ilvl="0">
      <w:lvl w:ilvl="0">
        <w:start w:val="3"/>
        <w:numFmt w:val="decimal"/>
        <w:lvlText w:val="%1."/>
        <w:legacy w:legacy="1" w:legacySpace="0" w:legacyIndent="283"/>
        <w:lvlJc w:val="left"/>
        <w:pPr>
          <w:ind w:left="283" w:hanging="283"/>
        </w:pPr>
      </w:lvl>
    </w:lvlOverride>
  </w:num>
  <w:num w:numId="209">
    <w:abstractNumId w:val="189"/>
  </w:num>
  <w:num w:numId="210">
    <w:abstractNumId w:val="189"/>
    <w:lvlOverride w:ilvl="0">
      <w:lvl w:ilvl="0">
        <w:start w:val="2"/>
        <w:numFmt w:val="decimal"/>
        <w:lvlText w:val="%1."/>
        <w:legacy w:legacy="1" w:legacySpace="0" w:legacyIndent="283"/>
        <w:lvlJc w:val="left"/>
        <w:pPr>
          <w:ind w:left="283" w:hanging="283"/>
        </w:pPr>
      </w:lvl>
    </w:lvlOverride>
  </w:num>
  <w:num w:numId="211">
    <w:abstractNumId w:val="6"/>
  </w:num>
  <w:num w:numId="212">
    <w:abstractNumId w:val="6"/>
    <w:lvlOverride w:ilvl="0">
      <w:lvl w:ilvl="0">
        <w:start w:val="2"/>
        <w:numFmt w:val="decimal"/>
        <w:lvlText w:val="%1."/>
        <w:legacy w:legacy="1" w:legacySpace="0" w:legacyIndent="283"/>
        <w:lvlJc w:val="left"/>
        <w:pPr>
          <w:ind w:left="283" w:hanging="283"/>
        </w:pPr>
      </w:lvl>
    </w:lvlOverride>
  </w:num>
  <w:num w:numId="213">
    <w:abstractNumId w:val="58"/>
  </w:num>
  <w:num w:numId="214">
    <w:abstractNumId w:val="58"/>
    <w:lvlOverride w:ilvl="0">
      <w:lvl w:ilvl="0">
        <w:start w:val="2"/>
        <w:numFmt w:val="decimal"/>
        <w:lvlText w:val="%1)"/>
        <w:legacy w:legacy="1" w:legacySpace="0" w:legacyIndent="397"/>
        <w:lvlJc w:val="left"/>
        <w:pPr>
          <w:ind w:left="681" w:hanging="397"/>
        </w:pPr>
      </w:lvl>
    </w:lvlOverride>
  </w:num>
  <w:num w:numId="215">
    <w:abstractNumId w:val="185"/>
  </w:num>
  <w:num w:numId="216">
    <w:abstractNumId w:val="185"/>
    <w:lvlOverride w:ilvl="0">
      <w:lvl w:ilvl="0">
        <w:start w:val="2"/>
        <w:numFmt w:val="lowerLetter"/>
        <w:lvlText w:val="%1)"/>
        <w:legacy w:legacy="1" w:legacySpace="0" w:legacyIndent="397"/>
        <w:lvlJc w:val="left"/>
        <w:pPr>
          <w:ind w:left="964" w:hanging="397"/>
        </w:pPr>
      </w:lvl>
    </w:lvlOverride>
  </w:num>
  <w:num w:numId="217">
    <w:abstractNumId w:val="85"/>
  </w:num>
  <w:num w:numId="218">
    <w:abstractNumId w:val="160"/>
  </w:num>
  <w:num w:numId="219">
    <w:abstractNumId w:val="160"/>
    <w:lvlOverride w:ilvl="0">
      <w:lvl w:ilvl="0">
        <w:start w:val="2"/>
        <w:numFmt w:val="decimal"/>
        <w:lvlText w:val="%1)"/>
        <w:legacy w:legacy="1" w:legacySpace="0" w:legacyIndent="397"/>
        <w:lvlJc w:val="left"/>
        <w:pPr>
          <w:ind w:left="681" w:hanging="397"/>
        </w:pPr>
      </w:lvl>
    </w:lvlOverride>
  </w:num>
  <w:num w:numId="220">
    <w:abstractNumId w:val="160"/>
    <w:lvlOverride w:ilvl="0">
      <w:lvl w:ilvl="0">
        <w:start w:val="3"/>
        <w:numFmt w:val="decimal"/>
        <w:lvlText w:val="%1)"/>
        <w:legacy w:legacy="1" w:legacySpace="0" w:legacyIndent="397"/>
        <w:lvlJc w:val="left"/>
        <w:pPr>
          <w:ind w:left="681" w:hanging="397"/>
        </w:pPr>
      </w:lvl>
    </w:lvlOverride>
  </w:num>
  <w:num w:numId="221">
    <w:abstractNumId w:val="160"/>
    <w:lvlOverride w:ilvl="0">
      <w:lvl w:ilvl="0">
        <w:start w:val="4"/>
        <w:numFmt w:val="decimal"/>
        <w:lvlText w:val="%1)"/>
        <w:legacy w:legacy="1" w:legacySpace="0" w:legacyIndent="397"/>
        <w:lvlJc w:val="left"/>
        <w:pPr>
          <w:ind w:left="681" w:hanging="397"/>
        </w:pPr>
      </w:lvl>
    </w:lvlOverride>
  </w:num>
  <w:num w:numId="222">
    <w:abstractNumId w:val="160"/>
    <w:lvlOverride w:ilvl="0">
      <w:lvl w:ilvl="0">
        <w:start w:val="5"/>
        <w:numFmt w:val="decimal"/>
        <w:lvlText w:val="%1)"/>
        <w:legacy w:legacy="1" w:legacySpace="0" w:legacyIndent="397"/>
        <w:lvlJc w:val="left"/>
        <w:pPr>
          <w:ind w:left="681" w:hanging="397"/>
        </w:pPr>
      </w:lvl>
    </w:lvlOverride>
  </w:num>
  <w:num w:numId="223">
    <w:abstractNumId w:val="66"/>
  </w:num>
  <w:num w:numId="224">
    <w:abstractNumId w:val="130"/>
  </w:num>
  <w:num w:numId="225">
    <w:abstractNumId w:val="130"/>
    <w:lvlOverride w:ilvl="0">
      <w:lvl w:ilvl="0">
        <w:start w:val="2"/>
        <w:numFmt w:val="decimal"/>
        <w:lvlText w:val="%1)"/>
        <w:legacy w:legacy="1" w:legacySpace="0" w:legacyIndent="397"/>
        <w:lvlJc w:val="left"/>
        <w:pPr>
          <w:ind w:left="681" w:hanging="397"/>
        </w:pPr>
      </w:lvl>
    </w:lvlOverride>
  </w:num>
  <w:num w:numId="226">
    <w:abstractNumId w:val="162"/>
  </w:num>
  <w:num w:numId="227">
    <w:abstractNumId w:val="88"/>
  </w:num>
  <w:num w:numId="228">
    <w:abstractNumId w:val="88"/>
    <w:lvlOverride w:ilvl="0">
      <w:lvl w:ilvl="0">
        <w:start w:val="2"/>
        <w:numFmt w:val="decimal"/>
        <w:lvlText w:val="%1)"/>
        <w:legacy w:legacy="1" w:legacySpace="0" w:legacyIndent="397"/>
        <w:lvlJc w:val="left"/>
        <w:pPr>
          <w:ind w:left="681" w:hanging="397"/>
        </w:pPr>
      </w:lvl>
    </w:lvlOverride>
  </w:num>
  <w:num w:numId="229">
    <w:abstractNumId w:val="88"/>
    <w:lvlOverride w:ilvl="0">
      <w:lvl w:ilvl="0">
        <w:start w:val="3"/>
        <w:numFmt w:val="decimal"/>
        <w:lvlText w:val="%1)"/>
        <w:legacy w:legacy="1" w:legacySpace="0" w:legacyIndent="397"/>
        <w:lvlJc w:val="left"/>
        <w:pPr>
          <w:ind w:left="681" w:hanging="397"/>
        </w:pPr>
      </w:lvl>
    </w:lvlOverride>
  </w:num>
  <w:num w:numId="230">
    <w:abstractNumId w:val="0"/>
    <w:lvlOverride w:ilvl="0">
      <w:lvl w:ilvl="0">
        <w:start w:val="1"/>
        <w:numFmt w:val="bullet"/>
        <w:lvlText w:val="-"/>
        <w:legacy w:legacy="1" w:legacySpace="0" w:legacyIndent="284"/>
        <w:lvlJc w:val="left"/>
        <w:pPr>
          <w:ind w:left="993" w:hanging="284"/>
        </w:pPr>
        <w:rPr>
          <w:sz w:val="22"/>
          <w:szCs w:val="22"/>
        </w:rPr>
      </w:lvl>
    </w:lvlOverride>
  </w:num>
  <w:num w:numId="231">
    <w:abstractNumId w:val="193"/>
  </w:num>
  <w:num w:numId="232">
    <w:abstractNumId w:val="193"/>
    <w:lvlOverride w:ilvl="0">
      <w:lvl w:ilvl="0">
        <w:start w:val="2"/>
        <w:numFmt w:val="lowerLetter"/>
        <w:lvlText w:val="%1."/>
        <w:legacy w:legacy="1" w:legacySpace="0" w:legacyIndent="397"/>
        <w:lvlJc w:val="left"/>
        <w:pPr>
          <w:ind w:left="1390" w:hanging="397"/>
        </w:pPr>
      </w:lvl>
    </w:lvlOverride>
  </w:num>
  <w:num w:numId="233">
    <w:abstractNumId w:val="193"/>
    <w:lvlOverride w:ilvl="0">
      <w:lvl w:ilvl="0">
        <w:start w:val="3"/>
        <w:numFmt w:val="lowerLetter"/>
        <w:lvlText w:val="%1."/>
        <w:legacy w:legacy="1" w:legacySpace="0" w:legacyIndent="397"/>
        <w:lvlJc w:val="left"/>
        <w:pPr>
          <w:ind w:left="1390" w:hanging="397"/>
        </w:pPr>
      </w:lvl>
    </w:lvlOverride>
  </w:num>
  <w:num w:numId="234">
    <w:abstractNumId w:val="193"/>
    <w:lvlOverride w:ilvl="0">
      <w:lvl w:ilvl="0">
        <w:start w:val="4"/>
        <w:numFmt w:val="lowerLetter"/>
        <w:lvlText w:val="%1."/>
        <w:legacy w:legacy="1" w:legacySpace="0" w:legacyIndent="397"/>
        <w:lvlJc w:val="left"/>
        <w:pPr>
          <w:ind w:left="1390" w:hanging="397"/>
        </w:pPr>
      </w:lvl>
    </w:lvlOverride>
  </w:num>
  <w:num w:numId="235">
    <w:abstractNumId w:val="193"/>
    <w:lvlOverride w:ilvl="0">
      <w:lvl w:ilvl="0">
        <w:start w:val="5"/>
        <w:numFmt w:val="lowerLetter"/>
        <w:lvlText w:val="%1."/>
        <w:legacy w:legacy="1" w:legacySpace="0" w:legacyIndent="397"/>
        <w:lvlJc w:val="left"/>
        <w:pPr>
          <w:ind w:left="1390" w:hanging="397"/>
        </w:pPr>
      </w:lvl>
    </w:lvlOverride>
  </w:num>
  <w:num w:numId="236">
    <w:abstractNumId w:val="193"/>
    <w:lvlOverride w:ilvl="0">
      <w:lvl w:ilvl="0">
        <w:start w:val="6"/>
        <w:numFmt w:val="lowerLetter"/>
        <w:lvlText w:val="%1."/>
        <w:legacy w:legacy="1" w:legacySpace="0" w:legacyIndent="397"/>
        <w:lvlJc w:val="left"/>
        <w:pPr>
          <w:ind w:left="1390" w:hanging="397"/>
        </w:pPr>
      </w:lvl>
    </w:lvlOverride>
  </w:num>
  <w:num w:numId="237">
    <w:abstractNumId w:val="0"/>
    <w:lvlOverride w:ilvl="0">
      <w:lvl w:ilvl="0">
        <w:start w:val="1"/>
        <w:numFmt w:val="bullet"/>
        <w:lvlText w:val="-"/>
        <w:legacy w:legacy="1" w:legacySpace="0" w:legacyIndent="283"/>
        <w:lvlJc w:val="left"/>
        <w:pPr>
          <w:ind w:left="992" w:hanging="283"/>
        </w:pPr>
        <w:rPr>
          <w:sz w:val="22"/>
          <w:szCs w:val="22"/>
        </w:rPr>
      </w:lvl>
    </w:lvlOverride>
  </w:num>
  <w:num w:numId="238">
    <w:abstractNumId w:val="7"/>
  </w:num>
  <w:num w:numId="239">
    <w:abstractNumId w:val="7"/>
    <w:lvlOverride w:ilvl="0">
      <w:lvl w:ilvl="0">
        <w:start w:val="5"/>
        <w:numFmt w:val="decimal"/>
        <w:lvlText w:val="%1)"/>
        <w:legacy w:legacy="1" w:legacySpace="0" w:legacyIndent="397"/>
        <w:lvlJc w:val="left"/>
        <w:pPr>
          <w:ind w:left="681" w:hanging="397"/>
        </w:pPr>
      </w:lvl>
    </w:lvlOverride>
  </w:num>
  <w:num w:numId="240">
    <w:abstractNumId w:val="7"/>
    <w:lvlOverride w:ilvl="0">
      <w:lvl w:ilvl="0">
        <w:start w:val="6"/>
        <w:numFmt w:val="decimal"/>
        <w:lvlText w:val="%1)"/>
        <w:legacy w:legacy="1" w:legacySpace="0" w:legacyIndent="397"/>
        <w:lvlJc w:val="left"/>
        <w:pPr>
          <w:ind w:left="681" w:hanging="397"/>
        </w:pPr>
      </w:lvl>
    </w:lvlOverride>
  </w:num>
  <w:num w:numId="241">
    <w:abstractNumId w:val="7"/>
    <w:lvlOverride w:ilvl="0">
      <w:lvl w:ilvl="0">
        <w:start w:val="7"/>
        <w:numFmt w:val="decimal"/>
        <w:lvlText w:val="%1)"/>
        <w:legacy w:legacy="1" w:legacySpace="0" w:legacyIndent="397"/>
        <w:lvlJc w:val="left"/>
        <w:pPr>
          <w:ind w:left="681" w:hanging="397"/>
        </w:pPr>
      </w:lvl>
    </w:lvlOverride>
  </w:num>
  <w:num w:numId="242">
    <w:abstractNumId w:val="80"/>
  </w:num>
  <w:num w:numId="243">
    <w:abstractNumId w:val="80"/>
    <w:lvlOverride w:ilvl="0">
      <w:lvl w:ilvl="0">
        <w:start w:val="3"/>
        <w:numFmt w:val="decimal"/>
        <w:lvlText w:val="%1."/>
        <w:legacy w:legacy="1" w:legacySpace="0" w:legacyIndent="283"/>
        <w:lvlJc w:val="left"/>
        <w:pPr>
          <w:ind w:left="283" w:hanging="283"/>
        </w:pPr>
      </w:lvl>
    </w:lvlOverride>
  </w:num>
  <w:num w:numId="244">
    <w:abstractNumId w:val="38"/>
  </w:num>
  <w:num w:numId="245">
    <w:abstractNumId w:val="124"/>
  </w:num>
  <w:num w:numId="246">
    <w:abstractNumId w:val="136"/>
  </w:num>
  <w:num w:numId="247">
    <w:abstractNumId w:val="108"/>
  </w:num>
  <w:num w:numId="248">
    <w:abstractNumId w:val="71"/>
  </w:num>
  <w:num w:numId="249">
    <w:abstractNumId w:val="71"/>
    <w:lvlOverride w:ilvl="0">
      <w:lvl w:ilvl="0">
        <w:start w:val="2"/>
        <w:numFmt w:val="decimal"/>
        <w:lvlText w:val="%1)"/>
        <w:legacy w:legacy="1" w:legacySpace="0" w:legacyIndent="397"/>
        <w:lvlJc w:val="left"/>
        <w:pPr>
          <w:ind w:left="680" w:hanging="397"/>
        </w:pPr>
      </w:lvl>
    </w:lvlOverride>
  </w:num>
  <w:num w:numId="250">
    <w:abstractNumId w:val="23"/>
  </w:num>
  <w:num w:numId="251">
    <w:abstractNumId w:val="23"/>
    <w:lvlOverride w:ilvl="0">
      <w:lvl w:ilvl="0">
        <w:start w:val="3"/>
        <w:numFmt w:val="decimal"/>
        <w:lvlText w:val="%1."/>
        <w:legacy w:legacy="1" w:legacySpace="0" w:legacyIndent="283"/>
        <w:lvlJc w:val="left"/>
        <w:pPr>
          <w:ind w:left="283" w:hanging="283"/>
        </w:pPr>
      </w:lvl>
    </w:lvlOverride>
  </w:num>
  <w:num w:numId="252">
    <w:abstractNumId w:val="27"/>
  </w:num>
  <w:num w:numId="253">
    <w:abstractNumId w:val="27"/>
    <w:lvlOverride w:ilvl="0">
      <w:lvl w:ilvl="0">
        <w:start w:val="2"/>
        <w:numFmt w:val="decimal"/>
        <w:lvlText w:val="%1)"/>
        <w:legacy w:legacy="1" w:legacySpace="0" w:legacyIndent="397"/>
        <w:lvlJc w:val="left"/>
        <w:pPr>
          <w:ind w:left="680" w:hanging="397"/>
        </w:pPr>
      </w:lvl>
    </w:lvlOverride>
  </w:num>
  <w:num w:numId="254">
    <w:abstractNumId w:val="64"/>
  </w:num>
  <w:num w:numId="255">
    <w:abstractNumId w:val="100"/>
  </w:num>
  <w:num w:numId="256">
    <w:abstractNumId w:val="100"/>
    <w:lvlOverride w:ilvl="0">
      <w:lvl w:ilvl="0">
        <w:start w:val="2"/>
        <w:numFmt w:val="decimal"/>
        <w:lvlText w:val="%1) "/>
        <w:legacy w:legacy="1" w:legacySpace="0" w:legacyIndent="397"/>
        <w:lvlJc w:val="left"/>
        <w:pPr>
          <w:ind w:left="681" w:hanging="397"/>
        </w:pPr>
        <w:rPr>
          <w:sz w:val="24"/>
          <w:szCs w:val="24"/>
        </w:rPr>
      </w:lvl>
    </w:lvlOverride>
  </w:num>
  <w:num w:numId="257">
    <w:abstractNumId w:val="100"/>
    <w:lvlOverride w:ilvl="0">
      <w:lvl w:ilvl="0">
        <w:start w:val="3"/>
        <w:numFmt w:val="decimal"/>
        <w:lvlText w:val="%1) "/>
        <w:legacy w:legacy="1" w:legacySpace="0" w:legacyIndent="397"/>
        <w:lvlJc w:val="left"/>
        <w:pPr>
          <w:ind w:left="681" w:hanging="397"/>
        </w:pPr>
        <w:rPr>
          <w:sz w:val="24"/>
          <w:szCs w:val="24"/>
        </w:rPr>
      </w:lvl>
    </w:lvlOverride>
  </w:num>
  <w:num w:numId="258">
    <w:abstractNumId w:val="104"/>
  </w:num>
  <w:num w:numId="259">
    <w:abstractNumId w:val="104"/>
    <w:lvlOverride w:ilvl="0">
      <w:lvl w:ilvl="0">
        <w:start w:val="3"/>
        <w:numFmt w:val="decimal"/>
        <w:lvlText w:val="%1. "/>
        <w:legacy w:legacy="1" w:legacySpace="0" w:legacyIndent="283"/>
        <w:lvlJc w:val="left"/>
        <w:pPr>
          <w:ind w:left="283" w:hanging="283"/>
        </w:pPr>
        <w:rPr>
          <w:sz w:val="24"/>
          <w:szCs w:val="24"/>
        </w:rPr>
      </w:lvl>
    </w:lvlOverride>
  </w:num>
  <w:num w:numId="260">
    <w:abstractNumId w:val="138"/>
  </w:num>
  <w:num w:numId="261">
    <w:abstractNumId w:val="138"/>
    <w:lvlOverride w:ilvl="0">
      <w:lvl w:ilvl="0">
        <w:start w:val="2"/>
        <w:numFmt w:val="decimal"/>
        <w:lvlText w:val="%1."/>
        <w:legacy w:legacy="1" w:legacySpace="0" w:legacyIndent="283"/>
        <w:lvlJc w:val="left"/>
        <w:pPr>
          <w:ind w:left="283" w:hanging="283"/>
        </w:pPr>
      </w:lvl>
    </w:lvlOverride>
  </w:num>
  <w:num w:numId="262">
    <w:abstractNumId w:val="69"/>
  </w:num>
  <w:num w:numId="263">
    <w:abstractNumId w:val="69"/>
    <w:lvlOverride w:ilvl="0">
      <w:lvl w:ilvl="0">
        <w:start w:val="2"/>
        <w:numFmt w:val="decimal"/>
        <w:lvlText w:val="%1."/>
        <w:legacy w:legacy="1" w:legacySpace="0" w:legacyIndent="283"/>
        <w:lvlJc w:val="left"/>
        <w:pPr>
          <w:ind w:left="283" w:hanging="283"/>
        </w:pPr>
      </w:lvl>
    </w:lvlOverride>
  </w:num>
  <w:num w:numId="264">
    <w:abstractNumId w:val="69"/>
    <w:lvlOverride w:ilvl="0">
      <w:lvl w:ilvl="0">
        <w:start w:val="3"/>
        <w:numFmt w:val="decimal"/>
        <w:lvlText w:val="%1."/>
        <w:legacy w:legacy="1" w:legacySpace="0" w:legacyIndent="283"/>
        <w:lvlJc w:val="left"/>
        <w:pPr>
          <w:ind w:left="283" w:hanging="283"/>
        </w:pPr>
      </w:lvl>
    </w:lvlOverride>
  </w:num>
  <w:num w:numId="265">
    <w:abstractNumId w:val="69"/>
    <w:lvlOverride w:ilvl="0">
      <w:lvl w:ilvl="0">
        <w:start w:val="4"/>
        <w:numFmt w:val="decimal"/>
        <w:lvlText w:val="%1."/>
        <w:legacy w:legacy="1" w:legacySpace="0" w:legacyIndent="283"/>
        <w:lvlJc w:val="left"/>
        <w:pPr>
          <w:ind w:left="283" w:hanging="283"/>
        </w:pPr>
      </w:lvl>
    </w:lvlOverride>
  </w:num>
  <w:num w:numId="266">
    <w:abstractNumId w:val="140"/>
  </w:num>
  <w:num w:numId="267">
    <w:abstractNumId w:val="140"/>
    <w:lvlOverride w:ilvl="0">
      <w:lvl w:ilvl="0">
        <w:start w:val="2"/>
        <w:numFmt w:val="decimal"/>
        <w:lvlText w:val="%1."/>
        <w:legacy w:legacy="1" w:legacySpace="0" w:legacyIndent="283"/>
        <w:lvlJc w:val="left"/>
        <w:pPr>
          <w:ind w:left="283" w:hanging="283"/>
        </w:pPr>
      </w:lvl>
    </w:lvlOverride>
  </w:num>
  <w:num w:numId="268">
    <w:abstractNumId w:val="140"/>
    <w:lvlOverride w:ilvl="0">
      <w:lvl w:ilvl="0">
        <w:start w:val="3"/>
        <w:numFmt w:val="decimal"/>
        <w:lvlText w:val="%1."/>
        <w:legacy w:legacy="1" w:legacySpace="0" w:legacyIndent="283"/>
        <w:lvlJc w:val="left"/>
        <w:pPr>
          <w:ind w:left="283" w:hanging="283"/>
        </w:pPr>
      </w:lvl>
    </w:lvlOverride>
  </w:num>
  <w:num w:numId="269">
    <w:abstractNumId w:val="140"/>
    <w:lvlOverride w:ilvl="0">
      <w:lvl w:ilvl="0">
        <w:start w:val="4"/>
        <w:numFmt w:val="decimal"/>
        <w:lvlText w:val="%1."/>
        <w:legacy w:legacy="1" w:legacySpace="0" w:legacyIndent="283"/>
        <w:lvlJc w:val="left"/>
        <w:pPr>
          <w:ind w:left="283" w:hanging="283"/>
        </w:pPr>
      </w:lvl>
    </w:lvlOverride>
  </w:num>
  <w:num w:numId="270">
    <w:abstractNumId w:val="140"/>
    <w:lvlOverride w:ilvl="0">
      <w:lvl w:ilvl="0">
        <w:start w:val="5"/>
        <w:numFmt w:val="decimal"/>
        <w:lvlText w:val="%1."/>
        <w:legacy w:legacy="1" w:legacySpace="0" w:legacyIndent="283"/>
        <w:lvlJc w:val="left"/>
        <w:pPr>
          <w:ind w:left="283" w:hanging="283"/>
        </w:pPr>
      </w:lvl>
    </w:lvlOverride>
  </w:num>
  <w:num w:numId="271">
    <w:abstractNumId w:val="74"/>
  </w:num>
  <w:num w:numId="272">
    <w:abstractNumId w:val="74"/>
    <w:lvlOverride w:ilvl="0">
      <w:lvl w:ilvl="0">
        <w:start w:val="2"/>
        <w:numFmt w:val="decimal"/>
        <w:lvlText w:val="%1."/>
        <w:legacy w:legacy="1" w:legacySpace="0" w:legacyIndent="283"/>
        <w:lvlJc w:val="left"/>
        <w:pPr>
          <w:ind w:left="283" w:hanging="283"/>
        </w:pPr>
      </w:lvl>
    </w:lvlOverride>
  </w:num>
  <w:num w:numId="273">
    <w:abstractNumId w:val="50"/>
  </w:num>
  <w:num w:numId="274">
    <w:abstractNumId w:val="118"/>
  </w:num>
  <w:num w:numId="275">
    <w:abstractNumId w:val="118"/>
    <w:lvlOverride w:ilvl="0">
      <w:lvl w:ilvl="0">
        <w:start w:val="2"/>
        <w:numFmt w:val="decimal"/>
        <w:lvlText w:val="%1)"/>
        <w:legacy w:legacy="1" w:legacySpace="0" w:legacyIndent="397"/>
        <w:lvlJc w:val="left"/>
        <w:pPr>
          <w:ind w:left="681" w:hanging="397"/>
        </w:pPr>
      </w:lvl>
    </w:lvlOverride>
  </w:num>
  <w:num w:numId="276">
    <w:abstractNumId w:val="48"/>
  </w:num>
  <w:num w:numId="277">
    <w:abstractNumId w:val="48"/>
    <w:lvlOverride w:ilvl="0">
      <w:lvl w:ilvl="0">
        <w:start w:val="4"/>
        <w:numFmt w:val="decimal"/>
        <w:lvlText w:val="%1)"/>
        <w:legacy w:legacy="1" w:legacySpace="0" w:legacyIndent="397"/>
        <w:lvlJc w:val="left"/>
        <w:pPr>
          <w:ind w:left="681" w:hanging="397"/>
        </w:pPr>
      </w:lvl>
    </w:lvlOverride>
  </w:num>
  <w:num w:numId="278">
    <w:abstractNumId w:val="159"/>
  </w:num>
  <w:num w:numId="279">
    <w:abstractNumId w:val="117"/>
  </w:num>
  <w:num w:numId="280">
    <w:abstractNumId w:val="117"/>
    <w:lvlOverride w:ilvl="0">
      <w:lvl w:ilvl="0">
        <w:start w:val="2"/>
        <w:numFmt w:val="decimal"/>
        <w:lvlText w:val="%1."/>
        <w:lvlJc w:val="left"/>
        <w:pPr>
          <w:tabs>
            <w:tab w:val="num" w:pos="0"/>
          </w:tabs>
          <w:ind w:left="283" w:hanging="283"/>
        </w:pPr>
        <w:rPr>
          <w:rFonts w:hint="default"/>
        </w:rPr>
      </w:lvl>
    </w:lvlOverride>
  </w:num>
  <w:num w:numId="281">
    <w:abstractNumId w:val="117"/>
    <w:lvlOverride w:ilvl="0">
      <w:lvl w:ilvl="0">
        <w:start w:val="2"/>
        <w:numFmt w:val="decimal"/>
        <w:lvlText w:val="%1."/>
        <w:legacy w:legacy="1" w:legacySpace="0" w:legacyIndent="283"/>
        <w:lvlJc w:val="left"/>
        <w:pPr>
          <w:ind w:left="283" w:hanging="283"/>
        </w:pPr>
      </w:lvl>
    </w:lvlOverride>
  </w:num>
  <w:num w:numId="282">
    <w:abstractNumId w:val="76"/>
  </w:num>
  <w:num w:numId="283">
    <w:abstractNumId w:val="183"/>
  </w:num>
  <w:num w:numId="284">
    <w:abstractNumId w:val="131"/>
  </w:num>
  <w:num w:numId="285">
    <w:abstractNumId w:val="41"/>
  </w:num>
  <w:num w:numId="286">
    <w:abstractNumId w:val="152"/>
  </w:num>
  <w:num w:numId="287">
    <w:abstractNumId w:val="152"/>
    <w:lvlOverride w:ilvl="0">
      <w:lvl w:ilvl="0">
        <w:start w:val="2"/>
        <w:numFmt w:val="decimal"/>
        <w:lvlText w:val="%1."/>
        <w:legacy w:legacy="1" w:legacySpace="0" w:legacyIndent="283"/>
        <w:lvlJc w:val="left"/>
        <w:pPr>
          <w:ind w:left="283" w:hanging="283"/>
        </w:pPr>
      </w:lvl>
    </w:lvlOverride>
  </w:num>
  <w:num w:numId="288">
    <w:abstractNumId w:val="152"/>
    <w:lvlOverride w:ilvl="0">
      <w:lvl w:ilvl="0">
        <w:start w:val="3"/>
        <w:numFmt w:val="decimal"/>
        <w:lvlText w:val="%1."/>
        <w:legacy w:legacy="1" w:legacySpace="0" w:legacyIndent="283"/>
        <w:lvlJc w:val="left"/>
        <w:pPr>
          <w:ind w:left="283" w:hanging="283"/>
        </w:pPr>
      </w:lvl>
    </w:lvlOverride>
  </w:num>
  <w:num w:numId="289">
    <w:abstractNumId w:val="93"/>
  </w:num>
  <w:num w:numId="290">
    <w:abstractNumId w:val="93"/>
    <w:lvlOverride w:ilvl="0">
      <w:lvl w:ilvl="0">
        <w:start w:val="2"/>
        <w:numFmt w:val="decimal"/>
        <w:lvlText w:val="%1."/>
        <w:legacy w:legacy="1" w:legacySpace="0" w:legacyIndent="283"/>
        <w:lvlJc w:val="left"/>
        <w:pPr>
          <w:ind w:left="283" w:hanging="283"/>
        </w:pPr>
      </w:lvl>
    </w:lvlOverride>
  </w:num>
  <w:num w:numId="291">
    <w:abstractNumId w:val="93"/>
    <w:lvlOverride w:ilvl="0">
      <w:lvl w:ilvl="0">
        <w:start w:val="3"/>
        <w:numFmt w:val="decimal"/>
        <w:lvlText w:val="%1."/>
        <w:legacy w:legacy="1" w:legacySpace="0" w:legacyIndent="283"/>
        <w:lvlJc w:val="left"/>
        <w:pPr>
          <w:ind w:left="283" w:hanging="283"/>
        </w:pPr>
      </w:lvl>
    </w:lvlOverride>
  </w:num>
  <w:num w:numId="292">
    <w:abstractNumId w:val="125"/>
  </w:num>
  <w:num w:numId="293">
    <w:abstractNumId w:val="125"/>
    <w:lvlOverride w:ilvl="0">
      <w:lvl w:ilvl="0">
        <w:start w:val="2"/>
        <w:numFmt w:val="decimal"/>
        <w:lvlText w:val="%1."/>
        <w:legacy w:legacy="1" w:legacySpace="0" w:legacyIndent="283"/>
        <w:lvlJc w:val="left"/>
        <w:pPr>
          <w:ind w:left="283" w:hanging="283"/>
        </w:pPr>
      </w:lvl>
    </w:lvlOverride>
  </w:num>
  <w:num w:numId="294">
    <w:abstractNumId w:val="125"/>
    <w:lvlOverride w:ilvl="0">
      <w:lvl w:ilvl="0">
        <w:start w:val="3"/>
        <w:numFmt w:val="decimal"/>
        <w:lvlText w:val="%1."/>
        <w:legacy w:legacy="1" w:legacySpace="0" w:legacyIndent="283"/>
        <w:lvlJc w:val="left"/>
        <w:pPr>
          <w:ind w:left="283" w:hanging="283"/>
        </w:pPr>
      </w:lvl>
    </w:lvlOverride>
  </w:num>
  <w:num w:numId="295">
    <w:abstractNumId w:val="125"/>
    <w:lvlOverride w:ilvl="0">
      <w:lvl w:ilvl="0">
        <w:start w:val="4"/>
        <w:numFmt w:val="decimal"/>
        <w:lvlText w:val="%1."/>
        <w:legacy w:legacy="1" w:legacySpace="0" w:legacyIndent="283"/>
        <w:lvlJc w:val="left"/>
        <w:pPr>
          <w:ind w:left="283" w:hanging="283"/>
        </w:pPr>
      </w:lvl>
    </w:lvlOverride>
  </w:num>
  <w:num w:numId="296">
    <w:abstractNumId w:val="125"/>
    <w:lvlOverride w:ilvl="0">
      <w:lvl w:ilvl="0">
        <w:start w:val="5"/>
        <w:numFmt w:val="decimal"/>
        <w:lvlText w:val="%1."/>
        <w:legacy w:legacy="1" w:legacySpace="0" w:legacyIndent="283"/>
        <w:lvlJc w:val="left"/>
        <w:pPr>
          <w:ind w:left="283" w:hanging="283"/>
        </w:pPr>
      </w:lvl>
    </w:lvlOverride>
  </w:num>
  <w:num w:numId="297">
    <w:abstractNumId w:val="125"/>
    <w:lvlOverride w:ilvl="0">
      <w:lvl w:ilvl="0">
        <w:start w:val="6"/>
        <w:numFmt w:val="decimal"/>
        <w:lvlText w:val="%1."/>
        <w:legacy w:legacy="1" w:legacySpace="0" w:legacyIndent="283"/>
        <w:lvlJc w:val="left"/>
        <w:pPr>
          <w:ind w:left="283" w:hanging="283"/>
        </w:pPr>
      </w:lvl>
    </w:lvlOverride>
  </w:num>
  <w:num w:numId="298">
    <w:abstractNumId w:val="125"/>
    <w:lvlOverride w:ilvl="0">
      <w:lvl w:ilvl="0">
        <w:start w:val="7"/>
        <w:numFmt w:val="decimal"/>
        <w:lvlText w:val="%1."/>
        <w:legacy w:legacy="1" w:legacySpace="0" w:legacyIndent="283"/>
        <w:lvlJc w:val="left"/>
        <w:pPr>
          <w:ind w:left="283" w:hanging="283"/>
        </w:pPr>
      </w:lvl>
    </w:lvlOverride>
  </w:num>
  <w:num w:numId="299">
    <w:abstractNumId w:val="125"/>
    <w:lvlOverride w:ilvl="0">
      <w:lvl w:ilvl="0">
        <w:start w:val="8"/>
        <w:numFmt w:val="decimal"/>
        <w:lvlText w:val="%1."/>
        <w:legacy w:legacy="1" w:legacySpace="0" w:legacyIndent="283"/>
        <w:lvlJc w:val="left"/>
        <w:pPr>
          <w:ind w:left="283" w:hanging="283"/>
        </w:pPr>
      </w:lvl>
    </w:lvlOverride>
  </w:num>
  <w:num w:numId="300">
    <w:abstractNumId w:val="150"/>
  </w:num>
  <w:num w:numId="301">
    <w:abstractNumId w:val="145"/>
  </w:num>
  <w:num w:numId="302">
    <w:abstractNumId w:val="145"/>
    <w:lvlOverride w:ilvl="0">
      <w:lvl w:ilvl="0">
        <w:start w:val="2"/>
        <w:numFmt w:val="decimal"/>
        <w:lvlText w:val="%1)"/>
        <w:legacy w:legacy="1" w:legacySpace="0" w:legacyIndent="397"/>
        <w:lvlJc w:val="left"/>
        <w:pPr>
          <w:ind w:left="681" w:hanging="397"/>
        </w:pPr>
      </w:lvl>
    </w:lvlOverride>
  </w:num>
  <w:num w:numId="303">
    <w:abstractNumId w:val="107"/>
  </w:num>
  <w:num w:numId="304">
    <w:abstractNumId w:val="107"/>
    <w:lvlOverride w:ilvl="0">
      <w:lvl w:ilvl="0">
        <w:start w:val="3"/>
        <w:numFmt w:val="decimal"/>
        <w:lvlText w:val="%1. "/>
        <w:legacy w:legacy="1" w:legacySpace="0" w:legacyIndent="283"/>
        <w:lvlJc w:val="left"/>
        <w:pPr>
          <w:ind w:left="283" w:hanging="283"/>
        </w:pPr>
        <w:rPr>
          <w:sz w:val="24"/>
          <w:szCs w:val="24"/>
        </w:rPr>
      </w:lvl>
    </w:lvlOverride>
  </w:num>
  <w:num w:numId="305">
    <w:abstractNumId w:val="107"/>
    <w:lvlOverride w:ilvl="0">
      <w:lvl w:ilvl="0">
        <w:start w:val="4"/>
        <w:numFmt w:val="decimal"/>
        <w:lvlText w:val="%1. "/>
        <w:legacy w:legacy="1" w:legacySpace="0" w:legacyIndent="283"/>
        <w:lvlJc w:val="left"/>
        <w:pPr>
          <w:ind w:left="283" w:hanging="283"/>
        </w:pPr>
        <w:rPr>
          <w:sz w:val="24"/>
          <w:szCs w:val="24"/>
        </w:rPr>
      </w:lvl>
    </w:lvlOverride>
  </w:num>
  <w:num w:numId="306">
    <w:abstractNumId w:val="158"/>
  </w:num>
  <w:num w:numId="307">
    <w:abstractNumId w:val="158"/>
    <w:lvlOverride w:ilvl="0">
      <w:lvl w:ilvl="0">
        <w:start w:val="2"/>
        <w:numFmt w:val="decimal"/>
        <w:lvlText w:val="%1."/>
        <w:legacy w:legacy="1" w:legacySpace="0" w:legacyIndent="283"/>
        <w:lvlJc w:val="left"/>
        <w:pPr>
          <w:ind w:left="283" w:hanging="283"/>
        </w:pPr>
      </w:lvl>
    </w:lvlOverride>
  </w:num>
  <w:num w:numId="308">
    <w:abstractNumId w:val="158"/>
    <w:lvlOverride w:ilvl="0">
      <w:lvl w:ilvl="0">
        <w:start w:val="3"/>
        <w:numFmt w:val="decimal"/>
        <w:lvlText w:val="%1."/>
        <w:legacy w:legacy="1" w:legacySpace="0" w:legacyIndent="283"/>
        <w:lvlJc w:val="left"/>
        <w:pPr>
          <w:ind w:left="283" w:hanging="283"/>
        </w:pPr>
      </w:lvl>
    </w:lvlOverride>
  </w:num>
  <w:num w:numId="309">
    <w:abstractNumId w:val="17"/>
  </w:num>
  <w:num w:numId="310">
    <w:abstractNumId w:val="17"/>
    <w:lvlOverride w:ilvl="0">
      <w:lvl w:ilvl="0">
        <w:start w:val="2"/>
        <w:numFmt w:val="decimal"/>
        <w:lvlText w:val="%1."/>
        <w:legacy w:legacy="1" w:legacySpace="0" w:legacyIndent="283"/>
        <w:lvlJc w:val="left"/>
        <w:pPr>
          <w:ind w:left="283" w:hanging="283"/>
        </w:pPr>
      </w:lvl>
    </w:lvlOverride>
  </w:num>
  <w:num w:numId="311">
    <w:abstractNumId w:val="17"/>
    <w:lvlOverride w:ilvl="0">
      <w:lvl w:ilvl="0">
        <w:start w:val="3"/>
        <w:numFmt w:val="decimal"/>
        <w:lvlText w:val="%1."/>
        <w:legacy w:legacy="1" w:legacySpace="0" w:legacyIndent="283"/>
        <w:lvlJc w:val="left"/>
        <w:pPr>
          <w:ind w:left="283" w:hanging="283"/>
        </w:pPr>
      </w:lvl>
    </w:lvlOverride>
  </w:num>
  <w:num w:numId="312">
    <w:abstractNumId w:val="129"/>
  </w:num>
  <w:num w:numId="313">
    <w:abstractNumId w:val="129"/>
    <w:lvlOverride w:ilvl="0">
      <w:lvl w:ilvl="0">
        <w:start w:val="2"/>
        <w:numFmt w:val="decimal"/>
        <w:lvlText w:val="%1."/>
        <w:legacy w:legacy="1" w:legacySpace="0" w:legacyIndent="283"/>
        <w:lvlJc w:val="left"/>
        <w:pPr>
          <w:ind w:left="283" w:hanging="283"/>
        </w:pPr>
      </w:lvl>
    </w:lvlOverride>
  </w:num>
  <w:num w:numId="314">
    <w:abstractNumId w:val="129"/>
    <w:lvlOverride w:ilvl="0">
      <w:lvl w:ilvl="0">
        <w:start w:val="3"/>
        <w:numFmt w:val="decimal"/>
        <w:lvlText w:val="%1."/>
        <w:legacy w:legacy="1" w:legacySpace="0" w:legacyIndent="283"/>
        <w:lvlJc w:val="left"/>
        <w:pPr>
          <w:ind w:left="283" w:hanging="283"/>
        </w:pPr>
      </w:lvl>
    </w:lvlOverride>
  </w:num>
  <w:num w:numId="315">
    <w:abstractNumId w:val="24"/>
  </w:num>
  <w:num w:numId="316">
    <w:abstractNumId w:val="24"/>
    <w:lvlOverride w:ilvl="0">
      <w:lvl w:ilvl="0">
        <w:start w:val="2"/>
        <w:numFmt w:val="decimal"/>
        <w:lvlText w:val="%1."/>
        <w:legacy w:legacy="1" w:legacySpace="0" w:legacyIndent="283"/>
        <w:lvlJc w:val="left"/>
        <w:pPr>
          <w:ind w:left="283" w:hanging="283"/>
        </w:pPr>
      </w:lvl>
    </w:lvlOverride>
  </w:num>
  <w:num w:numId="317">
    <w:abstractNumId w:val="24"/>
    <w:lvlOverride w:ilvl="0">
      <w:lvl w:ilvl="0">
        <w:start w:val="3"/>
        <w:numFmt w:val="decimal"/>
        <w:lvlText w:val="%1."/>
        <w:legacy w:legacy="1" w:legacySpace="0" w:legacyIndent="283"/>
        <w:lvlJc w:val="left"/>
        <w:pPr>
          <w:ind w:left="283" w:hanging="283"/>
        </w:pPr>
      </w:lvl>
    </w:lvlOverride>
  </w:num>
  <w:num w:numId="318">
    <w:abstractNumId w:val="24"/>
    <w:lvlOverride w:ilvl="0">
      <w:lvl w:ilvl="0">
        <w:start w:val="4"/>
        <w:numFmt w:val="decimal"/>
        <w:lvlText w:val="%1."/>
        <w:legacy w:legacy="1" w:legacySpace="0" w:legacyIndent="283"/>
        <w:lvlJc w:val="left"/>
        <w:pPr>
          <w:ind w:left="283" w:hanging="283"/>
        </w:pPr>
      </w:lvl>
    </w:lvlOverride>
  </w:num>
  <w:num w:numId="319">
    <w:abstractNumId w:val="99"/>
  </w:num>
  <w:num w:numId="320">
    <w:abstractNumId w:val="99"/>
    <w:lvlOverride w:ilvl="0">
      <w:lvl w:ilvl="0">
        <w:start w:val="2"/>
        <w:numFmt w:val="decimal"/>
        <w:lvlText w:val="%1."/>
        <w:legacy w:legacy="1" w:legacySpace="0" w:legacyIndent="283"/>
        <w:lvlJc w:val="left"/>
        <w:pPr>
          <w:ind w:left="283" w:hanging="283"/>
        </w:pPr>
      </w:lvl>
    </w:lvlOverride>
  </w:num>
  <w:num w:numId="321">
    <w:abstractNumId w:val="99"/>
    <w:lvlOverride w:ilvl="0">
      <w:lvl w:ilvl="0">
        <w:start w:val="3"/>
        <w:numFmt w:val="decimal"/>
        <w:lvlText w:val="%1."/>
        <w:legacy w:legacy="1" w:legacySpace="0" w:legacyIndent="283"/>
        <w:lvlJc w:val="left"/>
        <w:pPr>
          <w:ind w:left="283" w:hanging="283"/>
        </w:pPr>
      </w:lvl>
    </w:lvlOverride>
  </w:num>
  <w:num w:numId="322">
    <w:abstractNumId w:val="127"/>
  </w:num>
  <w:num w:numId="323">
    <w:abstractNumId w:val="119"/>
  </w:num>
  <w:num w:numId="324">
    <w:abstractNumId w:val="28"/>
  </w:num>
  <w:num w:numId="325">
    <w:abstractNumId w:val="10"/>
  </w:num>
  <w:num w:numId="326">
    <w:abstractNumId w:val="37"/>
  </w:num>
  <w:num w:numId="327">
    <w:abstractNumId w:val="37"/>
    <w:lvlOverride w:ilvl="0">
      <w:lvl w:ilvl="0">
        <w:start w:val="2"/>
        <w:numFmt w:val="decimal"/>
        <w:lvlText w:val="%1."/>
        <w:legacy w:legacy="1" w:legacySpace="0" w:legacyIndent="283"/>
        <w:lvlJc w:val="left"/>
        <w:pPr>
          <w:ind w:left="283" w:hanging="283"/>
        </w:pPr>
      </w:lvl>
    </w:lvlOverride>
  </w:num>
  <w:num w:numId="328">
    <w:abstractNumId w:val="62"/>
  </w:num>
  <w:num w:numId="329">
    <w:abstractNumId w:val="62"/>
    <w:lvlOverride w:ilvl="0">
      <w:lvl w:ilvl="0">
        <w:start w:val="2"/>
        <w:numFmt w:val="decimal"/>
        <w:lvlText w:val="%1)"/>
        <w:legacy w:legacy="1" w:legacySpace="0" w:legacyIndent="567"/>
        <w:lvlJc w:val="left"/>
        <w:pPr>
          <w:ind w:left="851" w:hanging="567"/>
        </w:pPr>
      </w:lvl>
    </w:lvlOverride>
  </w:num>
  <w:num w:numId="330">
    <w:abstractNumId w:val="62"/>
    <w:lvlOverride w:ilvl="0">
      <w:lvl w:ilvl="0">
        <w:start w:val="3"/>
        <w:numFmt w:val="decimal"/>
        <w:lvlText w:val="%1)"/>
        <w:legacy w:legacy="1" w:legacySpace="0" w:legacyIndent="567"/>
        <w:lvlJc w:val="left"/>
        <w:pPr>
          <w:ind w:left="851" w:hanging="567"/>
        </w:pPr>
      </w:lvl>
    </w:lvlOverride>
  </w:num>
  <w:num w:numId="331">
    <w:abstractNumId w:val="15"/>
  </w:num>
  <w:num w:numId="332">
    <w:abstractNumId w:val="176"/>
  </w:num>
  <w:num w:numId="333">
    <w:abstractNumId w:val="61"/>
  </w:num>
  <w:num w:numId="334">
    <w:abstractNumId w:val="194"/>
  </w:num>
  <w:num w:numId="335">
    <w:abstractNumId w:val="116"/>
  </w:num>
  <w:num w:numId="336">
    <w:abstractNumId w:val="192"/>
  </w:num>
  <w:num w:numId="337">
    <w:abstractNumId w:val="34"/>
  </w:num>
  <w:num w:numId="338">
    <w:abstractNumId w:val="142"/>
  </w:num>
  <w:num w:numId="339">
    <w:abstractNumId w:val="18"/>
  </w:num>
  <w:num w:numId="340">
    <w:abstractNumId w:val="32"/>
  </w:num>
  <w:num w:numId="341">
    <w:abstractNumId w:val="72"/>
  </w:num>
  <w:num w:numId="342">
    <w:abstractNumId w:val="36"/>
  </w:num>
  <w:num w:numId="343">
    <w:abstractNumId w:val="148"/>
  </w:num>
  <w:num w:numId="344">
    <w:abstractNumId w:val="182"/>
  </w:num>
  <w:num w:numId="345">
    <w:abstractNumId w:val="111"/>
  </w:num>
  <w:num w:numId="346">
    <w:abstractNumId w:val="137"/>
  </w:num>
  <w:num w:numId="347">
    <w:abstractNumId w:val="92"/>
  </w:num>
  <w:num w:numId="348">
    <w:abstractNumId w:val="167"/>
  </w:num>
  <w:num w:numId="349">
    <w:abstractNumId w:val="172"/>
  </w:num>
  <w:num w:numId="350">
    <w:abstractNumId w:val="153"/>
  </w:num>
  <w:num w:numId="351">
    <w:abstractNumId w:val="19"/>
  </w:num>
  <w:num w:numId="352">
    <w:abstractNumId w:val="187"/>
  </w:num>
  <w:num w:numId="353">
    <w:abstractNumId w:val="165"/>
  </w:num>
  <w:num w:numId="354">
    <w:abstractNumId w:val="35"/>
  </w:num>
  <w:num w:numId="355">
    <w:abstractNumId w:val="81"/>
  </w:num>
  <w:num w:numId="356">
    <w:abstractNumId w:val="54"/>
  </w:num>
  <w:num w:numId="357">
    <w:abstractNumId w:val="94"/>
  </w:num>
  <w:num w:numId="358">
    <w:abstractNumId w:val="59"/>
  </w:num>
  <w:num w:numId="359">
    <w:abstractNumId w:val="170"/>
  </w:num>
  <w:num w:numId="360">
    <w:abstractNumId w:val="73"/>
  </w:num>
  <w:num w:numId="361">
    <w:abstractNumId w:val="121"/>
  </w:num>
  <w:num w:numId="362">
    <w:abstractNumId w:val="106"/>
  </w:num>
  <w:num w:numId="363">
    <w:abstractNumId w:val="203"/>
  </w:num>
  <w:num w:numId="364">
    <w:abstractNumId w:val="30"/>
  </w:num>
  <w:num w:numId="365">
    <w:abstractNumId w:val="146"/>
  </w:num>
  <w:num w:numId="366">
    <w:abstractNumId w:val="123"/>
  </w:num>
  <w:num w:numId="367">
    <w:abstractNumId w:val="42"/>
  </w:num>
  <w:num w:numId="368">
    <w:abstractNumId w:val="166"/>
  </w:num>
  <w:num w:numId="369">
    <w:abstractNumId w:val="178"/>
  </w:num>
  <w:num w:numId="370">
    <w:abstractNumId w:val="11"/>
  </w:num>
  <w:num w:numId="371">
    <w:abstractNumId w:val="181"/>
  </w:num>
  <w:num w:numId="372">
    <w:abstractNumId w:val="196"/>
  </w:num>
  <w:num w:numId="373">
    <w:abstractNumId w:val="60"/>
  </w:num>
  <w:num w:numId="374">
    <w:abstractNumId w:val="82"/>
  </w:num>
  <w:num w:numId="375">
    <w:abstractNumId w:val="57"/>
  </w:num>
  <w:num w:numId="376">
    <w:abstractNumId w:val="70"/>
  </w:num>
  <w:num w:numId="377">
    <w:abstractNumId w:val="105"/>
  </w:num>
  <w:num w:numId="378">
    <w:abstractNumId w:val="161"/>
  </w:num>
  <w:num w:numId="379">
    <w:abstractNumId w:val="174"/>
  </w:num>
  <w:num w:numId="380">
    <w:abstractNumId w:val="103"/>
  </w:num>
  <w:num w:numId="381">
    <w:abstractNumId w:val="147"/>
  </w:num>
  <w:num w:numId="382">
    <w:abstractNumId w:val="190"/>
  </w:num>
  <w:num w:numId="383">
    <w:abstractNumId w:val="112"/>
  </w:num>
  <w:num w:numId="384">
    <w:abstractNumId w:val="86"/>
  </w:num>
  <w:num w:numId="385">
    <w:abstractNumId w:val="198"/>
  </w:num>
  <w:num w:numId="386">
    <w:abstractNumId w:val="33"/>
  </w:num>
  <w:num w:numId="387">
    <w:abstractNumId w:val="197"/>
  </w:num>
  <w:num w:numId="388">
    <w:abstractNumId w:val="3"/>
  </w:num>
  <w:num w:numId="389">
    <w:abstractNumId w:val="184"/>
  </w:num>
  <w:num w:numId="390">
    <w:abstractNumId w:val="201"/>
  </w:num>
  <w:num w:numId="391">
    <w:abstractNumId w:val="151"/>
  </w:num>
  <w:num w:numId="392">
    <w:abstractNumId w:val="45"/>
  </w:num>
  <w:num w:numId="393">
    <w:abstractNumId w:val="25"/>
  </w:num>
  <w:num w:numId="394">
    <w:abstractNumId w:val="156"/>
  </w:num>
  <w:num w:numId="395">
    <w:abstractNumId w:val="102"/>
  </w:num>
  <w:num w:numId="396">
    <w:abstractNumId w:val="169"/>
  </w:num>
  <w:num w:numId="397">
    <w:abstractNumId w:val="56"/>
  </w:num>
  <w:num w:numId="398">
    <w:abstractNumId w:val="26"/>
  </w:num>
  <w:num w:numId="399">
    <w:abstractNumId w:val="191"/>
  </w:num>
  <w:num w:numId="400">
    <w:abstractNumId w:val="21"/>
  </w:num>
  <w:num w:numId="401">
    <w:abstractNumId w:val="114"/>
  </w:num>
  <w:num w:numId="402">
    <w:abstractNumId w:val="186"/>
  </w:num>
  <w:num w:numId="403">
    <w:abstractNumId w:val="83"/>
  </w:num>
  <w:num w:numId="404">
    <w:abstractNumId w:val="200"/>
  </w:num>
  <w:num w:numId="405">
    <w:abstractNumId w:val="199"/>
  </w:num>
  <w:num w:numId="406">
    <w:abstractNumId w:val="84"/>
  </w:num>
  <w:num w:numId="407">
    <w:abstractNumId w:val="52"/>
  </w:num>
  <w:num w:numId="408">
    <w:abstractNumId w:val="95"/>
  </w:num>
  <w:num w:numId="409">
    <w:abstractNumId w:val="1"/>
  </w:num>
  <w:num w:numId="410">
    <w:abstractNumId w:val="49"/>
  </w:num>
  <w:numIdMacAtCleanup w:val="4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nia Kmiecik">
    <w15:presenceInfo w15:providerId="None" w15:userId="Sonia Kmiec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FB"/>
    <w:rsid w:val="000001F5"/>
    <w:rsid w:val="0000087B"/>
    <w:rsid w:val="0000178B"/>
    <w:rsid w:val="00001FD2"/>
    <w:rsid w:val="000044AE"/>
    <w:rsid w:val="0000467E"/>
    <w:rsid w:val="00005F36"/>
    <w:rsid w:val="00010E01"/>
    <w:rsid w:val="000110E0"/>
    <w:rsid w:val="0001117F"/>
    <w:rsid w:val="000113C6"/>
    <w:rsid w:val="00011B18"/>
    <w:rsid w:val="00011C1E"/>
    <w:rsid w:val="000125AF"/>
    <w:rsid w:val="00013BA0"/>
    <w:rsid w:val="000148DA"/>
    <w:rsid w:val="00014EA7"/>
    <w:rsid w:val="000158E9"/>
    <w:rsid w:val="000159F4"/>
    <w:rsid w:val="00016592"/>
    <w:rsid w:val="00017FB4"/>
    <w:rsid w:val="00020450"/>
    <w:rsid w:val="0002316B"/>
    <w:rsid w:val="000236A0"/>
    <w:rsid w:val="00026D77"/>
    <w:rsid w:val="00030E57"/>
    <w:rsid w:val="0003109B"/>
    <w:rsid w:val="00031E90"/>
    <w:rsid w:val="00032352"/>
    <w:rsid w:val="00032B84"/>
    <w:rsid w:val="00033156"/>
    <w:rsid w:val="00036B14"/>
    <w:rsid w:val="00036CFF"/>
    <w:rsid w:val="00036E35"/>
    <w:rsid w:val="00037EDA"/>
    <w:rsid w:val="00040484"/>
    <w:rsid w:val="00040667"/>
    <w:rsid w:val="0004135B"/>
    <w:rsid w:val="000424CD"/>
    <w:rsid w:val="00042D83"/>
    <w:rsid w:val="00042EBB"/>
    <w:rsid w:val="00043F43"/>
    <w:rsid w:val="00046561"/>
    <w:rsid w:val="00047FCA"/>
    <w:rsid w:val="000501E4"/>
    <w:rsid w:val="000510E4"/>
    <w:rsid w:val="000519BB"/>
    <w:rsid w:val="00051B83"/>
    <w:rsid w:val="00052E56"/>
    <w:rsid w:val="000558EC"/>
    <w:rsid w:val="00055AA8"/>
    <w:rsid w:val="00060484"/>
    <w:rsid w:val="00061385"/>
    <w:rsid w:val="0006257D"/>
    <w:rsid w:val="0006352B"/>
    <w:rsid w:val="000640E3"/>
    <w:rsid w:val="00064CC0"/>
    <w:rsid w:val="00066304"/>
    <w:rsid w:val="00067251"/>
    <w:rsid w:val="00070343"/>
    <w:rsid w:val="000713DE"/>
    <w:rsid w:val="00071F82"/>
    <w:rsid w:val="00072738"/>
    <w:rsid w:val="000727C6"/>
    <w:rsid w:val="00072C63"/>
    <w:rsid w:val="00073C0B"/>
    <w:rsid w:val="00075248"/>
    <w:rsid w:val="000753C4"/>
    <w:rsid w:val="00075400"/>
    <w:rsid w:val="000822E8"/>
    <w:rsid w:val="00082840"/>
    <w:rsid w:val="00082FFB"/>
    <w:rsid w:val="00083772"/>
    <w:rsid w:val="00083A11"/>
    <w:rsid w:val="00084637"/>
    <w:rsid w:val="000850D5"/>
    <w:rsid w:val="000905E6"/>
    <w:rsid w:val="0009329B"/>
    <w:rsid w:val="00093CCC"/>
    <w:rsid w:val="00093E1B"/>
    <w:rsid w:val="00093ED2"/>
    <w:rsid w:val="0009649C"/>
    <w:rsid w:val="00097668"/>
    <w:rsid w:val="00097EBF"/>
    <w:rsid w:val="000A1B26"/>
    <w:rsid w:val="000A2DF0"/>
    <w:rsid w:val="000A3263"/>
    <w:rsid w:val="000A6333"/>
    <w:rsid w:val="000A7C7C"/>
    <w:rsid w:val="000B1135"/>
    <w:rsid w:val="000B15B8"/>
    <w:rsid w:val="000B1C34"/>
    <w:rsid w:val="000B24FF"/>
    <w:rsid w:val="000B311E"/>
    <w:rsid w:val="000B4173"/>
    <w:rsid w:val="000B4BC1"/>
    <w:rsid w:val="000C3E45"/>
    <w:rsid w:val="000C45AE"/>
    <w:rsid w:val="000C4810"/>
    <w:rsid w:val="000C5675"/>
    <w:rsid w:val="000C56CE"/>
    <w:rsid w:val="000C792A"/>
    <w:rsid w:val="000C7C18"/>
    <w:rsid w:val="000C7F75"/>
    <w:rsid w:val="000D03C8"/>
    <w:rsid w:val="000D1C06"/>
    <w:rsid w:val="000D2B3D"/>
    <w:rsid w:val="000D4B31"/>
    <w:rsid w:val="000D4C3F"/>
    <w:rsid w:val="000D5352"/>
    <w:rsid w:val="000D57DB"/>
    <w:rsid w:val="000E09B0"/>
    <w:rsid w:val="000E2992"/>
    <w:rsid w:val="000E382E"/>
    <w:rsid w:val="000E6F0F"/>
    <w:rsid w:val="000E7507"/>
    <w:rsid w:val="000E7BF4"/>
    <w:rsid w:val="000F285B"/>
    <w:rsid w:val="000F3DBB"/>
    <w:rsid w:val="000F3DDE"/>
    <w:rsid w:val="000F5604"/>
    <w:rsid w:val="000F56F2"/>
    <w:rsid w:val="000F6606"/>
    <w:rsid w:val="000F79EB"/>
    <w:rsid w:val="000F7C69"/>
    <w:rsid w:val="00101F7F"/>
    <w:rsid w:val="00103D8D"/>
    <w:rsid w:val="00107039"/>
    <w:rsid w:val="001077C8"/>
    <w:rsid w:val="0011373B"/>
    <w:rsid w:val="00113840"/>
    <w:rsid w:val="001141CA"/>
    <w:rsid w:val="00117C90"/>
    <w:rsid w:val="00120E98"/>
    <w:rsid w:val="00121C75"/>
    <w:rsid w:val="001221D2"/>
    <w:rsid w:val="00122794"/>
    <w:rsid w:val="001227A1"/>
    <w:rsid w:val="001229C3"/>
    <w:rsid w:val="00122BE2"/>
    <w:rsid w:val="001238DB"/>
    <w:rsid w:val="00124244"/>
    <w:rsid w:val="00124B2F"/>
    <w:rsid w:val="00125134"/>
    <w:rsid w:val="0012554A"/>
    <w:rsid w:val="00125964"/>
    <w:rsid w:val="0012628B"/>
    <w:rsid w:val="001262EB"/>
    <w:rsid w:val="00130ABC"/>
    <w:rsid w:val="00132D47"/>
    <w:rsid w:val="001338D2"/>
    <w:rsid w:val="001342BC"/>
    <w:rsid w:val="0013582E"/>
    <w:rsid w:val="00135AF0"/>
    <w:rsid w:val="00140260"/>
    <w:rsid w:val="00140DEE"/>
    <w:rsid w:val="00140F0D"/>
    <w:rsid w:val="00142733"/>
    <w:rsid w:val="00142A7F"/>
    <w:rsid w:val="00144CC3"/>
    <w:rsid w:val="00145BF8"/>
    <w:rsid w:val="00145C2F"/>
    <w:rsid w:val="00146161"/>
    <w:rsid w:val="0014771D"/>
    <w:rsid w:val="00151224"/>
    <w:rsid w:val="0015176B"/>
    <w:rsid w:val="00152CD6"/>
    <w:rsid w:val="001540D6"/>
    <w:rsid w:val="00154447"/>
    <w:rsid w:val="00157B51"/>
    <w:rsid w:val="0016172E"/>
    <w:rsid w:val="001619C8"/>
    <w:rsid w:val="00161E8C"/>
    <w:rsid w:val="001627C2"/>
    <w:rsid w:val="00162CC6"/>
    <w:rsid w:val="00164078"/>
    <w:rsid w:val="001657F4"/>
    <w:rsid w:val="00165EFD"/>
    <w:rsid w:val="001673B1"/>
    <w:rsid w:val="0017246B"/>
    <w:rsid w:val="001725CE"/>
    <w:rsid w:val="00177296"/>
    <w:rsid w:val="00180E44"/>
    <w:rsid w:val="001815E1"/>
    <w:rsid w:val="00182769"/>
    <w:rsid w:val="00182A44"/>
    <w:rsid w:val="0018311C"/>
    <w:rsid w:val="00183295"/>
    <w:rsid w:val="0018459D"/>
    <w:rsid w:val="00186F22"/>
    <w:rsid w:val="001908DF"/>
    <w:rsid w:val="001936EF"/>
    <w:rsid w:val="001943B8"/>
    <w:rsid w:val="00195B5B"/>
    <w:rsid w:val="00195C1C"/>
    <w:rsid w:val="001A0721"/>
    <w:rsid w:val="001A27E2"/>
    <w:rsid w:val="001A2A6B"/>
    <w:rsid w:val="001A4759"/>
    <w:rsid w:val="001A4D8A"/>
    <w:rsid w:val="001A66A2"/>
    <w:rsid w:val="001A7963"/>
    <w:rsid w:val="001B082F"/>
    <w:rsid w:val="001B098E"/>
    <w:rsid w:val="001B3C75"/>
    <w:rsid w:val="001B3E53"/>
    <w:rsid w:val="001B4936"/>
    <w:rsid w:val="001B76F7"/>
    <w:rsid w:val="001B77B2"/>
    <w:rsid w:val="001C075D"/>
    <w:rsid w:val="001C0E63"/>
    <w:rsid w:val="001C146E"/>
    <w:rsid w:val="001C1EFD"/>
    <w:rsid w:val="001C25DB"/>
    <w:rsid w:val="001C4FA7"/>
    <w:rsid w:val="001C64B3"/>
    <w:rsid w:val="001C7B8B"/>
    <w:rsid w:val="001D2220"/>
    <w:rsid w:val="001D42D0"/>
    <w:rsid w:val="001D456E"/>
    <w:rsid w:val="001D4919"/>
    <w:rsid w:val="001D5B39"/>
    <w:rsid w:val="001D5D1F"/>
    <w:rsid w:val="001D6E94"/>
    <w:rsid w:val="001E3F18"/>
    <w:rsid w:val="001E4167"/>
    <w:rsid w:val="001E6B68"/>
    <w:rsid w:val="001E7611"/>
    <w:rsid w:val="001F1153"/>
    <w:rsid w:val="001F11B4"/>
    <w:rsid w:val="001F1307"/>
    <w:rsid w:val="001F1996"/>
    <w:rsid w:val="001F23DA"/>
    <w:rsid w:val="001F4936"/>
    <w:rsid w:val="001F4B85"/>
    <w:rsid w:val="001F5287"/>
    <w:rsid w:val="00200C94"/>
    <w:rsid w:val="00201B26"/>
    <w:rsid w:val="00201CC3"/>
    <w:rsid w:val="0020361B"/>
    <w:rsid w:val="00203B95"/>
    <w:rsid w:val="002042B5"/>
    <w:rsid w:val="00204C88"/>
    <w:rsid w:val="00205C34"/>
    <w:rsid w:val="00206055"/>
    <w:rsid w:val="00211413"/>
    <w:rsid w:val="00212745"/>
    <w:rsid w:val="00214666"/>
    <w:rsid w:val="0021503B"/>
    <w:rsid w:val="00215554"/>
    <w:rsid w:val="00215A52"/>
    <w:rsid w:val="00216A42"/>
    <w:rsid w:val="00221E23"/>
    <w:rsid w:val="00221F0F"/>
    <w:rsid w:val="0022204E"/>
    <w:rsid w:val="002225E3"/>
    <w:rsid w:val="00222ADE"/>
    <w:rsid w:val="00222D36"/>
    <w:rsid w:val="00223292"/>
    <w:rsid w:val="00224770"/>
    <w:rsid w:val="00224BCA"/>
    <w:rsid w:val="002257F7"/>
    <w:rsid w:val="00226629"/>
    <w:rsid w:val="00226D81"/>
    <w:rsid w:val="0022730A"/>
    <w:rsid w:val="00227D55"/>
    <w:rsid w:val="0023199D"/>
    <w:rsid w:val="0023387B"/>
    <w:rsid w:val="00234313"/>
    <w:rsid w:val="0023451C"/>
    <w:rsid w:val="002345D7"/>
    <w:rsid w:val="002349FC"/>
    <w:rsid w:val="00236341"/>
    <w:rsid w:val="00236382"/>
    <w:rsid w:val="00236732"/>
    <w:rsid w:val="00236E93"/>
    <w:rsid w:val="00237355"/>
    <w:rsid w:val="00242236"/>
    <w:rsid w:val="002430E9"/>
    <w:rsid w:val="00243F79"/>
    <w:rsid w:val="002450BC"/>
    <w:rsid w:val="002460CC"/>
    <w:rsid w:val="002468D0"/>
    <w:rsid w:val="002478BA"/>
    <w:rsid w:val="0025260D"/>
    <w:rsid w:val="00252BB9"/>
    <w:rsid w:val="0025396C"/>
    <w:rsid w:val="0025495A"/>
    <w:rsid w:val="00256421"/>
    <w:rsid w:val="0026026F"/>
    <w:rsid w:val="002604D3"/>
    <w:rsid w:val="00261701"/>
    <w:rsid w:val="002618F3"/>
    <w:rsid w:val="002640BB"/>
    <w:rsid w:val="002643E3"/>
    <w:rsid w:val="00265FC9"/>
    <w:rsid w:val="00266290"/>
    <w:rsid w:val="002665D9"/>
    <w:rsid w:val="00267BCB"/>
    <w:rsid w:val="002705EA"/>
    <w:rsid w:val="002708D9"/>
    <w:rsid w:val="00271284"/>
    <w:rsid w:val="0027174C"/>
    <w:rsid w:val="00271AFE"/>
    <w:rsid w:val="00272737"/>
    <w:rsid w:val="00273727"/>
    <w:rsid w:val="00277525"/>
    <w:rsid w:val="0028098E"/>
    <w:rsid w:val="00281D0A"/>
    <w:rsid w:val="00282A4C"/>
    <w:rsid w:val="00282E04"/>
    <w:rsid w:val="00285393"/>
    <w:rsid w:val="0028609E"/>
    <w:rsid w:val="002870DF"/>
    <w:rsid w:val="0029076C"/>
    <w:rsid w:val="002913A1"/>
    <w:rsid w:val="002923A1"/>
    <w:rsid w:val="002937B1"/>
    <w:rsid w:val="00294521"/>
    <w:rsid w:val="00294664"/>
    <w:rsid w:val="00294848"/>
    <w:rsid w:val="00294D81"/>
    <w:rsid w:val="002974AF"/>
    <w:rsid w:val="002A0371"/>
    <w:rsid w:val="002A225C"/>
    <w:rsid w:val="002A35B5"/>
    <w:rsid w:val="002A3A05"/>
    <w:rsid w:val="002A47AA"/>
    <w:rsid w:val="002A4959"/>
    <w:rsid w:val="002A6C91"/>
    <w:rsid w:val="002A7695"/>
    <w:rsid w:val="002B18AB"/>
    <w:rsid w:val="002B18D8"/>
    <w:rsid w:val="002B2269"/>
    <w:rsid w:val="002B2436"/>
    <w:rsid w:val="002B483C"/>
    <w:rsid w:val="002B6559"/>
    <w:rsid w:val="002B6F5C"/>
    <w:rsid w:val="002B74B1"/>
    <w:rsid w:val="002C0C68"/>
    <w:rsid w:val="002C16F0"/>
    <w:rsid w:val="002C2572"/>
    <w:rsid w:val="002C36DA"/>
    <w:rsid w:val="002C3B26"/>
    <w:rsid w:val="002C48C8"/>
    <w:rsid w:val="002C6BBE"/>
    <w:rsid w:val="002C7826"/>
    <w:rsid w:val="002D0B6E"/>
    <w:rsid w:val="002D1B27"/>
    <w:rsid w:val="002D5BF0"/>
    <w:rsid w:val="002D68BB"/>
    <w:rsid w:val="002D6B39"/>
    <w:rsid w:val="002D7212"/>
    <w:rsid w:val="002D7428"/>
    <w:rsid w:val="002E0C14"/>
    <w:rsid w:val="002E7877"/>
    <w:rsid w:val="002F0475"/>
    <w:rsid w:val="002F107C"/>
    <w:rsid w:val="002F13E0"/>
    <w:rsid w:val="002F5615"/>
    <w:rsid w:val="002F56BB"/>
    <w:rsid w:val="002F584E"/>
    <w:rsid w:val="002F6F00"/>
    <w:rsid w:val="002F73CC"/>
    <w:rsid w:val="003010CD"/>
    <w:rsid w:val="00301F6B"/>
    <w:rsid w:val="0030376C"/>
    <w:rsid w:val="003039D9"/>
    <w:rsid w:val="00304EDE"/>
    <w:rsid w:val="00305F6D"/>
    <w:rsid w:val="003061BC"/>
    <w:rsid w:val="003078D6"/>
    <w:rsid w:val="003104C5"/>
    <w:rsid w:val="00311CA4"/>
    <w:rsid w:val="0031562F"/>
    <w:rsid w:val="003171D2"/>
    <w:rsid w:val="00317793"/>
    <w:rsid w:val="00317CA3"/>
    <w:rsid w:val="003203C3"/>
    <w:rsid w:val="00320CB9"/>
    <w:rsid w:val="00321239"/>
    <w:rsid w:val="0032165E"/>
    <w:rsid w:val="00322F00"/>
    <w:rsid w:val="00326F1B"/>
    <w:rsid w:val="00326F64"/>
    <w:rsid w:val="003273A0"/>
    <w:rsid w:val="0032787D"/>
    <w:rsid w:val="003300B5"/>
    <w:rsid w:val="00331C32"/>
    <w:rsid w:val="00331CAA"/>
    <w:rsid w:val="00333327"/>
    <w:rsid w:val="00333547"/>
    <w:rsid w:val="0033423C"/>
    <w:rsid w:val="00334733"/>
    <w:rsid w:val="0033730D"/>
    <w:rsid w:val="00337641"/>
    <w:rsid w:val="00340B7D"/>
    <w:rsid w:val="00341061"/>
    <w:rsid w:val="00341E0F"/>
    <w:rsid w:val="00342D8F"/>
    <w:rsid w:val="003434B8"/>
    <w:rsid w:val="003443B9"/>
    <w:rsid w:val="00344758"/>
    <w:rsid w:val="00344DCB"/>
    <w:rsid w:val="00345CA5"/>
    <w:rsid w:val="00346AE6"/>
    <w:rsid w:val="00347629"/>
    <w:rsid w:val="00351A00"/>
    <w:rsid w:val="00351F4F"/>
    <w:rsid w:val="00353016"/>
    <w:rsid w:val="00354FC2"/>
    <w:rsid w:val="003565BD"/>
    <w:rsid w:val="00356865"/>
    <w:rsid w:val="00356A01"/>
    <w:rsid w:val="00357886"/>
    <w:rsid w:val="00360F94"/>
    <w:rsid w:val="0036241F"/>
    <w:rsid w:val="003628E9"/>
    <w:rsid w:val="00362AAF"/>
    <w:rsid w:val="00363803"/>
    <w:rsid w:val="003654E2"/>
    <w:rsid w:val="00365C49"/>
    <w:rsid w:val="00365F18"/>
    <w:rsid w:val="00366E1D"/>
    <w:rsid w:val="00367B3D"/>
    <w:rsid w:val="00367E55"/>
    <w:rsid w:val="00371FEF"/>
    <w:rsid w:val="00372047"/>
    <w:rsid w:val="0037254C"/>
    <w:rsid w:val="00376848"/>
    <w:rsid w:val="0037762F"/>
    <w:rsid w:val="00377809"/>
    <w:rsid w:val="00380475"/>
    <w:rsid w:val="00381AAE"/>
    <w:rsid w:val="00382670"/>
    <w:rsid w:val="003837C0"/>
    <w:rsid w:val="00383F06"/>
    <w:rsid w:val="003848E0"/>
    <w:rsid w:val="0038516C"/>
    <w:rsid w:val="0038539B"/>
    <w:rsid w:val="00385D04"/>
    <w:rsid w:val="00386162"/>
    <w:rsid w:val="0038700B"/>
    <w:rsid w:val="003872E7"/>
    <w:rsid w:val="003909F4"/>
    <w:rsid w:val="00390B47"/>
    <w:rsid w:val="00391914"/>
    <w:rsid w:val="003939A8"/>
    <w:rsid w:val="00393A79"/>
    <w:rsid w:val="00393F0A"/>
    <w:rsid w:val="00394985"/>
    <w:rsid w:val="003951BF"/>
    <w:rsid w:val="00395BFB"/>
    <w:rsid w:val="00395F60"/>
    <w:rsid w:val="00395FBA"/>
    <w:rsid w:val="00396646"/>
    <w:rsid w:val="00396C63"/>
    <w:rsid w:val="00396DF7"/>
    <w:rsid w:val="00397088"/>
    <w:rsid w:val="003A06EA"/>
    <w:rsid w:val="003A1955"/>
    <w:rsid w:val="003A1DA6"/>
    <w:rsid w:val="003A488D"/>
    <w:rsid w:val="003A4EE1"/>
    <w:rsid w:val="003B03B2"/>
    <w:rsid w:val="003B1F88"/>
    <w:rsid w:val="003B2DAA"/>
    <w:rsid w:val="003B32A6"/>
    <w:rsid w:val="003B6064"/>
    <w:rsid w:val="003B6115"/>
    <w:rsid w:val="003B6920"/>
    <w:rsid w:val="003B71A7"/>
    <w:rsid w:val="003C135D"/>
    <w:rsid w:val="003C3517"/>
    <w:rsid w:val="003C5E06"/>
    <w:rsid w:val="003C60C0"/>
    <w:rsid w:val="003C6C27"/>
    <w:rsid w:val="003D0220"/>
    <w:rsid w:val="003D0237"/>
    <w:rsid w:val="003D1297"/>
    <w:rsid w:val="003D54A1"/>
    <w:rsid w:val="003D6FEB"/>
    <w:rsid w:val="003E26FD"/>
    <w:rsid w:val="003E2E44"/>
    <w:rsid w:val="003E4718"/>
    <w:rsid w:val="003E4CBF"/>
    <w:rsid w:val="003E50FD"/>
    <w:rsid w:val="003E65B0"/>
    <w:rsid w:val="003E7F3C"/>
    <w:rsid w:val="003F0DE2"/>
    <w:rsid w:val="003F124D"/>
    <w:rsid w:val="003F1B42"/>
    <w:rsid w:val="003F2381"/>
    <w:rsid w:val="003F2D73"/>
    <w:rsid w:val="003F38E0"/>
    <w:rsid w:val="003F662F"/>
    <w:rsid w:val="003F730C"/>
    <w:rsid w:val="003F738D"/>
    <w:rsid w:val="004022F5"/>
    <w:rsid w:val="00402C91"/>
    <w:rsid w:val="004052F2"/>
    <w:rsid w:val="0040588C"/>
    <w:rsid w:val="00405952"/>
    <w:rsid w:val="00406663"/>
    <w:rsid w:val="00407122"/>
    <w:rsid w:val="00407917"/>
    <w:rsid w:val="004108EA"/>
    <w:rsid w:val="0041163A"/>
    <w:rsid w:val="004145E0"/>
    <w:rsid w:val="00414A24"/>
    <w:rsid w:val="004163B6"/>
    <w:rsid w:val="0041795B"/>
    <w:rsid w:val="00420316"/>
    <w:rsid w:val="00421A5D"/>
    <w:rsid w:val="00421BD7"/>
    <w:rsid w:val="00422719"/>
    <w:rsid w:val="00424005"/>
    <w:rsid w:val="00424487"/>
    <w:rsid w:val="0042459C"/>
    <w:rsid w:val="00425EC4"/>
    <w:rsid w:val="004260E5"/>
    <w:rsid w:val="00426F52"/>
    <w:rsid w:val="0042787F"/>
    <w:rsid w:val="00427EEF"/>
    <w:rsid w:val="00430787"/>
    <w:rsid w:val="004307B9"/>
    <w:rsid w:val="004311ED"/>
    <w:rsid w:val="00432F39"/>
    <w:rsid w:val="00434837"/>
    <w:rsid w:val="00435177"/>
    <w:rsid w:val="0043536C"/>
    <w:rsid w:val="004355B6"/>
    <w:rsid w:val="0043575A"/>
    <w:rsid w:val="00435B26"/>
    <w:rsid w:val="00437ECE"/>
    <w:rsid w:val="004406C7"/>
    <w:rsid w:val="004412CE"/>
    <w:rsid w:val="00441750"/>
    <w:rsid w:val="0044178E"/>
    <w:rsid w:val="00445151"/>
    <w:rsid w:val="0044697C"/>
    <w:rsid w:val="00446AF0"/>
    <w:rsid w:val="004473D2"/>
    <w:rsid w:val="004501F4"/>
    <w:rsid w:val="00450CC1"/>
    <w:rsid w:val="00451657"/>
    <w:rsid w:val="00452D8F"/>
    <w:rsid w:val="00453BCE"/>
    <w:rsid w:val="00454AB8"/>
    <w:rsid w:val="00454F6D"/>
    <w:rsid w:val="004554B2"/>
    <w:rsid w:val="004566B7"/>
    <w:rsid w:val="00457875"/>
    <w:rsid w:val="00457C2E"/>
    <w:rsid w:val="00457EC8"/>
    <w:rsid w:val="00457FD9"/>
    <w:rsid w:val="004615DA"/>
    <w:rsid w:val="00463138"/>
    <w:rsid w:val="00464F1E"/>
    <w:rsid w:val="004665BC"/>
    <w:rsid w:val="004674E5"/>
    <w:rsid w:val="00470375"/>
    <w:rsid w:val="00472179"/>
    <w:rsid w:val="004732E7"/>
    <w:rsid w:val="004733B5"/>
    <w:rsid w:val="004736D8"/>
    <w:rsid w:val="00473759"/>
    <w:rsid w:val="004742F5"/>
    <w:rsid w:val="00475FAB"/>
    <w:rsid w:val="004766F0"/>
    <w:rsid w:val="0047733D"/>
    <w:rsid w:val="00480B0F"/>
    <w:rsid w:val="00480C3E"/>
    <w:rsid w:val="0048116C"/>
    <w:rsid w:val="00484236"/>
    <w:rsid w:val="00484777"/>
    <w:rsid w:val="00484AFD"/>
    <w:rsid w:val="00484FB6"/>
    <w:rsid w:val="00487C61"/>
    <w:rsid w:val="00490F11"/>
    <w:rsid w:val="0049307F"/>
    <w:rsid w:val="00493C4A"/>
    <w:rsid w:val="00494323"/>
    <w:rsid w:val="00494676"/>
    <w:rsid w:val="00495BE8"/>
    <w:rsid w:val="00496A6E"/>
    <w:rsid w:val="00497AC5"/>
    <w:rsid w:val="004A037E"/>
    <w:rsid w:val="004A06AE"/>
    <w:rsid w:val="004A0A8B"/>
    <w:rsid w:val="004A2CD4"/>
    <w:rsid w:val="004A32CA"/>
    <w:rsid w:val="004A32F4"/>
    <w:rsid w:val="004A6BBD"/>
    <w:rsid w:val="004B1A90"/>
    <w:rsid w:val="004B2167"/>
    <w:rsid w:val="004B2772"/>
    <w:rsid w:val="004B5857"/>
    <w:rsid w:val="004B5A30"/>
    <w:rsid w:val="004B5AE3"/>
    <w:rsid w:val="004C1EA6"/>
    <w:rsid w:val="004C1FE8"/>
    <w:rsid w:val="004C2A42"/>
    <w:rsid w:val="004C4F30"/>
    <w:rsid w:val="004C5013"/>
    <w:rsid w:val="004C60CC"/>
    <w:rsid w:val="004C7C1A"/>
    <w:rsid w:val="004C7DFE"/>
    <w:rsid w:val="004D1292"/>
    <w:rsid w:val="004D2CFD"/>
    <w:rsid w:val="004D3B50"/>
    <w:rsid w:val="004D3E77"/>
    <w:rsid w:val="004D5266"/>
    <w:rsid w:val="004E057E"/>
    <w:rsid w:val="004E26D8"/>
    <w:rsid w:val="004E43E8"/>
    <w:rsid w:val="004E6E65"/>
    <w:rsid w:val="004E76E2"/>
    <w:rsid w:val="004E7BEA"/>
    <w:rsid w:val="004F0FE7"/>
    <w:rsid w:val="004F116B"/>
    <w:rsid w:val="004F290E"/>
    <w:rsid w:val="004F3D37"/>
    <w:rsid w:val="004F4456"/>
    <w:rsid w:val="004F5C9F"/>
    <w:rsid w:val="004F72E3"/>
    <w:rsid w:val="004F73D9"/>
    <w:rsid w:val="004F7968"/>
    <w:rsid w:val="005008E4"/>
    <w:rsid w:val="00501834"/>
    <w:rsid w:val="00501B82"/>
    <w:rsid w:val="00501E0E"/>
    <w:rsid w:val="005033FF"/>
    <w:rsid w:val="00505E46"/>
    <w:rsid w:val="00506882"/>
    <w:rsid w:val="005070B2"/>
    <w:rsid w:val="00507FB7"/>
    <w:rsid w:val="00510EA3"/>
    <w:rsid w:val="00511B77"/>
    <w:rsid w:val="00512B96"/>
    <w:rsid w:val="005131E9"/>
    <w:rsid w:val="005135F7"/>
    <w:rsid w:val="00515CCF"/>
    <w:rsid w:val="00515F5E"/>
    <w:rsid w:val="005212B7"/>
    <w:rsid w:val="00521903"/>
    <w:rsid w:val="00521C62"/>
    <w:rsid w:val="00522239"/>
    <w:rsid w:val="00524F60"/>
    <w:rsid w:val="00525315"/>
    <w:rsid w:val="005273CD"/>
    <w:rsid w:val="0052764D"/>
    <w:rsid w:val="00530E19"/>
    <w:rsid w:val="005310EB"/>
    <w:rsid w:val="0053313C"/>
    <w:rsid w:val="00534269"/>
    <w:rsid w:val="00534D12"/>
    <w:rsid w:val="005377CC"/>
    <w:rsid w:val="00537D52"/>
    <w:rsid w:val="00537DB4"/>
    <w:rsid w:val="0054221B"/>
    <w:rsid w:val="00542BA6"/>
    <w:rsid w:val="00543C47"/>
    <w:rsid w:val="00543EF2"/>
    <w:rsid w:val="005454A8"/>
    <w:rsid w:val="005466E8"/>
    <w:rsid w:val="00547B2D"/>
    <w:rsid w:val="00547DC6"/>
    <w:rsid w:val="005500D3"/>
    <w:rsid w:val="00550377"/>
    <w:rsid w:val="00554289"/>
    <w:rsid w:val="00554557"/>
    <w:rsid w:val="0055730A"/>
    <w:rsid w:val="00557D25"/>
    <w:rsid w:val="005604EF"/>
    <w:rsid w:val="00561A6D"/>
    <w:rsid w:val="0056265C"/>
    <w:rsid w:val="005627AA"/>
    <w:rsid w:val="00564271"/>
    <w:rsid w:val="00566830"/>
    <w:rsid w:val="005719E3"/>
    <w:rsid w:val="00572388"/>
    <w:rsid w:val="00573D11"/>
    <w:rsid w:val="00573F87"/>
    <w:rsid w:val="00575B64"/>
    <w:rsid w:val="00575CD4"/>
    <w:rsid w:val="00577591"/>
    <w:rsid w:val="00580981"/>
    <w:rsid w:val="00581399"/>
    <w:rsid w:val="00585A66"/>
    <w:rsid w:val="00586FF8"/>
    <w:rsid w:val="005871CE"/>
    <w:rsid w:val="00587991"/>
    <w:rsid w:val="00590E88"/>
    <w:rsid w:val="00591EDC"/>
    <w:rsid w:val="00591F7A"/>
    <w:rsid w:val="005A0BD3"/>
    <w:rsid w:val="005A0F77"/>
    <w:rsid w:val="005A1541"/>
    <w:rsid w:val="005A173E"/>
    <w:rsid w:val="005A1874"/>
    <w:rsid w:val="005A291D"/>
    <w:rsid w:val="005A3C12"/>
    <w:rsid w:val="005A43A2"/>
    <w:rsid w:val="005A442E"/>
    <w:rsid w:val="005A544F"/>
    <w:rsid w:val="005A57B2"/>
    <w:rsid w:val="005B11AD"/>
    <w:rsid w:val="005B1924"/>
    <w:rsid w:val="005B1EAC"/>
    <w:rsid w:val="005B266D"/>
    <w:rsid w:val="005B3185"/>
    <w:rsid w:val="005B47A2"/>
    <w:rsid w:val="005B619B"/>
    <w:rsid w:val="005B704B"/>
    <w:rsid w:val="005B76F2"/>
    <w:rsid w:val="005C0595"/>
    <w:rsid w:val="005C0598"/>
    <w:rsid w:val="005C05D3"/>
    <w:rsid w:val="005C092B"/>
    <w:rsid w:val="005C17F0"/>
    <w:rsid w:val="005C3078"/>
    <w:rsid w:val="005C416D"/>
    <w:rsid w:val="005C5B79"/>
    <w:rsid w:val="005C6786"/>
    <w:rsid w:val="005C716B"/>
    <w:rsid w:val="005C73A0"/>
    <w:rsid w:val="005D035C"/>
    <w:rsid w:val="005D0832"/>
    <w:rsid w:val="005D17B4"/>
    <w:rsid w:val="005D23CF"/>
    <w:rsid w:val="005D26AF"/>
    <w:rsid w:val="005D27F5"/>
    <w:rsid w:val="005D311A"/>
    <w:rsid w:val="005D33AB"/>
    <w:rsid w:val="005D507C"/>
    <w:rsid w:val="005D571C"/>
    <w:rsid w:val="005D5F58"/>
    <w:rsid w:val="005D7634"/>
    <w:rsid w:val="005D7B93"/>
    <w:rsid w:val="005E008C"/>
    <w:rsid w:val="005E01C7"/>
    <w:rsid w:val="005E2488"/>
    <w:rsid w:val="005E2689"/>
    <w:rsid w:val="005E2AE2"/>
    <w:rsid w:val="005E38FB"/>
    <w:rsid w:val="005E5874"/>
    <w:rsid w:val="005F03AF"/>
    <w:rsid w:val="005F3A19"/>
    <w:rsid w:val="005F47CD"/>
    <w:rsid w:val="005F78EB"/>
    <w:rsid w:val="00602815"/>
    <w:rsid w:val="00603C87"/>
    <w:rsid w:val="00605A91"/>
    <w:rsid w:val="00605E93"/>
    <w:rsid w:val="00606DBD"/>
    <w:rsid w:val="00607730"/>
    <w:rsid w:val="00611715"/>
    <w:rsid w:val="006126B4"/>
    <w:rsid w:val="0061338B"/>
    <w:rsid w:val="0061497F"/>
    <w:rsid w:val="00615F46"/>
    <w:rsid w:val="00617532"/>
    <w:rsid w:val="00620B5C"/>
    <w:rsid w:val="00622A4E"/>
    <w:rsid w:val="006238E2"/>
    <w:rsid w:val="006268C8"/>
    <w:rsid w:val="00626FC3"/>
    <w:rsid w:val="00631E19"/>
    <w:rsid w:val="00632106"/>
    <w:rsid w:val="006352AE"/>
    <w:rsid w:val="00636170"/>
    <w:rsid w:val="00636435"/>
    <w:rsid w:val="00640EA7"/>
    <w:rsid w:val="00641190"/>
    <w:rsid w:val="00642486"/>
    <w:rsid w:val="00642EE5"/>
    <w:rsid w:val="006433B2"/>
    <w:rsid w:val="0064410A"/>
    <w:rsid w:val="00645376"/>
    <w:rsid w:val="00646D19"/>
    <w:rsid w:val="00650C09"/>
    <w:rsid w:val="00650F65"/>
    <w:rsid w:val="006513ED"/>
    <w:rsid w:val="00651DCB"/>
    <w:rsid w:val="0065461A"/>
    <w:rsid w:val="00656447"/>
    <w:rsid w:val="00656916"/>
    <w:rsid w:val="006573B1"/>
    <w:rsid w:val="00657A7F"/>
    <w:rsid w:val="00660354"/>
    <w:rsid w:val="00661548"/>
    <w:rsid w:val="006619DF"/>
    <w:rsid w:val="00661AE0"/>
    <w:rsid w:val="0066324C"/>
    <w:rsid w:val="006634A4"/>
    <w:rsid w:val="0066393A"/>
    <w:rsid w:val="00663A99"/>
    <w:rsid w:val="00663B70"/>
    <w:rsid w:val="006645B2"/>
    <w:rsid w:val="00665D19"/>
    <w:rsid w:val="00666EA4"/>
    <w:rsid w:val="00670251"/>
    <w:rsid w:val="00672975"/>
    <w:rsid w:val="0067329C"/>
    <w:rsid w:val="006742BE"/>
    <w:rsid w:val="00674321"/>
    <w:rsid w:val="00674809"/>
    <w:rsid w:val="00674ED5"/>
    <w:rsid w:val="006751AE"/>
    <w:rsid w:val="0067749C"/>
    <w:rsid w:val="00680DCE"/>
    <w:rsid w:val="00681C63"/>
    <w:rsid w:val="00687A22"/>
    <w:rsid w:val="00687B64"/>
    <w:rsid w:val="0069079F"/>
    <w:rsid w:val="006915EE"/>
    <w:rsid w:val="00691E3D"/>
    <w:rsid w:val="00692BF8"/>
    <w:rsid w:val="00693BEA"/>
    <w:rsid w:val="00694711"/>
    <w:rsid w:val="00694B05"/>
    <w:rsid w:val="00694C55"/>
    <w:rsid w:val="00695445"/>
    <w:rsid w:val="00695816"/>
    <w:rsid w:val="00696332"/>
    <w:rsid w:val="00696CD8"/>
    <w:rsid w:val="006A18BE"/>
    <w:rsid w:val="006A1CBA"/>
    <w:rsid w:val="006A1EB6"/>
    <w:rsid w:val="006A21EE"/>
    <w:rsid w:val="006A5476"/>
    <w:rsid w:val="006A5480"/>
    <w:rsid w:val="006A5DBD"/>
    <w:rsid w:val="006A70CE"/>
    <w:rsid w:val="006A78F5"/>
    <w:rsid w:val="006A7EFD"/>
    <w:rsid w:val="006B176E"/>
    <w:rsid w:val="006B381A"/>
    <w:rsid w:val="006B3E1E"/>
    <w:rsid w:val="006B457E"/>
    <w:rsid w:val="006B46E9"/>
    <w:rsid w:val="006B4D1E"/>
    <w:rsid w:val="006B5E07"/>
    <w:rsid w:val="006B7469"/>
    <w:rsid w:val="006B78CA"/>
    <w:rsid w:val="006C0055"/>
    <w:rsid w:val="006C16A2"/>
    <w:rsid w:val="006C2272"/>
    <w:rsid w:val="006C294F"/>
    <w:rsid w:val="006C5BF3"/>
    <w:rsid w:val="006C5C23"/>
    <w:rsid w:val="006D1FCC"/>
    <w:rsid w:val="006D2A23"/>
    <w:rsid w:val="006D3507"/>
    <w:rsid w:val="006D5DBB"/>
    <w:rsid w:val="006D5E3F"/>
    <w:rsid w:val="006D7090"/>
    <w:rsid w:val="006E0508"/>
    <w:rsid w:val="006E15F5"/>
    <w:rsid w:val="006E18F6"/>
    <w:rsid w:val="006E4795"/>
    <w:rsid w:val="006E5495"/>
    <w:rsid w:val="006E59F3"/>
    <w:rsid w:val="006E754B"/>
    <w:rsid w:val="006F00E2"/>
    <w:rsid w:val="006F1959"/>
    <w:rsid w:val="006F2DDF"/>
    <w:rsid w:val="006F420D"/>
    <w:rsid w:val="006F4416"/>
    <w:rsid w:val="006F4B2C"/>
    <w:rsid w:val="006F548C"/>
    <w:rsid w:val="006F6E04"/>
    <w:rsid w:val="006F7214"/>
    <w:rsid w:val="006F74F9"/>
    <w:rsid w:val="00700E4C"/>
    <w:rsid w:val="007014AC"/>
    <w:rsid w:val="0070183C"/>
    <w:rsid w:val="00703E87"/>
    <w:rsid w:val="00705A3D"/>
    <w:rsid w:val="00706B25"/>
    <w:rsid w:val="007119B1"/>
    <w:rsid w:val="007119F6"/>
    <w:rsid w:val="00712470"/>
    <w:rsid w:val="007127B2"/>
    <w:rsid w:val="00713A8B"/>
    <w:rsid w:val="0071594F"/>
    <w:rsid w:val="00721B0E"/>
    <w:rsid w:val="007220B5"/>
    <w:rsid w:val="007226E3"/>
    <w:rsid w:val="00723D32"/>
    <w:rsid w:val="00724A2F"/>
    <w:rsid w:val="0072535F"/>
    <w:rsid w:val="007253EC"/>
    <w:rsid w:val="0072634F"/>
    <w:rsid w:val="00730625"/>
    <w:rsid w:val="007312BF"/>
    <w:rsid w:val="0073154F"/>
    <w:rsid w:val="007359A7"/>
    <w:rsid w:val="00735A4F"/>
    <w:rsid w:val="00735BAD"/>
    <w:rsid w:val="00735EE3"/>
    <w:rsid w:val="0074055C"/>
    <w:rsid w:val="00740FAE"/>
    <w:rsid w:val="00742435"/>
    <w:rsid w:val="0074442B"/>
    <w:rsid w:val="00746CD3"/>
    <w:rsid w:val="0074773C"/>
    <w:rsid w:val="0075015A"/>
    <w:rsid w:val="00750CB3"/>
    <w:rsid w:val="00750DCA"/>
    <w:rsid w:val="007515AA"/>
    <w:rsid w:val="00751CCA"/>
    <w:rsid w:val="007528F1"/>
    <w:rsid w:val="00754F63"/>
    <w:rsid w:val="007556B5"/>
    <w:rsid w:val="007566B5"/>
    <w:rsid w:val="0076156D"/>
    <w:rsid w:val="0076159B"/>
    <w:rsid w:val="00761BE3"/>
    <w:rsid w:val="00763038"/>
    <w:rsid w:val="00764D05"/>
    <w:rsid w:val="00765074"/>
    <w:rsid w:val="00766C48"/>
    <w:rsid w:val="00770486"/>
    <w:rsid w:val="00772D2D"/>
    <w:rsid w:val="00775E20"/>
    <w:rsid w:val="00780C7D"/>
    <w:rsid w:val="007814C4"/>
    <w:rsid w:val="00781BFF"/>
    <w:rsid w:val="00784473"/>
    <w:rsid w:val="00784B5A"/>
    <w:rsid w:val="00787842"/>
    <w:rsid w:val="00790052"/>
    <w:rsid w:val="00790B43"/>
    <w:rsid w:val="00790C15"/>
    <w:rsid w:val="00790C5B"/>
    <w:rsid w:val="00791246"/>
    <w:rsid w:val="00791F21"/>
    <w:rsid w:val="00792871"/>
    <w:rsid w:val="0079588A"/>
    <w:rsid w:val="00796340"/>
    <w:rsid w:val="007972A9"/>
    <w:rsid w:val="007A215A"/>
    <w:rsid w:val="007A238A"/>
    <w:rsid w:val="007A4554"/>
    <w:rsid w:val="007A5A0F"/>
    <w:rsid w:val="007A5A77"/>
    <w:rsid w:val="007B2830"/>
    <w:rsid w:val="007B36E6"/>
    <w:rsid w:val="007C37F8"/>
    <w:rsid w:val="007C46F3"/>
    <w:rsid w:val="007C6DD9"/>
    <w:rsid w:val="007C731C"/>
    <w:rsid w:val="007D00C4"/>
    <w:rsid w:val="007D05A3"/>
    <w:rsid w:val="007D09A3"/>
    <w:rsid w:val="007D21D3"/>
    <w:rsid w:val="007D2A66"/>
    <w:rsid w:val="007D2ACB"/>
    <w:rsid w:val="007D2D2F"/>
    <w:rsid w:val="007D6A4A"/>
    <w:rsid w:val="007D6A81"/>
    <w:rsid w:val="007E0308"/>
    <w:rsid w:val="007E0C3E"/>
    <w:rsid w:val="007E25AD"/>
    <w:rsid w:val="007E2F2E"/>
    <w:rsid w:val="007E37A8"/>
    <w:rsid w:val="007E4368"/>
    <w:rsid w:val="007E4CF0"/>
    <w:rsid w:val="007E4D72"/>
    <w:rsid w:val="007E520B"/>
    <w:rsid w:val="007E708E"/>
    <w:rsid w:val="007E732A"/>
    <w:rsid w:val="007E796E"/>
    <w:rsid w:val="007F1004"/>
    <w:rsid w:val="007F1197"/>
    <w:rsid w:val="007F2A19"/>
    <w:rsid w:val="007F36B6"/>
    <w:rsid w:val="007F5C93"/>
    <w:rsid w:val="007F6BB9"/>
    <w:rsid w:val="007F793A"/>
    <w:rsid w:val="00800798"/>
    <w:rsid w:val="008013B3"/>
    <w:rsid w:val="008019A0"/>
    <w:rsid w:val="00801E94"/>
    <w:rsid w:val="008034BC"/>
    <w:rsid w:val="00804DD1"/>
    <w:rsid w:val="0080522D"/>
    <w:rsid w:val="00805BCD"/>
    <w:rsid w:val="00807CCD"/>
    <w:rsid w:val="00811697"/>
    <w:rsid w:val="00811882"/>
    <w:rsid w:val="00811A5C"/>
    <w:rsid w:val="00811AD7"/>
    <w:rsid w:val="00814AE0"/>
    <w:rsid w:val="0081746F"/>
    <w:rsid w:val="008175AC"/>
    <w:rsid w:val="00823AD5"/>
    <w:rsid w:val="00824D4B"/>
    <w:rsid w:val="00825642"/>
    <w:rsid w:val="0082722B"/>
    <w:rsid w:val="0083075E"/>
    <w:rsid w:val="0083278E"/>
    <w:rsid w:val="008327CE"/>
    <w:rsid w:val="00832D64"/>
    <w:rsid w:val="00833AE2"/>
    <w:rsid w:val="008400E2"/>
    <w:rsid w:val="00841309"/>
    <w:rsid w:val="00841360"/>
    <w:rsid w:val="0084207A"/>
    <w:rsid w:val="00843A01"/>
    <w:rsid w:val="0084552E"/>
    <w:rsid w:val="00845F68"/>
    <w:rsid w:val="00846074"/>
    <w:rsid w:val="008520CF"/>
    <w:rsid w:val="0085668F"/>
    <w:rsid w:val="00857FD7"/>
    <w:rsid w:val="0086043D"/>
    <w:rsid w:val="008607E3"/>
    <w:rsid w:val="00861860"/>
    <w:rsid w:val="0086328C"/>
    <w:rsid w:val="00864574"/>
    <w:rsid w:val="00865224"/>
    <w:rsid w:val="00866091"/>
    <w:rsid w:val="00866AF8"/>
    <w:rsid w:val="00870954"/>
    <w:rsid w:val="00870DA9"/>
    <w:rsid w:val="008714D7"/>
    <w:rsid w:val="00871C99"/>
    <w:rsid w:val="0087243C"/>
    <w:rsid w:val="00872E23"/>
    <w:rsid w:val="008730BE"/>
    <w:rsid w:val="00873B21"/>
    <w:rsid w:val="00874EBE"/>
    <w:rsid w:val="00875155"/>
    <w:rsid w:val="0087524A"/>
    <w:rsid w:val="00875AF2"/>
    <w:rsid w:val="00880297"/>
    <w:rsid w:val="008806FC"/>
    <w:rsid w:val="0088079C"/>
    <w:rsid w:val="008820B1"/>
    <w:rsid w:val="008831E4"/>
    <w:rsid w:val="00883B1B"/>
    <w:rsid w:val="008859CF"/>
    <w:rsid w:val="00885D52"/>
    <w:rsid w:val="00887378"/>
    <w:rsid w:val="0088763F"/>
    <w:rsid w:val="00887E6E"/>
    <w:rsid w:val="00890102"/>
    <w:rsid w:val="00891085"/>
    <w:rsid w:val="00891288"/>
    <w:rsid w:val="008921DA"/>
    <w:rsid w:val="00892ACF"/>
    <w:rsid w:val="00893391"/>
    <w:rsid w:val="0089349A"/>
    <w:rsid w:val="008940B9"/>
    <w:rsid w:val="00894104"/>
    <w:rsid w:val="00895552"/>
    <w:rsid w:val="008957FC"/>
    <w:rsid w:val="008A0731"/>
    <w:rsid w:val="008A188C"/>
    <w:rsid w:val="008A28AD"/>
    <w:rsid w:val="008A3B2A"/>
    <w:rsid w:val="008A3F21"/>
    <w:rsid w:val="008A4BB4"/>
    <w:rsid w:val="008A5F86"/>
    <w:rsid w:val="008A7152"/>
    <w:rsid w:val="008A7456"/>
    <w:rsid w:val="008A7C66"/>
    <w:rsid w:val="008B03A0"/>
    <w:rsid w:val="008B07F0"/>
    <w:rsid w:val="008B1515"/>
    <w:rsid w:val="008B1B21"/>
    <w:rsid w:val="008B29DD"/>
    <w:rsid w:val="008B2CC6"/>
    <w:rsid w:val="008B333E"/>
    <w:rsid w:val="008B404B"/>
    <w:rsid w:val="008B64FC"/>
    <w:rsid w:val="008C0821"/>
    <w:rsid w:val="008C0851"/>
    <w:rsid w:val="008C08A8"/>
    <w:rsid w:val="008C0EBD"/>
    <w:rsid w:val="008C199C"/>
    <w:rsid w:val="008C6E34"/>
    <w:rsid w:val="008C70B2"/>
    <w:rsid w:val="008C720D"/>
    <w:rsid w:val="008C7622"/>
    <w:rsid w:val="008D01CF"/>
    <w:rsid w:val="008D0497"/>
    <w:rsid w:val="008D0709"/>
    <w:rsid w:val="008D15C3"/>
    <w:rsid w:val="008D3710"/>
    <w:rsid w:val="008D3F5C"/>
    <w:rsid w:val="008D468D"/>
    <w:rsid w:val="008D60FD"/>
    <w:rsid w:val="008D666E"/>
    <w:rsid w:val="008D7104"/>
    <w:rsid w:val="008E0CE2"/>
    <w:rsid w:val="008E10F5"/>
    <w:rsid w:val="008E2152"/>
    <w:rsid w:val="008E2C80"/>
    <w:rsid w:val="008E2D20"/>
    <w:rsid w:val="008E466B"/>
    <w:rsid w:val="008E4DD4"/>
    <w:rsid w:val="008E70FC"/>
    <w:rsid w:val="008F02D1"/>
    <w:rsid w:val="008F2472"/>
    <w:rsid w:val="008F24DA"/>
    <w:rsid w:val="008F4020"/>
    <w:rsid w:val="008F416D"/>
    <w:rsid w:val="008F44EC"/>
    <w:rsid w:val="008F4597"/>
    <w:rsid w:val="008F5923"/>
    <w:rsid w:val="008F5FFE"/>
    <w:rsid w:val="008F6C3A"/>
    <w:rsid w:val="00901670"/>
    <w:rsid w:val="009018DC"/>
    <w:rsid w:val="00901B91"/>
    <w:rsid w:val="00901F70"/>
    <w:rsid w:val="0090257A"/>
    <w:rsid w:val="00902D6C"/>
    <w:rsid w:val="00903C39"/>
    <w:rsid w:val="0090495D"/>
    <w:rsid w:val="00905E9D"/>
    <w:rsid w:val="0090642E"/>
    <w:rsid w:val="00910DC0"/>
    <w:rsid w:val="00910E4F"/>
    <w:rsid w:val="009113C9"/>
    <w:rsid w:val="00912094"/>
    <w:rsid w:val="00912F28"/>
    <w:rsid w:val="00913462"/>
    <w:rsid w:val="00916328"/>
    <w:rsid w:val="00917A67"/>
    <w:rsid w:val="00917AC5"/>
    <w:rsid w:val="00917E50"/>
    <w:rsid w:val="00920777"/>
    <w:rsid w:val="009221AF"/>
    <w:rsid w:val="0092260F"/>
    <w:rsid w:val="009230AD"/>
    <w:rsid w:val="009232FE"/>
    <w:rsid w:val="009234CB"/>
    <w:rsid w:val="00923FB9"/>
    <w:rsid w:val="00927DE2"/>
    <w:rsid w:val="00930342"/>
    <w:rsid w:val="00930E7C"/>
    <w:rsid w:val="0093184A"/>
    <w:rsid w:val="009333E2"/>
    <w:rsid w:val="00935AF9"/>
    <w:rsid w:val="009407F6"/>
    <w:rsid w:val="009418E0"/>
    <w:rsid w:val="00941D18"/>
    <w:rsid w:val="00942E92"/>
    <w:rsid w:val="0094355C"/>
    <w:rsid w:val="0094368F"/>
    <w:rsid w:val="00943A5E"/>
    <w:rsid w:val="009440E0"/>
    <w:rsid w:val="00944116"/>
    <w:rsid w:val="009452AB"/>
    <w:rsid w:val="0094554B"/>
    <w:rsid w:val="00945CAF"/>
    <w:rsid w:val="0094632E"/>
    <w:rsid w:val="00947993"/>
    <w:rsid w:val="00950706"/>
    <w:rsid w:val="00950C74"/>
    <w:rsid w:val="00950CD6"/>
    <w:rsid w:val="009531D6"/>
    <w:rsid w:val="00955A02"/>
    <w:rsid w:val="00956BC6"/>
    <w:rsid w:val="00957095"/>
    <w:rsid w:val="009571B1"/>
    <w:rsid w:val="00957B82"/>
    <w:rsid w:val="009604BB"/>
    <w:rsid w:val="0096396F"/>
    <w:rsid w:val="0096487B"/>
    <w:rsid w:val="009661F7"/>
    <w:rsid w:val="00967041"/>
    <w:rsid w:val="009672DD"/>
    <w:rsid w:val="00967ED1"/>
    <w:rsid w:val="009703BE"/>
    <w:rsid w:val="009717B4"/>
    <w:rsid w:val="00972416"/>
    <w:rsid w:val="00972E51"/>
    <w:rsid w:val="00972E68"/>
    <w:rsid w:val="00973813"/>
    <w:rsid w:val="00973FF9"/>
    <w:rsid w:val="00975538"/>
    <w:rsid w:val="009756EC"/>
    <w:rsid w:val="0097609B"/>
    <w:rsid w:val="00977711"/>
    <w:rsid w:val="0098090C"/>
    <w:rsid w:val="00980B25"/>
    <w:rsid w:val="009822A5"/>
    <w:rsid w:val="00982A10"/>
    <w:rsid w:val="00982D7E"/>
    <w:rsid w:val="009831E9"/>
    <w:rsid w:val="0098367B"/>
    <w:rsid w:val="00983A21"/>
    <w:rsid w:val="0098435D"/>
    <w:rsid w:val="00986743"/>
    <w:rsid w:val="00986ECE"/>
    <w:rsid w:val="00987712"/>
    <w:rsid w:val="009910AA"/>
    <w:rsid w:val="009929BF"/>
    <w:rsid w:val="009930F1"/>
    <w:rsid w:val="0099340B"/>
    <w:rsid w:val="00993AB9"/>
    <w:rsid w:val="0099546C"/>
    <w:rsid w:val="00997234"/>
    <w:rsid w:val="009974D3"/>
    <w:rsid w:val="009A0ADB"/>
    <w:rsid w:val="009A1735"/>
    <w:rsid w:val="009A1CF6"/>
    <w:rsid w:val="009A292B"/>
    <w:rsid w:val="009A2B0D"/>
    <w:rsid w:val="009A3969"/>
    <w:rsid w:val="009A3996"/>
    <w:rsid w:val="009A3FD0"/>
    <w:rsid w:val="009A536C"/>
    <w:rsid w:val="009A61F0"/>
    <w:rsid w:val="009A76E3"/>
    <w:rsid w:val="009A7A83"/>
    <w:rsid w:val="009B00BD"/>
    <w:rsid w:val="009B12B6"/>
    <w:rsid w:val="009B1C27"/>
    <w:rsid w:val="009B43C5"/>
    <w:rsid w:val="009B4C9F"/>
    <w:rsid w:val="009B5355"/>
    <w:rsid w:val="009B55D2"/>
    <w:rsid w:val="009B5EBC"/>
    <w:rsid w:val="009B6EA1"/>
    <w:rsid w:val="009B7919"/>
    <w:rsid w:val="009C19BC"/>
    <w:rsid w:val="009C1AA8"/>
    <w:rsid w:val="009C2874"/>
    <w:rsid w:val="009C3811"/>
    <w:rsid w:val="009C72B5"/>
    <w:rsid w:val="009C7324"/>
    <w:rsid w:val="009C7B97"/>
    <w:rsid w:val="009D0B67"/>
    <w:rsid w:val="009D112B"/>
    <w:rsid w:val="009D114E"/>
    <w:rsid w:val="009D18CB"/>
    <w:rsid w:val="009D195A"/>
    <w:rsid w:val="009D4C28"/>
    <w:rsid w:val="009D4CE0"/>
    <w:rsid w:val="009D52EB"/>
    <w:rsid w:val="009D6C1F"/>
    <w:rsid w:val="009E0DDC"/>
    <w:rsid w:val="009E120F"/>
    <w:rsid w:val="009E12D7"/>
    <w:rsid w:val="009E2828"/>
    <w:rsid w:val="009E2F61"/>
    <w:rsid w:val="009E4EEE"/>
    <w:rsid w:val="009E51F5"/>
    <w:rsid w:val="009E709A"/>
    <w:rsid w:val="009E770C"/>
    <w:rsid w:val="009F0073"/>
    <w:rsid w:val="009F080C"/>
    <w:rsid w:val="009F0B19"/>
    <w:rsid w:val="009F0DA7"/>
    <w:rsid w:val="009F1C91"/>
    <w:rsid w:val="009F27A1"/>
    <w:rsid w:val="009F4108"/>
    <w:rsid w:val="009F52AF"/>
    <w:rsid w:val="009F7DF4"/>
    <w:rsid w:val="00A001B9"/>
    <w:rsid w:val="00A005F2"/>
    <w:rsid w:val="00A01917"/>
    <w:rsid w:val="00A06769"/>
    <w:rsid w:val="00A06A29"/>
    <w:rsid w:val="00A06ACC"/>
    <w:rsid w:val="00A07542"/>
    <w:rsid w:val="00A112FF"/>
    <w:rsid w:val="00A1173C"/>
    <w:rsid w:val="00A129F7"/>
    <w:rsid w:val="00A1511B"/>
    <w:rsid w:val="00A1571B"/>
    <w:rsid w:val="00A16098"/>
    <w:rsid w:val="00A160CE"/>
    <w:rsid w:val="00A16860"/>
    <w:rsid w:val="00A16A36"/>
    <w:rsid w:val="00A17F92"/>
    <w:rsid w:val="00A2122B"/>
    <w:rsid w:val="00A22C1B"/>
    <w:rsid w:val="00A23827"/>
    <w:rsid w:val="00A24F96"/>
    <w:rsid w:val="00A261BE"/>
    <w:rsid w:val="00A263C1"/>
    <w:rsid w:val="00A26F23"/>
    <w:rsid w:val="00A26F5B"/>
    <w:rsid w:val="00A30DE2"/>
    <w:rsid w:val="00A317A8"/>
    <w:rsid w:val="00A3206C"/>
    <w:rsid w:val="00A32C14"/>
    <w:rsid w:val="00A32E03"/>
    <w:rsid w:val="00A334E8"/>
    <w:rsid w:val="00A34D78"/>
    <w:rsid w:val="00A34E0E"/>
    <w:rsid w:val="00A353FF"/>
    <w:rsid w:val="00A3560C"/>
    <w:rsid w:val="00A365AF"/>
    <w:rsid w:val="00A37C0C"/>
    <w:rsid w:val="00A41C2B"/>
    <w:rsid w:val="00A4324B"/>
    <w:rsid w:val="00A439A9"/>
    <w:rsid w:val="00A4403E"/>
    <w:rsid w:val="00A44C06"/>
    <w:rsid w:val="00A45207"/>
    <w:rsid w:val="00A467B4"/>
    <w:rsid w:val="00A51072"/>
    <w:rsid w:val="00A52002"/>
    <w:rsid w:val="00A52067"/>
    <w:rsid w:val="00A53B08"/>
    <w:rsid w:val="00A543DB"/>
    <w:rsid w:val="00A546CF"/>
    <w:rsid w:val="00A56152"/>
    <w:rsid w:val="00A56CFD"/>
    <w:rsid w:val="00A56E01"/>
    <w:rsid w:val="00A575F0"/>
    <w:rsid w:val="00A5769B"/>
    <w:rsid w:val="00A57E62"/>
    <w:rsid w:val="00A619D1"/>
    <w:rsid w:val="00A63696"/>
    <w:rsid w:val="00A654F2"/>
    <w:rsid w:val="00A6552F"/>
    <w:rsid w:val="00A65BF7"/>
    <w:rsid w:val="00A667DD"/>
    <w:rsid w:val="00A700D4"/>
    <w:rsid w:val="00A70BC8"/>
    <w:rsid w:val="00A73966"/>
    <w:rsid w:val="00A7469D"/>
    <w:rsid w:val="00A74850"/>
    <w:rsid w:val="00A75370"/>
    <w:rsid w:val="00A8205C"/>
    <w:rsid w:val="00A820AE"/>
    <w:rsid w:val="00A82811"/>
    <w:rsid w:val="00A84E37"/>
    <w:rsid w:val="00A84E45"/>
    <w:rsid w:val="00A854F1"/>
    <w:rsid w:val="00A9012D"/>
    <w:rsid w:val="00A912FD"/>
    <w:rsid w:val="00A92940"/>
    <w:rsid w:val="00A94E94"/>
    <w:rsid w:val="00A95391"/>
    <w:rsid w:val="00A95944"/>
    <w:rsid w:val="00A95B5E"/>
    <w:rsid w:val="00A96DA4"/>
    <w:rsid w:val="00AA06FA"/>
    <w:rsid w:val="00AA0E03"/>
    <w:rsid w:val="00AA105F"/>
    <w:rsid w:val="00AA1A70"/>
    <w:rsid w:val="00AA2D27"/>
    <w:rsid w:val="00AA3965"/>
    <w:rsid w:val="00AA3DD0"/>
    <w:rsid w:val="00AA4A34"/>
    <w:rsid w:val="00AA50A3"/>
    <w:rsid w:val="00AA7032"/>
    <w:rsid w:val="00AA7BD0"/>
    <w:rsid w:val="00AA7F24"/>
    <w:rsid w:val="00AB215D"/>
    <w:rsid w:val="00AB32F7"/>
    <w:rsid w:val="00AB3782"/>
    <w:rsid w:val="00AB4334"/>
    <w:rsid w:val="00AB471A"/>
    <w:rsid w:val="00AB54F1"/>
    <w:rsid w:val="00AB5AB7"/>
    <w:rsid w:val="00AB723E"/>
    <w:rsid w:val="00AB753D"/>
    <w:rsid w:val="00AC009B"/>
    <w:rsid w:val="00AC0F39"/>
    <w:rsid w:val="00AC222D"/>
    <w:rsid w:val="00AC387A"/>
    <w:rsid w:val="00AC4678"/>
    <w:rsid w:val="00AC4BA7"/>
    <w:rsid w:val="00AC72E4"/>
    <w:rsid w:val="00AC78C3"/>
    <w:rsid w:val="00AD23FD"/>
    <w:rsid w:val="00AD27C0"/>
    <w:rsid w:val="00AD743E"/>
    <w:rsid w:val="00AE08BD"/>
    <w:rsid w:val="00AE0C0A"/>
    <w:rsid w:val="00AE143A"/>
    <w:rsid w:val="00AE50E7"/>
    <w:rsid w:val="00AE7124"/>
    <w:rsid w:val="00AE71B3"/>
    <w:rsid w:val="00AE755C"/>
    <w:rsid w:val="00AE776A"/>
    <w:rsid w:val="00AF017C"/>
    <w:rsid w:val="00AF078C"/>
    <w:rsid w:val="00AF1B8B"/>
    <w:rsid w:val="00AF1E9D"/>
    <w:rsid w:val="00AF346F"/>
    <w:rsid w:val="00AF49CB"/>
    <w:rsid w:val="00AF4DFB"/>
    <w:rsid w:val="00AF5030"/>
    <w:rsid w:val="00AF5A55"/>
    <w:rsid w:val="00AF660A"/>
    <w:rsid w:val="00AF6C07"/>
    <w:rsid w:val="00AF7524"/>
    <w:rsid w:val="00AF7EE9"/>
    <w:rsid w:val="00B01BB7"/>
    <w:rsid w:val="00B02A4D"/>
    <w:rsid w:val="00B03FFB"/>
    <w:rsid w:val="00B04D92"/>
    <w:rsid w:val="00B04ECE"/>
    <w:rsid w:val="00B04F40"/>
    <w:rsid w:val="00B05494"/>
    <w:rsid w:val="00B0635D"/>
    <w:rsid w:val="00B063F5"/>
    <w:rsid w:val="00B067A6"/>
    <w:rsid w:val="00B06CBB"/>
    <w:rsid w:val="00B07902"/>
    <w:rsid w:val="00B10004"/>
    <w:rsid w:val="00B12A6B"/>
    <w:rsid w:val="00B13771"/>
    <w:rsid w:val="00B15119"/>
    <w:rsid w:val="00B203C7"/>
    <w:rsid w:val="00B2040F"/>
    <w:rsid w:val="00B223F5"/>
    <w:rsid w:val="00B22A91"/>
    <w:rsid w:val="00B24704"/>
    <w:rsid w:val="00B26968"/>
    <w:rsid w:val="00B26C9C"/>
    <w:rsid w:val="00B27C2E"/>
    <w:rsid w:val="00B3222A"/>
    <w:rsid w:val="00B341D8"/>
    <w:rsid w:val="00B34F08"/>
    <w:rsid w:val="00B35227"/>
    <w:rsid w:val="00B36A8A"/>
    <w:rsid w:val="00B36AD2"/>
    <w:rsid w:val="00B36B14"/>
    <w:rsid w:val="00B36BBC"/>
    <w:rsid w:val="00B36FA6"/>
    <w:rsid w:val="00B40124"/>
    <w:rsid w:val="00B40C39"/>
    <w:rsid w:val="00B41E3A"/>
    <w:rsid w:val="00B41EB0"/>
    <w:rsid w:val="00B42E32"/>
    <w:rsid w:val="00B44205"/>
    <w:rsid w:val="00B454E7"/>
    <w:rsid w:val="00B47950"/>
    <w:rsid w:val="00B5004C"/>
    <w:rsid w:val="00B52F37"/>
    <w:rsid w:val="00B53393"/>
    <w:rsid w:val="00B54BBE"/>
    <w:rsid w:val="00B54BF7"/>
    <w:rsid w:val="00B54FB0"/>
    <w:rsid w:val="00B55F84"/>
    <w:rsid w:val="00B576EC"/>
    <w:rsid w:val="00B60114"/>
    <w:rsid w:val="00B60429"/>
    <w:rsid w:val="00B607A4"/>
    <w:rsid w:val="00B608A2"/>
    <w:rsid w:val="00B62F18"/>
    <w:rsid w:val="00B63225"/>
    <w:rsid w:val="00B641E8"/>
    <w:rsid w:val="00B64944"/>
    <w:rsid w:val="00B64BC6"/>
    <w:rsid w:val="00B66264"/>
    <w:rsid w:val="00B66CA3"/>
    <w:rsid w:val="00B71179"/>
    <w:rsid w:val="00B72373"/>
    <w:rsid w:val="00B74995"/>
    <w:rsid w:val="00B75111"/>
    <w:rsid w:val="00B75F44"/>
    <w:rsid w:val="00B77A99"/>
    <w:rsid w:val="00B8027D"/>
    <w:rsid w:val="00B80B2A"/>
    <w:rsid w:val="00B81AC4"/>
    <w:rsid w:val="00B83B82"/>
    <w:rsid w:val="00B841A4"/>
    <w:rsid w:val="00B85774"/>
    <w:rsid w:val="00B86242"/>
    <w:rsid w:val="00B865ED"/>
    <w:rsid w:val="00B872B6"/>
    <w:rsid w:val="00B90039"/>
    <w:rsid w:val="00B9014D"/>
    <w:rsid w:val="00B9026B"/>
    <w:rsid w:val="00B90A02"/>
    <w:rsid w:val="00B930AF"/>
    <w:rsid w:val="00B940D9"/>
    <w:rsid w:val="00B94126"/>
    <w:rsid w:val="00B947EA"/>
    <w:rsid w:val="00B94AA7"/>
    <w:rsid w:val="00B95810"/>
    <w:rsid w:val="00B9730E"/>
    <w:rsid w:val="00BA0309"/>
    <w:rsid w:val="00BA1A8D"/>
    <w:rsid w:val="00BA2779"/>
    <w:rsid w:val="00BA3D8A"/>
    <w:rsid w:val="00BA434C"/>
    <w:rsid w:val="00BA4A09"/>
    <w:rsid w:val="00BA52BB"/>
    <w:rsid w:val="00BA590A"/>
    <w:rsid w:val="00BA6589"/>
    <w:rsid w:val="00BB082C"/>
    <w:rsid w:val="00BB139A"/>
    <w:rsid w:val="00BB1615"/>
    <w:rsid w:val="00BB3DD4"/>
    <w:rsid w:val="00BB3E3C"/>
    <w:rsid w:val="00BB4408"/>
    <w:rsid w:val="00BB4ED2"/>
    <w:rsid w:val="00BB5EDD"/>
    <w:rsid w:val="00BB5FBC"/>
    <w:rsid w:val="00BB6AAF"/>
    <w:rsid w:val="00BB6DBB"/>
    <w:rsid w:val="00BB76E8"/>
    <w:rsid w:val="00BC0AE9"/>
    <w:rsid w:val="00BC1BB8"/>
    <w:rsid w:val="00BC1EB9"/>
    <w:rsid w:val="00BC242D"/>
    <w:rsid w:val="00BC27C1"/>
    <w:rsid w:val="00BC517F"/>
    <w:rsid w:val="00BC5B04"/>
    <w:rsid w:val="00BC5BC4"/>
    <w:rsid w:val="00BC6228"/>
    <w:rsid w:val="00BC6358"/>
    <w:rsid w:val="00BC69B7"/>
    <w:rsid w:val="00BC6AFD"/>
    <w:rsid w:val="00BC7086"/>
    <w:rsid w:val="00BD0792"/>
    <w:rsid w:val="00BD0B8A"/>
    <w:rsid w:val="00BD1C9E"/>
    <w:rsid w:val="00BD2FCE"/>
    <w:rsid w:val="00BD324D"/>
    <w:rsid w:val="00BD3419"/>
    <w:rsid w:val="00BD3B98"/>
    <w:rsid w:val="00BD5FF8"/>
    <w:rsid w:val="00BD6969"/>
    <w:rsid w:val="00BD77D4"/>
    <w:rsid w:val="00BD7F16"/>
    <w:rsid w:val="00BE0064"/>
    <w:rsid w:val="00BE0786"/>
    <w:rsid w:val="00BE0BF7"/>
    <w:rsid w:val="00BE0C80"/>
    <w:rsid w:val="00BE1704"/>
    <w:rsid w:val="00BE2669"/>
    <w:rsid w:val="00BE29CF"/>
    <w:rsid w:val="00BE52B9"/>
    <w:rsid w:val="00BF070C"/>
    <w:rsid w:val="00BF2863"/>
    <w:rsid w:val="00BF2EE7"/>
    <w:rsid w:val="00BF2FCB"/>
    <w:rsid w:val="00BF3979"/>
    <w:rsid w:val="00BF3FB6"/>
    <w:rsid w:val="00BF4180"/>
    <w:rsid w:val="00BF4A4D"/>
    <w:rsid w:val="00BF53FC"/>
    <w:rsid w:val="00BF5988"/>
    <w:rsid w:val="00C00130"/>
    <w:rsid w:val="00C00A16"/>
    <w:rsid w:val="00C038A6"/>
    <w:rsid w:val="00C060B8"/>
    <w:rsid w:val="00C06A06"/>
    <w:rsid w:val="00C06CF3"/>
    <w:rsid w:val="00C10530"/>
    <w:rsid w:val="00C10981"/>
    <w:rsid w:val="00C1173F"/>
    <w:rsid w:val="00C117A5"/>
    <w:rsid w:val="00C122C6"/>
    <w:rsid w:val="00C123F4"/>
    <w:rsid w:val="00C12544"/>
    <w:rsid w:val="00C12F81"/>
    <w:rsid w:val="00C13CBB"/>
    <w:rsid w:val="00C14CBA"/>
    <w:rsid w:val="00C15179"/>
    <w:rsid w:val="00C16E41"/>
    <w:rsid w:val="00C17306"/>
    <w:rsid w:val="00C20250"/>
    <w:rsid w:val="00C209E1"/>
    <w:rsid w:val="00C21028"/>
    <w:rsid w:val="00C21FA1"/>
    <w:rsid w:val="00C22931"/>
    <w:rsid w:val="00C24CBD"/>
    <w:rsid w:val="00C266E6"/>
    <w:rsid w:val="00C26F08"/>
    <w:rsid w:val="00C30F71"/>
    <w:rsid w:val="00C31D07"/>
    <w:rsid w:val="00C341B8"/>
    <w:rsid w:val="00C35783"/>
    <w:rsid w:val="00C36C5A"/>
    <w:rsid w:val="00C41BB6"/>
    <w:rsid w:val="00C43CF3"/>
    <w:rsid w:val="00C462AE"/>
    <w:rsid w:val="00C466BA"/>
    <w:rsid w:val="00C50209"/>
    <w:rsid w:val="00C51299"/>
    <w:rsid w:val="00C51580"/>
    <w:rsid w:val="00C52727"/>
    <w:rsid w:val="00C528F9"/>
    <w:rsid w:val="00C53F43"/>
    <w:rsid w:val="00C549CE"/>
    <w:rsid w:val="00C54B46"/>
    <w:rsid w:val="00C54D60"/>
    <w:rsid w:val="00C55245"/>
    <w:rsid w:val="00C569A8"/>
    <w:rsid w:val="00C57AD6"/>
    <w:rsid w:val="00C6054D"/>
    <w:rsid w:val="00C607D8"/>
    <w:rsid w:val="00C6163C"/>
    <w:rsid w:val="00C61A7A"/>
    <w:rsid w:val="00C627BD"/>
    <w:rsid w:val="00C6449D"/>
    <w:rsid w:val="00C64520"/>
    <w:rsid w:val="00C66847"/>
    <w:rsid w:val="00C66CDD"/>
    <w:rsid w:val="00C7140A"/>
    <w:rsid w:val="00C71469"/>
    <w:rsid w:val="00C725AE"/>
    <w:rsid w:val="00C76D41"/>
    <w:rsid w:val="00C800A1"/>
    <w:rsid w:val="00C828A1"/>
    <w:rsid w:val="00C82FCD"/>
    <w:rsid w:val="00C832B9"/>
    <w:rsid w:val="00C83895"/>
    <w:rsid w:val="00C846AD"/>
    <w:rsid w:val="00C84849"/>
    <w:rsid w:val="00C86B2A"/>
    <w:rsid w:val="00C87AA1"/>
    <w:rsid w:val="00C911D8"/>
    <w:rsid w:val="00C9244D"/>
    <w:rsid w:val="00C924B4"/>
    <w:rsid w:val="00C9393A"/>
    <w:rsid w:val="00C96E17"/>
    <w:rsid w:val="00C9789D"/>
    <w:rsid w:val="00C97FE4"/>
    <w:rsid w:val="00CA12DB"/>
    <w:rsid w:val="00CA1D5C"/>
    <w:rsid w:val="00CA260F"/>
    <w:rsid w:val="00CB0013"/>
    <w:rsid w:val="00CB0495"/>
    <w:rsid w:val="00CB0B1E"/>
    <w:rsid w:val="00CB1081"/>
    <w:rsid w:val="00CB1F62"/>
    <w:rsid w:val="00CB28EE"/>
    <w:rsid w:val="00CB2AB8"/>
    <w:rsid w:val="00CB310E"/>
    <w:rsid w:val="00CB33A3"/>
    <w:rsid w:val="00CB37EA"/>
    <w:rsid w:val="00CB48B0"/>
    <w:rsid w:val="00CB50A9"/>
    <w:rsid w:val="00CB64DB"/>
    <w:rsid w:val="00CB665D"/>
    <w:rsid w:val="00CC0652"/>
    <w:rsid w:val="00CC0CB0"/>
    <w:rsid w:val="00CC25E1"/>
    <w:rsid w:val="00CC3374"/>
    <w:rsid w:val="00CC3EF5"/>
    <w:rsid w:val="00CC52DF"/>
    <w:rsid w:val="00CC55AA"/>
    <w:rsid w:val="00CC5CBB"/>
    <w:rsid w:val="00CC5F6D"/>
    <w:rsid w:val="00CD1E0E"/>
    <w:rsid w:val="00CD2BB0"/>
    <w:rsid w:val="00CD2F5D"/>
    <w:rsid w:val="00CD3698"/>
    <w:rsid w:val="00CD37C0"/>
    <w:rsid w:val="00CD5538"/>
    <w:rsid w:val="00CD5FEF"/>
    <w:rsid w:val="00CD71F3"/>
    <w:rsid w:val="00CD7951"/>
    <w:rsid w:val="00CE0EA2"/>
    <w:rsid w:val="00CE19A6"/>
    <w:rsid w:val="00CE2DE2"/>
    <w:rsid w:val="00CE2EC1"/>
    <w:rsid w:val="00CE35E9"/>
    <w:rsid w:val="00CE3E1D"/>
    <w:rsid w:val="00CE52A7"/>
    <w:rsid w:val="00CE578C"/>
    <w:rsid w:val="00CE5C00"/>
    <w:rsid w:val="00CE5DBA"/>
    <w:rsid w:val="00CE76A9"/>
    <w:rsid w:val="00CF1371"/>
    <w:rsid w:val="00CF1CD6"/>
    <w:rsid w:val="00CF3C9F"/>
    <w:rsid w:val="00CF55BD"/>
    <w:rsid w:val="00CF6117"/>
    <w:rsid w:val="00CF71AA"/>
    <w:rsid w:val="00CF7254"/>
    <w:rsid w:val="00D004FA"/>
    <w:rsid w:val="00D008F6"/>
    <w:rsid w:val="00D01E8D"/>
    <w:rsid w:val="00D03381"/>
    <w:rsid w:val="00D043F2"/>
    <w:rsid w:val="00D07D1C"/>
    <w:rsid w:val="00D11B19"/>
    <w:rsid w:val="00D123B3"/>
    <w:rsid w:val="00D13F89"/>
    <w:rsid w:val="00D14739"/>
    <w:rsid w:val="00D161FA"/>
    <w:rsid w:val="00D16E31"/>
    <w:rsid w:val="00D17534"/>
    <w:rsid w:val="00D22586"/>
    <w:rsid w:val="00D228F6"/>
    <w:rsid w:val="00D22A8E"/>
    <w:rsid w:val="00D23773"/>
    <w:rsid w:val="00D24D9F"/>
    <w:rsid w:val="00D25E75"/>
    <w:rsid w:val="00D278DB"/>
    <w:rsid w:val="00D30152"/>
    <w:rsid w:val="00D309CE"/>
    <w:rsid w:val="00D30DF2"/>
    <w:rsid w:val="00D31793"/>
    <w:rsid w:val="00D3327A"/>
    <w:rsid w:val="00D345A0"/>
    <w:rsid w:val="00D36DD4"/>
    <w:rsid w:val="00D400E4"/>
    <w:rsid w:val="00D4230B"/>
    <w:rsid w:val="00D42A39"/>
    <w:rsid w:val="00D43110"/>
    <w:rsid w:val="00D434A6"/>
    <w:rsid w:val="00D43ABA"/>
    <w:rsid w:val="00D44B55"/>
    <w:rsid w:val="00D44FFC"/>
    <w:rsid w:val="00D451A1"/>
    <w:rsid w:val="00D4673E"/>
    <w:rsid w:val="00D46C13"/>
    <w:rsid w:val="00D46E5C"/>
    <w:rsid w:val="00D47866"/>
    <w:rsid w:val="00D50A85"/>
    <w:rsid w:val="00D52EA9"/>
    <w:rsid w:val="00D537E2"/>
    <w:rsid w:val="00D54225"/>
    <w:rsid w:val="00D56590"/>
    <w:rsid w:val="00D56641"/>
    <w:rsid w:val="00D568F2"/>
    <w:rsid w:val="00D56A07"/>
    <w:rsid w:val="00D56DD4"/>
    <w:rsid w:val="00D57142"/>
    <w:rsid w:val="00D57F93"/>
    <w:rsid w:val="00D60ABD"/>
    <w:rsid w:val="00D60E5A"/>
    <w:rsid w:val="00D6108E"/>
    <w:rsid w:val="00D61297"/>
    <w:rsid w:val="00D61790"/>
    <w:rsid w:val="00D657D7"/>
    <w:rsid w:val="00D6715E"/>
    <w:rsid w:val="00D7000D"/>
    <w:rsid w:val="00D71CE9"/>
    <w:rsid w:val="00D7222A"/>
    <w:rsid w:val="00D72602"/>
    <w:rsid w:val="00D7373F"/>
    <w:rsid w:val="00D741ED"/>
    <w:rsid w:val="00D801F7"/>
    <w:rsid w:val="00D802E1"/>
    <w:rsid w:val="00D807A4"/>
    <w:rsid w:val="00D807B3"/>
    <w:rsid w:val="00D82418"/>
    <w:rsid w:val="00D82927"/>
    <w:rsid w:val="00D83AF9"/>
    <w:rsid w:val="00D847C6"/>
    <w:rsid w:val="00D85D3E"/>
    <w:rsid w:val="00D8693F"/>
    <w:rsid w:val="00D900C9"/>
    <w:rsid w:val="00D901AB"/>
    <w:rsid w:val="00D910E1"/>
    <w:rsid w:val="00D94F66"/>
    <w:rsid w:val="00D9526F"/>
    <w:rsid w:val="00D957FC"/>
    <w:rsid w:val="00D95CD1"/>
    <w:rsid w:val="00D962EF"/>
    <w:rsid w:val="00D973E0"/>
    <w:rsid w:val="00D9785D"/>
    <w:rsid w:val="00D97BEF"/>
    <w:rsid w:val="00DA1C00"/>
    <w:rsid w:val="00DA2173"/>
    <w:rsid w:val="00DA4622"/>
    <w:rsid w:val="00DA564C"/>
    <w:rsid w:val="00DA5921"/>
    <w:rsid w:val="00DA6C96"/>
    <w:rsid w:val="00DA7C28"/>
    <w:rsid w:val="00DB02B0"/>
    <w:rsid w:val="00DB079D"/>
    <w:rsid w:val="00DB0A15"/>
    <w:rsid w:val="00DB1BE4"/>
    <w:rsid w:val="00DB58E1"/>
    <w:rsid w:val="00DB5AB5"/>
    <w:rsid w:val="00DB609E"/>
    <w:rsid w:val="00DB65DD"/>
    <w:rsid w:val="00DB74CF"/>
    <w:rsid w:val="00DB7652"/>
    <w:rsid w:val="00DC02EF"/>
    <w:rsid w:val="00DC03BC"/>
    <w:rsid w:val="00DC237E"/>
    <w:rsid w:val="00DC2F82"/>
    <w:rsid w:val="00DC33E9"/>
    <w:rsid w:val="00DC4568"/>
    <w:rsid w:val="00DC57A7"/>
    <w:rsid w:val="00DC5CA4"/>
    <w:rsid w:val="00DC61AE"/>
    <w:rsid w:val="00DC65A7"/>
    <w:rsid w:val="00DC7C77"/>
    <w:rsid w:val="00DD0C20"/>
    <w:rsid w:val="00DD1116"/>
    <w:rsid w:val="00DD1228"/>
    <w:rsid w:val="00DD14BF"/>
    <w:rsid w:val="00DD2F01"/>
    <w:rsid w:val="00DD46FE"/>
    <w:rsid w:val="00DD7C60"/>
    <w:rsid w:val="00DE148C"/>
    <w:rsid w:val="00DE2AEC"/>
    <w:rsid w:val="00DE4155"/>
    <w:rsid w:val="00DE5FCD"/>
    <w:rsid w:val="00DE724E"/>
    <w:rsid w:val="00DE732B"/>
    <w:rsid w:val="00DF0676"/>
    <w:rsid w:val="00DF0743"/>
    <w:rsid w:val="00DF15C1"/>
    <w:rsid w:val="00DF1788"/>
    <w:rsid w:val="00DF1C00"/>
    <w:rsid w:val="00DF336C"/>
    <w:rsid w:val="00DF35D8"/>
    <w:rsid w:val="00DF3961"/>
    <w:rsid w:val="00DF410B"/>
    <w:rsid w:val="00DF4591"/>
    <w:rsid w:val="00E01017"/>
    <w:rsid w:val="00E01D4F"/>
    <w:rsid w:val="00E03243"/>
    <w:rsid w:val="00E04964"/>
    <w:rsid w:val="00E04CB0"/>
    <w:rsid w:val="00E04F43"/>
    <w:rsid w:val="00E050CE"/>
    <w:rsid w:val="00E05694"/>
    <w:rsid w:val="00E06895"/>
    <w:rsid w:val="00E07090"/>
    <w:rsid w:val="00E0790D"/>
    <w:rsid w:val="00E07DCB"/>
    <w:rsid w:val="00E1056F"/>
    <w:rsid w:val="00E117DF"/>
    <w:rsid w:val="00E11D72"/>
    <w:rsid w:val="00E12775"/>
    <w:rsid w:val="00E128AB"/>
    <w:rsid w:val="00E14281"/>
    <w:rsid w:val="00E1487C"/>
    <w:rsid w:val="00E1636E"/>
    <w:rsid w:val="00E1637B"/>
    <w:rsid w:val="00E16AF2"/>
    <w:rsid w:val="00E17223"/>
    <w:rsid w:val="00E17671"/>
    <w:rsid w:val="00E21AF3"/>
    <w:rsid w:val="00E239D4"/>
    <w:rsid w:val="00E2423F"/>
    <w:rsid w:val="00E2467C"/>
    <w:rsid w:val="00E2569C"/>
    <w:rsid w:val="00E25D11"/>
    <w:rsid w:val="00E25E6F"/>
    <w:rsid w:val="00E25F80"/>
    <w:rsid w:val="00E26CEA"/>
    <w:rsid w:val="00E2722A"/>
    <w:rsid w:val="00E30634"/>
    <w:rsid w:val="00E30794"/>
    <w:rsid w:val="00E311F7"/>
    <w:rsid w:val="00E317E2"/>
    <w:rsid w:val="00E32E50"/>
    <w:rsid w:val="00E33305"/>
    <w:rsid w:val="00E3395D"/>
    <w:rsid w:val="00E34753"/>
    <w:rsid w:val="00E34B04"/>
    <w:rsid w:val="00E35403"/>
    <w:rsid w:val="00E36097"/>
    <w:rsid w:val="00E36992"/>
    <w:rsid w:val="00E36F5A"/>
    <w:rsid w:val="00E3752A"/>
    <w:rsid w:val="00E375B2"/>
    <w:rsid w:val="00E37AB8"/>
    <w:rsid w:val="00E40C2E"/>
    <w:rsid w:val="00E41FC4"/>
    <w:rsid w:val="00E4223A"/>
    <w:rsid w:val="00E4391D"/>
    <w:rsid w:val="00E439D5"/>
    <w:rsid w:val="00E442F6"/>
    <w:rsid w:val="00E444CF"/>
    <w:rsid w:val="00E4595A"/>
    <w:rsid w:val="00E4693E"/>
    <w:rsid w:val="00E515D1"/>
    <w:rsid w:val="00E5196F"/>
    <w:rsid w:val="00E528EF"/>
    <w:rsid w:val="00E53713"/>
    <w:rsid w:val="00E562DE"/>
    <w:rsid w:val="00E617E3"/>
    <w:rsid w:val="00E61E00"/>
    <w:rsid w:val="00E61E9D"/>
    <w:rsid w:val="00E62033"/>
    <w:rsid w:val="00E62804"/>
    <w:rsid w:val="00E636E1"/>
    <w:rsid w:val="00E6420D"/>
    <w:rsid w:val="00E643B5"/>
    <w:rsid w:val="00E66B9D"/>
    <w:rsid w:val="00E678E7"/>
    <w:rsid w:val="00E71E7D"/>
    <w:rsid w:val="00E73020"/>
    <w:rsid w:val="00E74DA9"/>
    <w:rsid w:val="00E76684"/>
    <w:rsid w:val="00E76E22"/>
    <w:rsid w:val="00E8079F"/>
    <w:rsid w:val="00E82220"/>
    <w:rsid w:val="00E84864"/>
    <w:rsid w:val="00E85109"/>
    <w:rsid w:val="00E86750"/>
    <w:rsid w:val="00E87F50"/>
    <w:rsid w:val="00E93ABB"/>
    <w:rsid w:val="00E96B96"/>
    <w:rsid w:val="00E97DD2"/>
    <w:rsid w:val="00EA08DB"/>
    <w:rsid w:val="00EA4DA2"/>
    <w:rsid w:val="00EA54F0"/>
    <w:rsid w:val="00EA6D6E"/>
    <w:rsid w:val="00EA73DD"/>
    <w:rsid w:val="00EA7B18"/>
    <w:rsid w:val="00EB0E1C"/>
    <w:rsid w:val="00EB2062"/>
    <w:rsid w:val="00EB2F38"/>
    <w:rsid w:val="00EB4B4B"/>
    <w:rsid w:val="00EB4FA0"/>
    <w:rsid w:val="00EB6149"/>
    <w:rsid w:val="00EB6372"/>
    <w:rsid w:val="00EC15C5"/>
    <w:rsid w:val="00EC1ED8"/>
    <w:rsid w:val="00EC2AC1"/>
    <w:rsid w:val="00EC4202"/>
    <w:rsid w:val="00EC7167"/>
    <w:rsid w:val="00EC7781"/>
    <w:rsid w:val="00EC7F89"/>
    <w:rsid w:val="00ED002A"/>
    <w:rsid w:val="00ED0227"/>
    <w:rsid w:val="00ED0626"/>
    <w:rsid w:val="00ED2101"/>
    <w:rsid w:val="00ED2372"/>
    <w:rsid w:val="00ED3941"/>
    <w:rsid w:val="00ED3B98"/>
    <w:rsid w:val="00ED49C5"/>
    <w:rsid w:val="00ED4A87"/>
    <w:rsid w:val="00ED5202"/>
    <w:rsid w:val="00ED5427"/>
    <w:rsid w:val="00ED6B88"/>
    <w:rsid w:val="00ED7333"/>
    <w:rsid w:val="00EE0F7D"/>
    <w:rsid w:val="00EE21AE"/>
    <w:rsid w:val="00EE2C34"/>
    <w:rsid w:val="00EE2E85"/>
    <w:rsid w:val="00EE350F"/>
    <w:rsid w:val="00EE3C64"/>
    <w:rsid w:val="00EE4442"/>
    <w:rsid w:val="00EE67AC"/>
    <w:rsid w:val="00EE6ECE"/>
    <w:rsid w:val="00EE700B"/>
    <w:rsid w:val="00EE70F7"/>
    <w:rsid w:val="00EF1428"/>
    <w:rsid w:val="00EF27ED"/>
    <w:rsid w:val="00F00389"/>
    <w:rsid w:val="00F011A7"/>
    <w:rsid w:val="00F01A8A"/>
    <w:rsid w:val="00F028DA"/>
    <w:rsid w:val="00F0324E"/>
    <w:rsid w:val="00F03DFF"/>
    <w:rsid w:val="00F04AA0"/>
    <w:rsid w:val="00F05258"/>
    <w:rsid w:val="00F05718"/>
    <w:rsid w:val="00F11183"/>
    <w:rsid w:val="00F11514"/>
    <w:rsid w:val="00F13929"/>
    <w:rsid w:val="00F13A2F"/>
    <w:rsid w:val="00F14A07"/>
    <w:rsid w:val="00F15AEB"/>
    <w:rsid w:val="00F16982"/>
    <w:rsid w:val="00F16B06"/>
    <w:rsid w:val="00F17062"/>
    <w:rsid w:val="00F172C3"/>
    <w:rsid w:val="00F1752E"/>
    <w:rsid w:val="00F17A6E"/>
    <w:rsid w:val="00F20F8C"/>
    <w:rsid w:val="00F21968"/>
    <w:rsid w:val="00F21B12"/>
    <w:rsid w:val="00F23979"/>
    <w:rsid w:val="00F31414"/>
    <w:rsid w:val="00F316D8"/>
    <w:rsid w:val="00F3290F"/>
    <w:rsid w:val="00F346CB"/>
    <w:rsid w:val="00F40121"/>
    <w:rsid w:val="00F40235"/>
    <w:rsid w:val="00F40D11"/>
    <w:rsid w:val="00F40D5E"/>
    <w:rsid w:val="00F41276"/>
    <w:rsid w:val="00F43229"/>
    <w:rsid w:val="00F43ADB"/>
    <w:rsid w:val="00F43BCA"/>
    <w:rsid w:val="00F43BD9"/>
    <w:rsid w:val="00F43F61"/>
    <w:rsid w:val="00F470A0"/>
    <w:rsid w:val="00F475C0"/>
    <w:rsid w:val="00F47CCD"/>
    <w:rsid w:val="00F51366"/>
    <w:rsid w:val="00F51D41"/>
    <w:rsid w:val="00F53512"/>
    <w:rsid w:val="00F53C83"/>
    <w:rsid w:val="00F56409"/>
    <w:rsid w:val="00F56477"/>
    <w:rsid w:val="00F56F58"/>
    <w:rsid w:val="00F57508"/>
    <w:rsid w:val="00F606D4"/>
    <w:rsid w:val="00F61D29"/>
    <w:rsid w:val="00F62892"/>
    <w:rsid w:val="00F639F0"/>
    <w:rsid w:val="00F63C89"/>
    <w:rsid w:val="00F65019"/>
    <w:rsid w:val="00F6615F"/>
    <w:rsid w:val="00F679D8"/>
    <w:rsid w:val="00F67DBB"/>
    <w:rsid w:val="00F71210"/>
    <w:rsid w:val="00F721B6"/>
    <w:rsid w:val="00F72475"/>
    <w:rsid w:val="00F728B4"/>
    <w:rsid w:val="00F7386F"/>
    <w:rsid w:val="00F74373"/>
    <w:rsid w:val="00F7532F"/>
    <w:rsid w:val="00F75B68"/>
    <w:rsid w:val="00F762CD"/>
    <w:rsid w:val="00F768D4"/>
    <w:rsid w:val="00F77653"/>
    <w:rsid w:val="00F815AE"/>
    <w:rsid w:val="00F81D2F"/>
    <w:rsid w:val="00F821F2"/>
    <w:rsid w:val="00F84478"/>
    <w:rsid w:val="00F8484B"/>
    <w:rsid w:val="00F86B13"/>
    <w:rsid w:val="00F9030A"/>
    <w:rsid w:val="00F92276"/>
    <w:rsid w:val="00F9255E"/>
    <w:rsid w:val="00F95053"/>
    <w:rsid w:val="00F95C3A"/>
    <w:rsid w:val="00F97B4C"/>
    <w:rsid w:val="00FA1606"/>
    <w:rsid w:val="00FA21D9"/>
    <w:rsid w:val="00FA2561"/>
    <w:rsid w:val="00FA2819"/>
    <w:rsid w:val="00FA28AE"/>
    <w:rsid w:val="00FA3D9B"/>
    <w:rsid w:val="00FA40F1"/>
    <w:rsid w:val="00FA54CF"/>
    <w:rsid w:val="00FA7920"/>
    <w:rsid w:val="00FB02CD"/>
    <w:rsid w:val="00FB094F"/>
    <w:rsid w:val="00FB1260"/>
    <w:rsid w:val="00FB4138"/>
    <w:rsid w:val="00FB47AA"/>
    <w:rsid w:val="00FB68FB"/>
    <w:rsid w:val="00FB6918"/>
    <w:rsid w:val="00FC0BF8"/>
    <w:rsid w:val="00FC3F35"/>
    <w:rsid w:val="00FC49C8"/>
    <w:rsid w:val="00FD3A51"/>
    <w:rsid w:val="00FD3CDF"/>
    <w:rsid w:val="00FD3D50"/>
    <w:rsid w:val="00FD4342"/>
    <w:rsid w:val="00FE1DE5"/>
    <w:rsid w:val="00FE2034"/>
    <w:rsid w:val="00FE3E82"/>
    <w:rsid w:val="00FE46DF"/>
    <w:rsid w:val="00FE4C5C"/>
    <w:rsid w:val="00FE4FB0"/>
    <w:rsid w:val="00FF2AAF"/>
    <w:rsid w:val="00FF4C41"/>
    <w:rsid w:val="00FF4E21"/>
    <w:rsid w:val="00FF62DD"/>
    <w:rsid w:val="00FF7834"/>
    <w:rsid w:val="00FF7ED0"/>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D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7C1A"/>
    <w:pPr>
      <w:widowControl w:val="0"/>
      <w:overflowPunct w:val="0"/>
      <w:autoSpaceDE w:val="0"/>
      <w:autoSpaceDN w:val="0"/>
      <w:adjustRightInd w:val="0"/>
      <w:textAlignment w:val="baseline"/>
    </w:pPr>
    <w:rPr>
      <w:rFonts w:ascii="Tms Rmn" w:hAnsi="Tms Rmn" w:cs="Tms Rmn"/>
      <w:lang w:eastAsia="en-US"/>
    </w:rPr>
  </w:style>
  <w:style w:type="paragraph" w:styleId="Nagwek1">
    <w:name w:val="heading 1"/>
    <w:basedOn w:val="Normalny"/>
    <w:next w:val="Normalny"/>
    <w:qFormat/>
    <w:rsid w:val="000D4B31"/>
    <w:pPr>
      <w:keepNext/>
      <w:tabs>
        <w:tab w:val="left" w:pos="4752"/>
      </w:tabs>
      <w:jc w:val="center"/>
      <w:outlineLvl w:val="0"/>
    </w:pPr>
    <w:rPr>
      <w:rFonts w:ascii="Times New Roman" w:hAnsi="Times New Roman" w:cs="Times New Roman"/>
      <w:sz w:val="24"/>
      <w:szCs w:val="24"/>
    </w:rPr>
  </w:style>
  <w:style w:type="paragraph" w:styleId="Nagwek2">
    <w:name w:val="heading 2"/>
    <w:basedOn w:val="Normalny"/>
    <w:next w:val="Normalny"/>
    <w:qFormat/>
    <w:rsid w:val="000D4B31"/>
    <w:pPr>
      <w:keepNext/>
      <w:tabs>
        <w:tab w:val="left" w:pos="720"/>
        <w:tab w:val="left" w:pos="9072"/>
      </w:tabs>
      <w:jc w:val="center"/>
      <w:outlineLvl w:val="1"/>
    </w:pPr>
    <w:rPr>
      <w:rFonts w:ascii="Times New Roman" w:hAnsi="Times New Roman" w:cs="Times New Roman"/>
      <w:b/>
      <w:bCs/>
      <w:sz w:val="24"/>
      <w:szCs w:val="24"/>
    </w:rPr>
  </w:style>
  <w:style w:type="paragraph" w:styleId="Nagwek3">
    <w:name w:val="heading 3"/>
    <w:basedOn w:val="Normalny"/>
    <w:next w:val="Normalny"/>
    <w:qFormat/>
    <w:rsid w:val="000D4B31"/>
    <w:pPr>
      <w:keepNext/>
      <w:tabs>
        <w:tab w:val="left" w:pos="3744"/>
      </w:tabs>
      <w:ind w:left="3456"/>
      <w:outlineLvl w:val="2"/>
    </w:pPr>
    <w:rPr>
      <w:rFonts w:ascii="Times New Roman" w:hAnsi="Times New Roman" w:cs="Times New Roman"/>
      <w:b/>
      <w:bCs/>
      <w:sz w:val="24"/>
      <w:szCs w:val="24"/>
    </w:rPr>
  </w:style>
  <w:style w:type="paragraph" w:styleId="Nagwek4">
    <w:name w:val="heading 4"/>
    <w:basedOn w:val="Normalny"/>
    <w:next w:val="Normalny"/>
    <w:qFormat/>
    <w:rsid w:val="000D4B31"/>
    <w:pPr>
      <w:keepNext/>
      <w:tabs>
        <w:tab w:val="left" w:pos="4752"/>
      </w:tabs>
      <w:ind w:left="4464"/>
      <w:outlineLvl w:val="3"/>
    </w:pPr>
    <w:rPr>
      <w:rFonts w:ascii="Times New Roman" w:hAnsi="Times New Roman" w:cs="Times New Roman"/>
      <w:sz w:val="24"/>
      <w:szCs w:val="24"/>
    </w:rPr>
  </w:style>
  <w:style w:type="paragraph" w:styleId="Nagwek5">
    <w:name w:val="heading 5"/>
    <w:basedOn w:val="Normalny"/>
    <w:next w:val="Normalny"/>
    <w:qFormat/>
    <w:rsid w:val="000D4B31"/>
    <w:pPr>
      <w:keepNext/>
      <w:tabs>
        <w:tab w:val="left" w:pos="4752"/>
      </w:tabs>
      <w:ind w:left="4464"/>
      <w:outlineLvl w:val="4"/>
    </w:pPr>
    <w:rPr>
      <w:rFonts w:ascii="Times New Roman" w:hAnsi="Times New Roman" w:cs="Times New Roman"/>
      <w:b/>
      <w:bCs/>
      <w:sz w:val="24"/>
      <w:szCs w:val="24"/>
    </w:rPr>
  </w:style>
  <w:style w:type="paragraph" w:styleId="Nagwek6">
    <w:name w:val="heading 6"/>
    <w:basedOn w:val="Normalny"/>
    <w:next w:val="Normalny"/>
    <w:qFormat/>
    <w:rsid w:val="000D4B31"/>
    <w:pPr>
      <w:keepNext/>
      <w:tabs>
        <w:tab w:val="left" w:pos="4752"/>
      </w:tabs>
      <w:suppressAutoHyphens/>
      <w:spacing w:after="60"/>
      <w:jc w:val="center"/>
      <w:outlineLvl w:val="5"/>
    </w:pPr>
    <w:rPr>
      <w:rFonts w:ascii="Times New Roman" w:hAnsi="Times New Roman" w:cs="Times New Roman"/>
      <w:color w:val="000000"/>
      <w:sz w:val="24"/>
      <w:szCs w:val="24"/>
    </w:rPr>
  </w:style>
  <w:style w:type="paragraph" w:styleId="Nagwek7">
    <w:name w:val="heading 7"/>
    <w:basedOn w:val="Normalny"/>
    <w:next w:val="Normalny"/>
    <w:qFormat/>
    <w:rsid w:val="000D4B31"/>
    <w:pPr>
      <w:keepNext/>
      <w:tabs>
        <w:tab w:val="left" w:pos="4752"/>
      </w:tabs>
      <w:suppressAutoHyphens/>
      <w:spacing w:after="60"/>
      <w:ind w:left="4464"/>
      <w:jc w:val="both"/>
      <w:outlineLvl w:val="6"/>
    </w:pPr>
    <w:rPr>
      <w:rFonts w:ascii="Times New Roman" w:hAnsi="Times New Roman"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0D4B31"/>
    <w:pPr>
      <w:tabs>
        <w:tab w:val="center" w:pos="4536"/>
        <w:tab w:val="right" w:pos="9072"/>
      </w:tabs>
    </w:pPr>
  </w:style>
  <w:style w:type="character" w:styleId="Numerstrony">
    <w:name w:val="page number"/>
    <w:basedOn w:val="Domylnaczcionkaakapitu"/>
    <w:rsid w:val="000D4B31"/>
    <w:rPr>
      <w:sz w:val="20"/>
      <w:szCs w:val="20"/>
    </w:rPr>
  </w:style>
  <w:style w:type="paragraph" w:styleId="Tytu">
    <w:name w:val="Title"/>
    <w:basedOn w:val="Normalny"/>
    <w:qFormat/>
    <w:rsid w:val="000D4B31"/>
    <w:pPr>
      <w:tabs>
        <w:tab w:val="left" w:pos="2736"/>
      </w:tabs>
      <w:jc w:val="center"/>
    </w:pPr>
    <w:rPr>
      <w:rFonts w:ascii="Times New Roman" w:hAnsi="Times New Roman" w:cs="Times New Roman"/>
      <w:b/>
      <w:bCs/>
      <w:sz w:val="28"/>
      <w:szCs w:val="28"/>
    </w:rPr>
  </w:style>
  <w:style w:type="paragraph" w:customStyle="1" w:styleId="Tekstpodstawowywcity1">
    <w:name w:val="Tekst podstawowy wcięty1"/>
    <w:basedOn w:val="Normalny"/>
    <w:rsid w:val="000D4B31"/>
    <w:pPr>
      <w:spacing w:before="120"/>
      <w:ind w:left="284" w:hanging="284"/>
      <w:jc w:val="both"/>
    </w:pPr>
    <w:rPr>
      <w:rFonts w:ascii="Times New Roman" w:hAnsi="Times New Roman" w:cs="Times New Roman"/>
      <w:sz w:val="24"/>
      <w:szCs w:val="24"/>
    </w:rPr>
  </w:style>
  <w:style w:type="paragraph" w:styleId="Tekstpodstawowywcity2">
    <w:name w:val="Body Text Indent 2"/>
    <w:basedOn w:val="Normalny"/>
    <w:rsid w:val="000D4B31"/>
    <w:pPr>
      <w:ind w:left="284" w:hanging="284"/>
      <w:jc w:val="both"/>
    </w:pPr>
    <w:rPr>
      <w:rFonts w:ascii="Times New Roman" w:hAnsi="Times New Roman" w:cs="Times New Roman"/>
      <w:b/>
      <w:bCs/>
      <w:sz w:val="24"/>
      <w:szCs w:val="24"/>
    </w:rPr>
  </w:style>
  <w:style w:type="paragraph" w:styleId="Tekstpodstawowy">
    <w:name w:val="Body Text"/>
    <w:basedOn w:val="Normalny"/>
    <w:rsid w:val="000D4B31"/>
    <w:pPr>
      <w:tabs>
        <w:tab w:val="left" w:pos="284"/>
        <w:tab w:val="left" w:pos="576"/>
        <w:tab w:val="left" w:pos="720"/>
        <w:tab w:val="left" w:pos="1008"/>
      </w:tabs>
      <w:jc w:val="both"/>
    </w:pPr>
    <w:rPr>
      <w:rFonts w:ascii="Times New Roman" w:hAnsi="Times New Roman" w:cs="Times New Roman"/>
      <w:sz w:val="24"/>
      <w:szCs w:val="24"/>
    </w:rPr>
  </w:style>
  <w:style w:type="paragraph" w:styleId="Tekstprzypisudolnego">
    <w:name w:val="footnote text"/>
    <w:basedOn w:val="Normalny"/>
    <w:semiHidden/>
    <w:rsid w:val="000D4B31"/>
  </w:style>
  <w:style w:type="character" w:customStyle="1" w:styleId="Odsyaczprzypisudolnego">
    <w:name w:val="Odsyłacz przypisu dolnego"/>
    <w:basedOn w:val="Domylnaczcionkaakapitu"/>
    <w:rsid w:val="000D4B31"/>
    <w:rPr>
      <w:sz w:val="20"/>
      <w:szCs w:val="20"/>
      <w:vertAlign w:val="superscript"/>
    </w:rPr>
  </w:style>
  <w:style w:type="paragraph" w:styleId="Zwykytekst">
    <w:name w:val="Plain Text"/>
    <w:basedOn w:val="Normalny"/>
    <w:rsid w:val="000D4B31"/>
    <w:rPr>
      <w:rFonts w:ascii="Courier New" w:hAnsi="Courier New" w:cs="Courier New"/>
    </w:rPr>
  </w:style>
  <w:style w:type="paragraph" w:customStyle="1" w:styleId="Default">
    <w:name w:val="Default"/>
    <w:rsid w:val="000D4B31"/>
    <w:pPr>
      <w:autoSpaceDE w:val="0"/>
      <w:autoSpaceDN w:val="0"/>
      <w:adjustRightInd w:val="0"/>
    </w:pPr>
    <w:rPr>
      <w:rFonts w:ascii="TimesNewRoman" w:hAnsi="TimesNewRoman" w:cs="TimesNewRoman"/>
    </w:rPr>
  </w:style>
  <w:style w:type="paragraph" w:customStyle="1" w:styleId="ust1art">
    <w:name w:val="ust1 art"/>
    <w:basedOn w:val="Default"/>
    <w:next w:val="Default"/>
    <w:rsid w:val="000D4B31"/>
    <w:pPr>
      <w:spacing w:before="60" w:after="60"/>
    </w:pPr>
    <w:rPr>
      <w:sz w:val="24"/>
      <w:szCs w:val="24"/>
    </w:rPr>
  </w:style>
  <w:style w:type="paragraph" w:styleId="Tekstpodstawowywcity">
    <w:name w:val="Body Text Indent"/>
    <w:basedOn w:val="Normalny"/>
    <w:rsid w:val="000D4B31"/>
    <w:pPr>
      <w:overflowPunct/>
      <w:autoSpaceDE/>
      <w:autoSpaceDN/>
      <w:adjustRightInd/>
      <w:spacing w:before="120"/>
      <w:ind w:left="284" w:hanging="284"/>
      <w:jc w:val="both"/>
      <w:textAlignment w:val="auto"/>
    </w:pPr>
    <w:rPr>
      <w:rFonts w:ascii="Times New Roman" w:hAnsi="Times New Roman" w:cs="Times New Roman"/>
      <w:sz w:val="24"/>
      <w:szCs w:val="24"/>
      <w:lang w:eastAsia="pl-PL"/>
    </w:rPr>
  </w:style>
  <w:style w:type="paragraph" w:customStyle="1" w:styleId="pkt1art">
    <w:name w:val="pkt1 art"/>
    <w:basedOn w:val="Default"/>
    <w:next w:val="Default"/>
    <w:rsid w:val="000D4B31"/>
    <w:pPr>
      <w:spacing w:before="60" w:after="60"/>
    </w:pPr>
    <w:rPr>
      <w:sz w:val="24"/>
      <w:szCs w:val="24"/>
    </w:rPr>
  </w:style>
  <w:style w:type="paragraph" w:customStyle="1" w:styleId="11art">
    <w:name w:val="1 1art"/>
    <w:basedOn w:val="Default"/>
    <w:next w:val="Default"/>
    <w:rsid w:val="000D4B31"/>
    <w:pPr>
      <w:spacing w:before="60" w:after="60"/>
    </w:pPr>
    <w:rPr>
      <w:sz w:val="24"/>
      <w:szCs w:val="24"/>
    </w:rPr>
  </w:style>
  <w:style w:type="paragraph" w:customStyle="1" w:styleId="ust1">
    <w:name w:val="ust1"/>
    <w:basedOn w:val="Default"/>
    <w:next w:val="Default"/>
    <w:rsid w:val="000D4B31"/>
    <w:pPr>
      <w:spacing w:before="60" w:after="60"/>
    </w:pPr>
    <w:rPr>
      <w:sz w:val="24"/>
      <w:szCs w:val="24"/>
    </w:rPr>
  </w:style>
  <w:style w:type="paragraph" w:customStyle="1" w:styleId="CM4">
    <w:name w:val="CM4"/>
    <w:basedOn w:val="Default"/>
    <w:next w:val="Default"/>
    <w:uiPriority w:val="99"/>
    <w:rsid w:val="001221D2"/>
    <w:rPr>
      <w:rFonts w:ascii="EUAlbertina" w:hAnsi="EUAlbertina" w:cs="Times New Roman"/>
      <w:sz w:val="24"/>
      <w:szCs w:val="24"/>
    </w:rPr>
  </w:style>
  <w:style w:type="character" w:styleId="Odwoanieprzypisudolnego">
    <w:name w:val="footnote reference"/>
    <w:basedOn w:val="Domylnaczcionkaakapitu"/>
    <w:semiHidden/>
    <w:rsid w:val="00DA1C00"/>
    <w:rPr>
      <w:vertAlign w:val="superscript"/>
    </w:rPr>
  </w:style>
  <w:style w:type="paragraph" w:styleId="Akapitzlist">
    <w:name w:val="List Paragraph"/>
    <w:basedOn w:val="Normalny"/>
    <w:uiPriority w:val="34"/>
    <w:qFormat/>
    <w:rsid w:val="00D56641"/>
    <w:pPr>
      <w:ind w:left="720"/>
      <w:contextualSpacing/>
    </w:pPr>
  </w:style>
  <w:style w:type="character" w:customStyle="1" w:styleId="hps">
    <w:name w:val="hps"/>
    <w:basedOn w:val="Domylnaczcionkaakapitu"/>
    <w:rsid w:val="00082FFB"/>
  </w:style>
  <w:style w:type="paragraph" w:styleId="Tekstdymka">
    <w:name w:val="Balloon Text"/>
    <w:basedOn w:val="Normalny"/>
    <w:link w:val="TekstdymkaZnak"/>
    <w:rsid w:val="00501B82"/>
    <w:rPr>
      <w:rFonts w:ascii="Tahoma" w:hAnsi="Tahoma" w:cs="Tahoma"/>
      <w:sz w:val="16"/>
      <w:szCs w:val="16"/>
    </w:rPr>
  </w:style>
  <w:style w:type="character" w:customStyle="1" w:styleId="TekstdymkaZnak">
    <w:name w:val="Tekst dymka Znak"/>
    <w:basedOn w:val="Domylnaczcionkaakapitu"/>
    <w:link w:val="Tekstdymka"/>
    <w:rsid w:val="00501B82"/>
    <w:rPr>
      <w:rFonts w:ascii="Tahoma" w:hAnsi="Tahoma" w:cs="Tahoma"/>
      <w:sz w:val="16"/>
      <w:szCs w:val="16"/>
      <w:lang w:eastAsia="en-US"/>
    </w:rPr>
  </w:style>
  <w:style w:type="paragraph" w:styleId="Nagwek">
    <w:name w:val="header"/>
    <w:basedOn w:val="Normalny"/>
    <w:link w:val="NagwekZnak"/>
    <w:rsid w:val="005C05D3"/>
    <w:pPr>
      <w:tabs>
        <w:tab w:val="center" w:pos="4536"/>
        <w:tab w:val="right" w:pos="9072"/>
      </w:tabs>
    </w:pPr>
  </w:style>
  <w:style w:type="character" w:customStyle="1" w:styleId="NagwekZnak">
    <w:name w:val="Nagłówek Znak"/>
    <w:basedOn w:val="Domylnaczcionkaakapitu"/>
    <w:link w:val="Nagwek"/>
    <w:rsid w:val="005C05D3"/>
    <w:rPr>
      <w:rFonts w:ascii="Tms Rmn" w:hAnsi="Tms Rmn" w:cs="Tms Rmn"/>
      <w:lang w:eastAsia="en-US"/>
    </w:rPr>
  </w:style>
  <w:style w:type="character" w:customStyle="1" w:styleId="StopkaZnak">
    <w:name w:val="Stopka Znak"/>
    <w:basedOn w:val="Domylnaczcionkaakapitu"/>
    <w:link w:val="Stopka"/>
    <w:uiPriority w:val="99"/>
    <w:rsid w:val="005C05D3"/>
    <w:rPr>
      <w:rFonts w:ascii="Tms Rmn" w:hAnsi="Tms Rmn" w:cs="Tms Rmn"/>
      <w:lang w:eastAsia="en-US"/>
    </w:rPr>
  </w:style>
  <w:style w:type="character" w:styleId="Pogrubienie">
    <w:name w:val="Strong"/>
    <w:basedOn w:val="Domylnaczcionkaakapitu"/>
    <w:uiPriority w:val="22"/>
    <w:qFormat/>
    <w:rsid w:val="004C2A42"/>
    <w:rPr>
      <w:b/>
      <w:bCs/>
    </w:rPr>
  </w:style>
  <w:style w:type="character" w:styleId="Odwoaniedokomentarza">
    <w:name w:val="annotation reference"/>
    <w:basedOn w:val="Domylnaczcionkaakapitu"/>
    <w:semiHidden/>
    <w:unhideWhenUsed/>
    <w:rsid w:val="00132D47"/>
    <w:rPr>
      <w:sz w:val="16"/>
      <w:szCs w:val="16"/>
    </w:rPr>
  </w:style>
  <w:style w:type="paragraph" w:styleId="Tekstkomentarza">
    <w:name w:val="annotation text"/>
    <w:basedOn w:val="Normalny"/>
    <w:link w:val="TekstkomentarzaZnak"/>
    <w:unhideWhenUsed/>
    <w:rsid w:val="00132D47"/>
  </w:style>
  <w:style w:type="character" w:customStyle="1" w:styleId="TekstkomentarzaZnak">
    <w:name w:val="Tekst komentarza Znak"/>
    <w:basedOn w:val="Domylnaczcionkaakapitu"/>
    <w:link w:val="Tekstkomentarza"/>
    <w:rsid w:val="00132D47"/>
    <w:rPr>
      <w:rFonts w:ascii="Tms Rmn" w:hAnsi="Tms Rmn" w:cs="Tms Rmn"/>
      <w:lang w:eastAsia="en-US"/>
    </w:rPr>
  </w:style>
  <w:style w:type="paragraph" w:styleId="Tematkomentarza">
    <w:name w:val="annotation subject"/>
    <w:basedOn w:val="Tekstkomentarza"/>
    <w:next w:val="Tekstkomentarza"/>
    <w:link w:val="TematkomentarzaZnak"/>
    <w:semiHidden/>
    <w:unhideWhenUsed/>
    <w:rsid w:val="00132D47"/>
    <w:rPr>
      <w:b/>
      <w:bCs/>
    </w:rPr>
  </w:style>
  <w:style w:type="character" w:customStyle="1" w:styleId="TematkomentarzaZnak">
    <w:name w:val="Temat komentarza Znak"/>
    <w:basedOn w:val="TekstkomentarzaZnak"/>
    <w:link w:val="Tematkomentarza"/>
    <w:semiHidden/>
    <w:rsid w:val="00132D47"/>
    <w:rPr>
      <w:rFonts w:ascii="Tms Rmn" w:hAnsi="Tms Rmn" w:cs="Tms Rmn"/>
      <w:b/>
      <w:bCs/>
      <w:lang w:eastAsia="en-US"/>
    </w:rPr>
  </w:style>
  <w:style w:type="paragraph" w:styleId="Lista">
    <w:name w:val="List"/>
    <w:basedOn w:val="Normalny"/>
    <w:semiHidden/>
    <w:unhideWhenUsed/>
    <w:rsid w:val="00271AFE"/>
    <w:pPr>
      <w:ind w:left="283" w:hanging="283"/>
      <w:contextualSpacing/>
    </w:pPr>
  </w:style>
  <w:style w:type="paragraph" w:styleId="Lista-kontynuacja3">
    <w:name w:val="List Continue 3"/>
    <w:basedOn w:val="Normalny"/>
    <w:rsid w:val="00271AFE"/>
    <w:pPr>
      <w:spacing w:after="120"/>
      <w:ind w:left="849"/>
      <w:contextualSpacing/>
    </w:pPr>
  </w:style>
  <w:style w:type="paragraph" w:styleId="Cytat">
    <w:name w:val="Quote"/>
    <w:basedOn w:val="Normalny"/>
    <w:next w:val="Normalny"/>
    <w:link w:val="CytatZnak"/>
    <w:uiPriority w:val="29"/>
    <w:qFormat/>
    <w:rsid w:val="00271AFE"/>
    <w:rPr>
      <w:i/>
      <w:iCs/>
      <w:color w:val="000000" w:themeColor="text1"/>
    </w:rPr>
  </w:style>
  <w:style w:type="character" w:customStyle="1" w:styleId="CytatZnak">
    <w:name w:val="Cytat Znak"/>
    <w:basedOn w:val="Domylnaczcionkaakapitu"/>
    <w:link w:val="Cytat"/>
    <w:uiPriority w:val="29"/>
    <w:rsid w:val="00271AFE"/>
    <w:rPr>
      <w:rFonts w:ascii="Tms Rmn" w:hAnsi="Tms Rmn" w:cs="Tms Rmn"/>
      <w:i/>
      <w:iCs/>
      <w:color w:val="000000" w:themeColor="text1"/>
      <w:lang w:eastAsia="en-US"/>
    </w:rPr>
  </w:style>
  <w:style w:type="character" w:customStyle="1" w:styleId="Stopka0">
    <w:name w:val="Stopka_"/>
    <w:basedOn w:val="Domylnaczcionkaakapitu"/>
    <w:link w:val="Stopka1"/>
    <w:rsid w:val="00BF2FCB"/>
    <w:rPr>
      <w:sz w:val="18"/>
      <w:szCs w:val="18"/>
      <w:shd w:val="clear" w:color="auto" w:fill="FFFFFF"/>
    </w:rPr>
  </w:style>
  <w:style w:type="paragraph" w:customStyle="1" w:styleId="Stopka1">
    <w:name w:val="Stopka1"/>
    <w:basedOn w:val="Normalny"/>
    <w:link w:val="Stopka0"/>
    <w:rsid w:val="00BF2FCB"/>
    <w:pPr>
      <w:shd w:val="clear" w:color="auto" w:fill="FFFFFF"/>
      <w:overflowPunct/>
      <w:autoSpaceDE/>
      <w:autoSpaceDN/>
      <w:adjustRightInd/>
      <w:spacing w:line="257" w:lineRule="auto"/>
      <w:ind w:left="300"/>
      <w:jc w:val="both"/>
      <w:textAlignment w:val="auto"/>
    </w:pPr>
    <w:rPr>
      <w:rFonts w:ascii="Times New Roman" w:hAnsi="Times New Roman" w:cs="Times New Roman"/>
      <w:sz w:val="18"/>
      <w:szCs w:val="18"/>
      <w:lang w:eastAsia="pl-PL"/>
    </w:rPr>
  </w:style>
  <w:style w:type="paragraph" w:styleId="Poprawka">
    <w:name w:val="Revision"/>
    <w:hidden/>
    <w:uiPriority w:val="99"/>
    <w:semiHidden/>
    <w:rsid w:val="00A30DE2"/>
    <w:rPr>
      <w:rFonts w:ascii="Tms Rmn" w:hAnsi="Tms Rmn" w:cs="Tms Rm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7C1A"/>
    <w:pPr>
      <w:widowControl w:val="0"/>
      <w:overflowPunct w:val="0"/>
      <w:autoSpaceDE w:val="0"/>
      <w:autoSpaceDN w:val="0"/>
      <w:adjustRightInd w:val="0"/>
      <w:textAlignment w:val="baseline"/>
    </w:pPr>
    <w:rPr>
      <w:rFonts w:ascii="Tms Rmn" w:hAnsi="Tms Rmn" w:cs="Tms Rmn"/>
      <w:lang w:eastAsia="en-US"/>
    </w:rPr>
  </w:style>
  <w:style w:type="paragraph" w:styleId="Nagwek1">
    <w:name w:val="heading 1"/>
    <w:basedOn w:val="Normalny"/>
    <w:next w:val="Normalny"/>
    <w:qFormat/>
    <w:rsid w:val="000D4B31"/>
    <w:pPr>
      <w:keepNext/>
      <w:tabs>
        <w:tab w:val="left" w:pos="4752"/>
      </w:tabs>
      <w:jc w:val="center"/>
      <w:outlineLvl w:val="0"/>
    </w:pPr>
    <w:rPr>
      <w:rFonts w:ascii="Times New Roman" w:hAnsi="Times New Roman" w:cs="Times New Roman"/>
      <w:sz w:val="24"/>
      <w:szCs w:val="24"/>
    </w:rPr>
  </w:style>
  <w:style w:type="paragraph" w:styleId="Nagwek2">
    <w:name w:val="heading 2"/>
    <w:basedOn w:val="Normalny"/>
    <w:next w:val="Normalny"/>
    <w:qFormat/>
    <w:rsid w:val="000D4B31"/>
    <w:pPr>
      <w:keepNext/>
      <w:tabs>
        <w:tab w:val="left" w:pos="720"/>
        <w:tab w:val="left" w:pos="9072"/>
      </w:tabs>
      <w:jc w:val="center"/>
      <w:outlineLvl w:val="1"/>
    </w:pPr>
    <w:rPr>
      <w:rFonts w:ascii="Times New Roman" w:hAnsi="Times New Roman" w:cs="Times New Roman"/>
      <w:b/>
      <w:bCs/>
      <w:sz w:val="24"/>
      <w:szCs w:val="24"/>
    </w:rPr>
  </w:style>
  <w:style w:type="paragraph" w:styleId="Nagwek3">
    <w:name w:val="heading 3"/>
    <w:basedOn w:val="Normalny"/>
    <w:next w:val="Normalny"/>
    <w:qFormat/>
    <w:rsid w:val="000D4B31"/>
    <w:pPr>
      <w:keepNext/>
      <w:tabs>
        <w:tab w:val="left" w:pos="3744"/>
      </w:tabs>
      <w:ind w:left="3456"/>
      <w:outlineLvl w:val="2"/>
    </w:pPr>
    <w:rPr>
      <w:rFonts w:ascii="Times New Roman" w:hAnsi="Times New Roman" w:cs="Times New Roman"/>
      <w:b/>
      <w:bCs/>
      <w:sz w:val="24"/>
      <w:szCs w:val="24"/>
    </w:rPr>
  </w:style>
  <w:style w:type="paragraph" w:styleId="Nagwek4">
    <w:name w:val="heading 4"/>
    <w:basedOn w:val="Normalny"/>
    <w:next w:val="Normalny"/>
    <w:qFormat/>
    <w:rsid w:val="000D4B31"/>
    <w:pPr>
      <w:keepNext/>
      <w:tabs>
        <w:tab w:val="left" w:pos="4752"/>
      </w:tabs>
      <w:ind w:left="4464"/>
      <w:outlineLvl w:val="3"/>
    </w:pPr>
    <w:rPr>
      <w:rFonts w:ascii="Times New Roman" w:hAnsi="Times New Roman" w:cs="Times New Roman"/>
      <w:sz w:val="24"/>
      <w:szCs w:val="24"/>
    </w:rPr>
  </w:style>
  <w:style w:type="paragraph" w:styleId="Nagwek5">
    <w:name w:val="heading 5"/>
    <w:basedOn w:val="Normalny"/>
    <w:next w:val="Normalny"/>
    <w:qFormat/>
    <w:rsid w:val="000D4B31"/>
    <w:pPr>
      <w:keepNext/>
      <w:tabs>
        <w:tab w:val="left" w:pos="4752"/>
      </w:tabs>
      <w:ind w:left="4464"/>
      <w:outlineLvl w:val="4"/>
    </w:pPr>
    <w:rPr>
      <w:rFonts w:ascii="Times New Roman" w:hAnsi="Times New Roman" w:cs="Times New Roman"/>
      <w:b/>
      <w:bCs/>
      <w:sz w:val="24"/>
      <w:szCs w:val="24"/>
    </w:rPr>
  </w:style>
  <w:style w:type="paragraph" w:styleId="Nagwek6">
    <w:name w:val="heading 6"/>
    <w:basedOn w:val="Normalny"/>
    <w:next w:val="Normalny"/>
    <w:qFormat/>
    <w:rsid w:val="000D4B31"/>
    <w:pPr>
      <w:keepNext/>
      <w:tabs>
        <w:tab w:val="left" w:pos="4752"/>
      </w:tabs>
      <w:suppressAutoHyphens/>
      <w:spacing w:after="60"/>
      <w:jc w:val="center"/>
      <w:outlineLvl w:val="5"/>
    </w:pPr>
    <w:rPr>
      <w:rFonts w:ascii="Times New Roman" w:hAnsi="Times New Roman" w:cs="Times New Roman"/>
      <w:color w:val="000000"/>
      <w:sz w:val="24"/>
      <w:szCs w:val="24"/>
    </w:rPr>
  </w:style>
  <w:style w:type="paragraph" w:styleId="Nagwek7">
    <w:name w:val="heading 7"/>
    <w:basedOn w:val="Normalny"/>
    <w:next w:val="Normalny"/>
    <w:qFormat/>
    <w:rsid w:val="000D4B31"/>
    <w:pPr>
      <w:keepNext/>
      <w:tabs>
        <w:tab w:val="left" w:pos="4752"/>
      </w:tabs>
      <w:suppressAutoHyphens/>
      <w:spacing w:after="60"/>
      <w:ind w:left="4464"/>
      <w:jc w:val="both"/>
      <w:outlineLvl w:val="6"/>
    </w:pPr>
    <w:rPr>
      <w:rFonts w:ascii="Times New Roman" w:hAnsi="Times New Roman"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0D4B31"/>
    <w:pPr>
      <w:tabs>
        <w:tab w:val="center" w:pos="4536"/>
        <w:tab w:val="right" w:pos="9072"/>
      </w:tabs>
    </w:pPr>
  </w:style>
  <w:style w:type="character" w:styleId="Numerstrony">
    <w:name w:val="page number"/>
    <w:basedOn w:val="Domylnaczcionkaakapitu"/>
    <w:rsid w:val="000D4B31"/>
    <w:rPr>
      <w:sz w:val="20"/>
      <w:szCs w:val="20"/>
    </w:rPr>
  </w:style>
  <w:style w:type="paragraph" w:styleId="Tytu">
    <w:name w:val="Title"/>
    <w:basedOn w:val="Normalny"/>
    <w:qFormat/>
    <w:rsid w:val="000D4B31"/>
    <w:pPr>
      <w:tabs>
        <w:tab w:val="left" w:pos="2736"/>
      </w:tabs>
      <w:jc w:val="center"/>
    </w:pPr>
    <w:rPr>
      <w:rFonts w:ascii="Times New Roman" w:hAnsi="Times New Roman" w:cs="Times New Roman"/>
      <w:b/>
      <w:bCs/>
      <w:sz w:val="28"/>
      <w:szCs w:val="28"/>
    </w:rPr>
  </w:style>
  <w:style w:type="paragraph" w:customStyle="1" w:styleId="Tekstpodstawowywcity1">
    <w:name w:val="Tekst podstawowy wcięty1"/>
    <w:basedOn w:val="Normalny"/>
    <w:rsid w:val="000D4B31"/>
    <w:pPr>
      <w:spacing w:before="120"/>
      <w:ind w:left="284" w:hanging="284"/>
      <w:jc w:val="both"/>
    </w:pPr>
    <w:rPr>
      <w:rFonts w:ascii="Times New Roman" w:hAnsi="Times New Roman" w:cs="Times New Roman"/>
      <w:sz w:val="24"/>
      <w:szCs w:val="24"/>
    </w:rPr>
  </w:style>
  <w:style w:type="paragraph" w:styleId="Tekstpodstawowywcity2">
    <w:name w:val="Body Text Indent 2"/>
    <w:basedOn w:val="Normalny"/>
    <w:rsid w:val="000D4B31"/>
    <w:pPr>
      <w:ind w:left="284" w:hanging="284"/>
      <w:jc w:val="both"/>
    </w:pPr>
    <w:rPr>
      <w:rFonts w:ascii="Times New Roman" w:hAnsi="Times New Roman" w:cs="Times New Roman"/>
      <w:b/>
      <w:bCs/>
      <w:sz w:val="24"/>
      <w:szCs w:val="24"/>
    </w:rPr>
  </w:style>
  <w:style w:type="paragraph" w:styleId="Tekstpodstawowy">
    <w:name w:val="Body Text"/>
    <w:basedOn w:val="Normalny"/>
    <w:rsid w:val="000D4B31"/>
    <w:pPr>
      <w:tabs>
        <w:tab w:val="left" w:pos="284"/>
        <w:tab w:val="left" w:pos="576"/>
        <w:tab w:val="left" w:pos="720"/>
        <w:tab w:val="left" w:pos="1008"/>
      </w:tabs>
      <w:jc w:val="both"/>
    </w:pPr>
    <w:rPr>
      <w:rFonts w:ascii="Times New Roman" w:hAnsi="Times New Roman" w:cs="Times New Roman"/>
      <w:sz w:val="24"/>
      <w:szCs w:val="24"/>
    </w:rPr>
  </w:style>
  <w:style w:type="paragraph" w:styleId="Tekstprzypisudolnego">
    <w:name w:val="footnote text"/>
    <w:basedOn w:val="Normalny"/>
    <w:semiHidden/>
    <w:rsid w:val="000D4B31"/>
  </w:style>
  <w:style w:type="character" w:customStyle="1" w:styleId="Odsyaczprzypisudolnego">
    <w:name w:val="Odsyłacz przypisu dolnego"/>
    <w:basedOn w:val="Domylnaczcionkaakapitu"/>
    <w:rsid w:val="000D4B31"/>
    <w:rPr>
      <w:sz w:val="20"/>
      <w:szCs w:val="20"/>
      <w:vertAlign w:val="superscript"/>
    </w:rPr>
  </w:style>
  <w:style w:type="paragraph" w:styleId="Zwykytekst">
    <w:name w:val="Plain Text"/>
    <w:basedOn w:val="Normalny"/>
    <w:rsid w:val="000D4B31"/>
    <w:rPr>
      <w:rFonts w:ascii="Courier New" w:hAnsi="Courier New" w:cs="Courier New"/>
    </w:rPr>
  </w:style>
  <w:style w:type="paragraph" w:customStyle="1" w:styleId="Default">
    <w:name w:val="Default"/>
    <w:rsid w:val="000D4B31"/>
    <w:pPr>
      <w:autoSpaceDE w:val="0"/>
      <w:autoSpaceDN w:val="0"/>
      <w:adjustRightInd w:val="0"/>
    </w:pPr>
    <w:rPr>
      <w:rFonts w:ascii="TimesNewRoman" w:hAnsi="TimesNewRoman" w:cs="TimesNewRoman"/>
    </w:rPr>
  </w:style>
  <w:style w:type="paragraph" w:customStyle="1" w:styleId="ust1art">
    <w:name w:val="ust1 art"/>
    <w:basedOn w:val="Default"/>
    <w:next w:val="Default"/>
    <w:rsid w:val="000D4B31"/>
    <w:pPr>
      <w:spacing w:before="60" w:after="60"/>
    </w:pPr>
    <w:rPr>
      <w:sz w:val="24"/>
      <w:szCs w:val="24"/>
    </w:rPr>
  </w:style>
  <w:style w:type="paragraph" w:styleId="Tekstpodstawowywcity">
    <w:name w:val="Body Text Indent"/>
    <w:basedOn w:val="Normalny"/>
    <w:rsid w:val="000D4B31"/>
    <w:pPr>
      <w:overflowPunct/>
      <w:autoSpaceDE/>
      <w:autoSpaceDN/>
      <w:adjustRightInd/>
      <w:spacing w:before="120"/>
      <w:ind w:left="284" w:hanging="284"/>
      <w:jc w:val="both"/>
      <w:textAlignment w:val="auto"/>
    </w:pPr>
    <w:rPr>
      <w:rFonts w:ascii="Times New Roman" w:hAnsi="Times New Roman" w:cs="Times New Roman"/>
      <w:sz w:val="24"/>
      <w:szCs w:val="24"/>
      <w:lang w:eastAsia="pl-PL"/>
    </w:rPr>
  </w:style>
  <w:style w:type="paragraph" w:customStyle="1" w:styleId="pkt1art">
    <w:name w:val="pkt1 art"/>
    <w:basedOn w:val="Default"/>
    <w:next w:val="Default"/>
    <w:rsid w:val="000D4B31"/>
    <w:pPr>
      <w:spacing w:before="60" w:after="60"/>
    </w:pPr>
    <w:rPr>
      <w:sz w:val="24"/>
      <w:szCs w:val="24"/>
    </w:rPr>
  </w:style>
  <w:style w:type="paragraph" w:customStyle="1" w:styleId="11art">
    <w:name w:val="1 1art"/>
    <w:basedOn w:val="Default"/>
    <w:next w:val="Default"/>
    <w:rsid w:val="000D4B31"/>
    <w:pPr>
      <w:spacing w:before="60" w:after="60"/>
    </w:pPr>
    <w:rPr>
      <w:sz w:val="24"/>
      <w:szCs w:val="24"/>
    </w:rPr>
  </w:style>
  <w:style w:type="paragraph" w:customStyle="1" w:styleId="ust1">
    <w:name w:val="ust1"/>
    <w:basedOn w:val="Default"/>
    <w:next w:val="Default"/>
    <w:rsid w:val="000D4B31"/>
    <w:pPr>
      <w:spacing w:before="60" w:after="60"/>
    </w:pPr>
    <w:rPr>
      <w:sz w:val="24"/>
      <w:szCs w:val="24"/>
    </w:rPr>
  </w:style>
  <w:style w:type="paragraph" w:customStyle="1" w:styleId="CM4">
    <w:name w:val="CM4"/>
    <w:basedOn w:val="Default"/>
    <w:next w:val="Default"/>
    <w:uiPriority w:val="99"/>
    <w:rsid w:val="001221D2"/>
    <w:rPr>
      <w:rFonts w:ascii="EUAlbertina" w:hAnsi="EUAlbertina" w:cs="Times New Roman"/>
      <w:sz w:val="24"/>
      <w:szCs w:val="24"/>
    </w:rPr>
  </w:style>
  <w:style w:type="character" w:styleId="Odwoanieprzypisudolnego">
    <w:name w:val="footnote reference"/>
    <w:basedOn w:val="Domylnaczcionkaakapitu"/>
    <w:semiHidden/>
    <w:rsid w:val="00DA1C00"/>
    <w:rPr>
      <w:vertAlign w:val="superscript"/>
    </w:rPr>
  </w:style>
  <w:style w:type="paragraph" w:styleId="Akapitzlist">
    <w:name w:val="List Paragraph"/>
    <w:basedOn w:val="Normalny"/>
    <w:uiPriority w:val="34"/>
    <w:qFormat/>
    <w:rsid w:val="00D56641"/>
    <w:pPr>
      <w:ind w:left="720"/>
      <w:contextualSpacing/>
    </w:pPr>
  </w:style>
  <w:style w:type="character" w:customStyle="1" w:styleId="hps">
    <w:name w:val="hps"/>
    <w:basedOn w:val="Domylnaczcionkaakapitu"/>
    <w:rsid w:val="00082FFB"/>
  </w:style>
  <w:style w:type="paragraph" w:styleId="Tekstdymka">
    <w:name w:val="Balloon Text"/>
    <w:basedOn w:val="Normalny"/>
    <w:link w:val="TekstdymkaZnak"/>
    <w:rsid w:val="00501B82"/>
    <w:rPr>
      <w:rFonts w:ascii="Tahoma" w:hAnsi="Tahoma" w:cs="Tahoma"/>
      <w:sz w:val="16"/>
      <w:szCs w:val="16"/>
    </w:rPr>
  </w:style>
  <w:style w:type="character" w:customStyle="1" w:styleId="TekstdymkaZnak">
    <w:name w:val="Tekst dymka Znak"/>
    <w:basedOn w:val="Domylnaczcionkaakapitu"/>
    <w:link w:val="Tekstdymka"/>
    <w:rsid w:val="00501B82"/>
    <w:rPr>
      <w:rFonts w:ascii="Tahoma" w:hAnsi="Tahoma" w:cs="Tahoma"/>
      <w:sz w:val="16"/>
      <w:szCs w:val="16"/>
      <w:lang w:eastAsia="en-US"/>
    </w:rPr>
  </w:style>
  <w:style w:type="paragraph" w:styleId="Nagwek">
    <w:name w:val="header"/>
    <w:basedOn w:val="Normalny"/>
    <w:link w:val="NagwekZnak"/>
    <w:rsid w:val="005C05D3"/>
    <w:pPr>
      <w:tabs>
        <w:tab w:val="center" w:pos="4536"/>
        <w:tab w:val="right" w:pos="9072"/>
      </w:tabs>
    </w:pPr>
  </w:style>
  <w:style w:type="character" w:customStyle="1" w:styleId="NagwekZnak">
    <w:name w:val="Nagłówek Znak"/>
    <w:basedOn w:val="Domylnaczcionkaakapitu"/>
    <w:link w:val="Nagwek"/>
    <w:rsid w:val="005C05D3"/>
    <w:rPr>
      <w:rFonts w:ascii="Tms Rmn" w:hAnsi="Tms Rmn" w:cs="Tms Rmn"/>
      <w:lang w:eastAsia="en-US"/>
    </w:rPr>
  </w:style>
  <w:style w:type="character" w:customStyle="1" w:styleId="StopkaZnak">
    <w:name w:val="Stopka Znak"/>
    <w:basedOn w:val="Domylnaczcionkaakapitu"/>
    <w:link w:val="Stopka"/>
    <w:uiPriority w:val="99"/>
    <w:rsid w:val="005C05D3"/>
    <w:rPr>
      <w:rFonts w:ascii="Tms Rmn" w:hAnsi="Tms Rmn" w:cs="Tms Rmn"/>
      <w:lang w:eastAsia="en-US"/>
    </w:rPr>
  </w:style>
  <w:style w:type="character" w:styleId="Pogrubienie">
    <w:name w:val="Strong"/>
    <w:basedOn w:val="Domylnaczcionkaakapitu"/>
    <w:uiPriority w:val="22"/>
    <w:qFormat/>
    <w:rsid w:val="004C2A42"/>
    <w:rPr>
      <w:b/>
      <w:bCs/>
    </w:rPr>
  </w:style>
  <w:style w:type="character" w:styleId="Odwoaniedokomentarza">
    <w:name w:val="annotation reference"/>
    <w:basedOn w:val="Domylnaczcionkaakapitu"/>
    <w:semiHidden/>
    <w:unhideWhenUsed/>
    <w:rsid w:val="00132D47"/>
    <w:rPr>
      <w:sz w:val="16"/>
      <w:szCs w:val="16"/>
    </w:rPr>
  </w:style>
  <w:style w:type="paragraph" w:styleId="Tekstkomentarza">
    <w:name w:val="annotation text"/>
    <w:basedOn w:val="Normalny"/>
    <w:link w:val="TekstkomentarzaZnak"/>
    <w:unhideWhenUsed/>
    <w:rsid w:val="00132D47"/>
  </w:style>
  <w:style w:type="character" w:customStyle="1" w:styleId="TekstkomentarzaZnak">
    <w:name w:val="Tekst komentarza Znak"/>
    <w:basedOn w:val="Domylnaczcionkaakapitu"/>
    <w:link w:val="Tekstkomentarza"/>
    <w:rsid w:val="00132D47"/>
    <w:rPr>
      <w:rFonts w:ascii="Tms Rmn" w:hAnsi="Tms Rmn" w:cs="Tms Rmn"/>
      <w:lang w:eastAsia="en-US"/>
    </w:rPr>
  </w:style>
  <w:style w:type="paragraph" w:styleId="Tematkomentarza">
    <w:name w:val="annotation subject"/>
    <w:basedOn w:val="Tekstkomentarza"/>
    <w:next w:val="Tekstkomentarza"/>
    <w:link w:val="TematkomentarzaZnak"/>
    <w:semiHidden/>
    <w:unhideWhenUsed/>
    <w:rsid w:val="00132D47"/>
    <w:rPr>
      <w:b/>
      <w:bCs/>
    </w:rPr>
  </w:style>
  <w:style w:type="character" w:customStyle="1" w:styleId="TematkomentarzaZnak">
    <w:name w:val="Temat komentarza Znak"/>
    <w:basedOn w:val="TekstkomentarzaZnak"/>
    <w:link w:val="Tematkomentarza"/>
    <w:semiHidden/>
    <w:rsid w:val="00132D47"/>
    <w:rPr>
      <w:rFonts w:ascii="Tms Rmn" w:hAnsi="Tms Rmn" w:cs="Tms Rmn"/>
      <w:b/>
      <w:bCs/>
      <w:lang w:eastAsia="en-US"/>
    </w:rPr>
  </w:style>
  <w:style w:type="paragraph" w:styleId="Lista">
    <w:name w:val="List"/>
    <w:basedOn w:val="Normalny"/>
    <w:semiHidden/>
    <w:unhideWhenUsed/>
    <w:rsid w:val="00271AFE"/>
    <w:pPr>
      <w:ind w:left="283" w:hanging="283"/>
      <w:contextualSpacing/>
    </w:pPr>
  </w:style>
  <w:style w:type="paragraph" w:styleId="Lista-kontynuacja3">
    <w:name w:val="List Continue 3"/>
    <w:basedOn w:val="Normalny"/>
    <w:rsid w:val="00271AFE"/>
    <w:pPr>
      <w:spacing w:after="120"/>
      <w:ind w:left="849"/>
      <w:contextualSpacing/>
    </w:pPr>
  </w:style>
  <w:style w:type="paragraph" w:styleId="Cytat">
    <w:name w:val="Quote"/>
    <w:basedOn w:val="Normalny"/>
    <w:next w:val="Normalny"/>
    <w:link w:val="CytatZnak"/>
    <w:uiPriority w:val="29"/>
    <w:qFormat/>
    <w:rsid w:val="00271AFE"/>
    <w:rPr>
      <w:i/>
      <w:iCs/>
      <w:color w:val="000000" w:themeColor="text1"/>
    </w:rPr>
  </w:style>
  <w:style w:type="character" w:customStyle="1" w:styleId="CytatZnak">
    <w:name w:val="Cytat Znak"/>
    <w:basedOn w:val="Domylnaczcionkaakapitu"/>
    <w:link w:val="Cytat"/>
    <w:uiPriority w:val="29"/>
    <w:rsid w:val="00271AFE"/>
    <w:rPr>
      <w:rFonts w:ascii="Tms Rmn" w:hAnsi="Tms Rmn" w:cs="Tms Rmn"/>
      <w:i/>
      <w:iCs/>
      <w:color w:val="000000" w:themeColor="text1"/>
      <w:lang w:eastAsia="en-US"/>
    </w:rPr>
  </w:style>
  <w:style w:type="character" w:customStyle="1" w:styleId="Stopka0">
    <w:name w:val="Stopka_"/>
    <w:basedOn w:val="Domylnaczcionkaakapitu"/>
    <w:link w:val="Stopka1"/>
    <w:rsid w:val="00BF2FCB"/>
    <w:rPr>
      <w:sz w:val="18"/>
      <w:szCs w:val="18"/>
      <w:shd w:val="clear" w:color="auto" w:fill="FFFFFF"/>
    </w:rPr>
  </w:style>
  <w:style w:type="paragraph" w:customStyle="1" w:styleId="Stopka1">
    <w:name w:val="Stopka1"/>
    <w:basedOn w:val="Normalny"/>
    <w:link w:val="Stopka0"/>
    <w:rsid w:val="00BF2FCB"/>
    <w:pPr>
      <w:shd w:val="clear" w:color="auto" w:fill="FFFFFF"/>
      <w:overflowPunct/>
      <w:autoSpaceDE/>
      <w:autoSpaceDN/>
      <w:adjustRightInd/>
      <w:spacing w:line="257" w:lineRule="auto"/>
      <w:ind w:left="300"/>
      <w:jc w:val="both"/>
      <w:textAlignment w:val="auto"/>
    </w:pPr>
    <w:rPr>
      <w:rFonts w:ascii="Times New Roman" w:hAnsi="Times New Roman" w:cs="Times New Roman"/>
      <w:sz w:val="18"/>
      <w:szCs w:val="18"/>
      <w:lang w:eastAsia="pl-PL"/>
    </w:rPr>
  </w:style>
  <w:style w:type="paragraph" w:styleId="Poprawka">
    <w:name w:val="Revision"/>
    <w:hidden/>
    <w:uiPriority w:val="99"/>
    <w:semiHidden/>
    <w:rsid w:val="00A30DE2"/>
    <w:rPr>
      <w:rFonts w:ascii="Tms Rmn" w:hAnsi="Tms Rmn" w:cs="Tms Rm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80470">
      <w:bodyDiv w:val="1"/>
      <w:marLeft w:val="0"/>
      <w:marRight w:val="0"/>
      <w:marTop w:val="0"/>
      <w:marBottom w:val="0"/>
      <w:divBdr>
        <w:top w:val="none" w:sz="0" w:space="0" w:color="auto"/>
        <w:left w:val="none" w:sz="0" w:space="0" w:color="auto"/>
        <w:bottom w:val="none" w:sz="0" w:space="0" w:color="auto"/>
        <w:right w:val="none" w:sz="0" w:space="0" w:color="auto"/>
      </w:divBdr>
    </w:div>
    <w:div w:id="16830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62071-0BDF-4AF9-81D3-D5E8A485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58</Pages>
  <Words>23363</Words>
  <Characters>140183</Characters>
  <Application>Microsoft Office Word</Application>
  <DocSecurity>0</DocSecurity>
  <Lines>1168</Lines>
  <Paragraphs>326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Unofficial consolidated text incorporating text promulgated in: official journal „Dziennik Ustaw” of 2001, No</vt:lpstr>
      <vt:lpstr>Unofficial consolidated text incorporating text promulgated in: official journal „Dziennik Ustaw” of 2001, No</vt:lpstr>
    </vt:vector>
  </TitlesOfParts>
  <Company>TLUMACZENIA PRAWNE I EKONOMICZNE</Company>
  <LinksUpToDate>false</LinksUpToDate>
  <CharactersWithSpaces>163220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consolidated text incorporating text promulgated in: official journal „Dziennik Ustaw” of 2001, No</dc:title>
  <dc:creator>JOANNA MILER-CASSINO</dc:creator>
  <cp:lastModifiedBy>Czuczman Karolina</cp:lastModifiedBy>
  <cp:revision>5</cp:revision>
  <cp:lastPrinted>2015-11-20T00:05:00Z</cp:lastPrinted>
  <dcterms:created xsi:type="dcterms:W3CDTF">2019-03-06T23:21:00Z</dcterms:created>
  <dcterms:modified xsi:type="dcterms:W3CDTF">2019-03-08T14:32:00Z</dcterms:modified>
</cp:coreProperties>
</file>