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C9" w:rsidRPr="00362614" w:rsidRDefault="00BD34C9" w:rsidP="00BD34C9">
      <w:pPr>
        <w:jc w:val="both"/>
        <w:rPr>
          <w:sz w:val="28"/>
          <w:szCs w:val="28"/>
        </w:rPr>
      </w:pPr>
      <w:r>
        <w:t xml:space="preserve">              </w:t>
      </w:r>
      <w:r>
        <w:rPr>
          <w:noProof/>
        </w:rPr>
        <w:drawing>
          <wp:inline distT="0" distB="0" distL="0" distR="0">
            <wp:extent cx="658495" cy="561975"/>
            <wp:effectExtent l="0" t="0" r="825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362614">
        <w:rPr>
          <w:sz w:val="28"/>
          <w:szCs w:val="28"/>
        </w:rPr>
        <w:t xml:space="preserve">Warszawa, dnia </w:t>
      </w:r>
      <w:r w:rsidR="00CB46D2">
        <w:rPr>
          <w:sz w:val="28"/>
          <w:szCs w:val="28"/>
        </w:rPr>
        <w:t>12</w:t>
      </w:r>
      <w:r>
        <w:rPr>
          <w:sz w:val="28"/>
          <w:szCs w:val="28"/>
        </w:rPr>
        <w:t xml:space="preserve"> października</w:t>
      </w:r>
      <w:r w:rsidRPr="00362614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62614">
        <w:rPr>
          <w:sz w:val="28"/>
          <w:szCs w:val="28"/>
        </w:rPr>
        <w:t xml:space="preserve"> r.</w:t>
      </w:r>
    </w:p>
    <w:p w:rsidR="00BD34C9" w:rsidRDefault="00BD34C9" w:rsidP="00BD34C9">
      <w:pPr>
        <w:rPr>
          <w:b/>
          <w:sz w:val="28"/>
        </w:rPr>
      </w:pPr>
      <w:r>
        <w:rPr>
          <w:sz w:val="24"/>
        </w:rPr>
        <w:t xml:space="preserve">   PRZEWODNICZĄC</w:t>
      </w:r>
      <w:r w:rsidR="00CA0959">
        <w:rPr>
          <w:sz w:val="24"/>
        </w:rPr>
        <w:t>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D34C9" w:rsidRDefault="00BD34C9" w:rsidP="00BD34C9">
      <w:pPr>
        <w:rPr>
          <w:b/>
          <w:sz w:val="28"/>
        </w:rPr>
      </w:pPr>
      <w:r>
        <w:rPr>
          <w:sz w:val="24"/>
        </w:rPr>
        <w:t>Krajowej Rady Radiofonii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D34C9" w:rsidRDefault="00BD34C9" w:rsidP="00BD34C9">
      <w:pPr>
        <w:rPr>
          <w:b/>
          <w:sz w:val="28"/>
        </w:rPr>
      </w:pPr>
      <w:r>
        <w:rPr>
          <w:b/>
          <w:sz w:val="28"/>
        </w:rPr>
        <w:tab/>
      </w:r>
      <w:r>
        <w:rPr>
          <w:sz w:val="24"/>
        </w:rPr>
        <w:t>i Telewizji</w:t>
      </w:r>
      <w:r>
        <w:rPr>
          <w:b/>
          <w:sz w:val="28"/>
        </w:rPr>
        <w:tab/>
      </w:r>
    </w:p>
    <w:p w:rsidR="00BD34C9" w:rsidRDefault="00BD34C9" w:rsidP="00BD34C9">
      <w:pPr>
        <w:rPr>
          <w:b/>
          <w:sz w:val="28"/>
        </w:rPr>
      </w:pPr>
    </w:p>
    <w:p w:rsidR="00BD34C9" w:rsidRPr="007713F1" w:rsidRDefault="00BD34C9" w:rsidP="00BD34C9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D34C9" w:rsidRDefault="00BD34C9" w:rsidP="00BD34C9">
      <w:pPr>
        <w:jc w:val="center"/>
        <w:rPr>
          <w:b/>
          <w:sz w:val="32"/>
        </w:rPr>
      </w:pPr>
      <w:r>
        <w:rPr>
          <w:b/>
          <w:sz w:val="32"/>
        </w:rPr>
        <w:t xml:space="preserve">D E C Y Z J A  Nr DR – </w:t>
      </w:r>
      <w:r w:rsidR="00CB46D2">
        <w:rPr>
          <w:b/>
          <w:sz w:val="32"/>
        </w:rPr>
        <w:t>190</w:t>
      </w:r>
      <w:r>
        <w:rPr>
          <w:b/>
          <w:sz w:val="32"/>
        </w:rPr>
        <w:t>/2018</w:t>
      </w:r>
    </w:p>
    <w:p w:rsidR="00BD34C9" w:rsidRDefault="00BD34C9" w:rsidP="00BD34C9">
      <w:pPr>
        <w:spacing w:after="120"/>
        <w:ind w:right="-142"/>
        <w:jc w:val="both"/>
        <w:rPr>
          <w:sz w:val="28"/>
        </w:rPr>
      </w:pPr>
    </w:p>
    <w:p w:rsidR="00BD34C9" w:rsidRDefault="00BD34C9" w:rsidP="00C04534">
      <w:pPr>
        <w:spacing w:after="120"/>
        <w:jc w:val="both"/>
        <w:rPr>
          <w:sz w:val="28"/>
        </w:rPr>
      </w:pPr>
      <w:r>
        <w:rPr>
          <w:sz w:val="28"/>
        </w:rPr>
        <w:t xml:space="preserve">Na podstawie art. </w:t>
      </w:r>
      <w:r w:rsidR="00597769">
        <w:rPr>
          <w:sz w:val="28"/>
        </w:rPr>
        <w:t xml:space="preserve">104 i </w:t>
      </w:r>
      <w:r>
        <w:rPr>
          <w:sz w:val="28"/>
        </w:rPr>
        <w:t xml:space="preserve">105 § 1 ustawy z dnia 14 czerwca 1960 roku Kodeks postępowania administracyjnego </w:t>
      </w:r>
      <w:r w:rsidRPr="00050C5D">
        <w:rPr>
          <w:sz w:val="28"/>
          <w:szCs w:val="28"/>
        </w:rPr>
        <w:t xml:space="preserve">(Dz. U. z 2017 r. poz. </w:t>
      </w:r>
      <w:r>
        <w:rPr>
          <w:sz w:val="28"/>
          <w:szCs w:val="28"/>
        </w:rPr>
        <w:t>1257</w:t>
      </w:r>
      <w:r w:rsidRPr="00B864D7">
        <w:rPr>
          <w:sz w:val="28"/>
          <w:szCs w:val="28"/>
        </w:rPr>
        <w:t xml:space="preserve">, z </w:t>
      </w:r>
      <w:proofErr w:type="spellStart"/>
      <w:r w:rsidRPr="00B864D7">
        <w:rPr>
          <w:sz w:val="28"/>
          <w:szCs w:val="28"/>
        </w:rPr>
        <w:t>późn</w:t>
      </w:r>
      <w:proofErr w:type="spellEnd"/>
      <w:r w:rsidRPr="00B864D7">
        <w:rPr>
          <w:sz w:val="28"/>
          <w:szCs w:val="28"/>
        </w:rPr>
        <w:t>. zm.</w:t>
      </w:r>
      <w:r w:rsidRPr="00A52BBA">
        <w:rPr>
          <w:sz w:val="28"/>
          <w:szCs w:val="28"/>
        </w:rPr>
        <w:t>)</w:t>
      </w:r>
      <w:r>
        <w:rPr>
          <w:sz w:val="28"/>
        </w:rPr>
        <w:t xml:space="preserve"> </w:t>
      </w:r>
      <w:r>
        <w:rPr>
          <w:sz w:val="28"/>
        </w:rPr>
        <w:br/>
        <w:t xml:space="preserve">w związku z art. </w:t>
      </w:r>
      <w:smartTag w:uri="urn:schemas-microsoft-com:office:smarttags" w:element="metricconverter">
        <w:smartTagPr>
          <w:attr w:name="ProductID" w:val="38 a"/>
        </w:smartTagPr>
        <w:r>
          <w:rPr>
            <w:sz w:val="28"/>
          </w:rPr>
          <w:t>38 a</w:t>
        </w:r>
      </w:smartTag>
      <w:r>
        <w:rPr>
          <w:sz w:val="28"/>
        </w:rPr>
        <w:t xml:space="preserve"> ust 1 ustawy </w:t>
      </w:r>
      <w:r>
        <w:rPr>
          <w:sz w:val="28"/>
          <w:szCs w:val="28"/>
        </w:rPr>
        <w:t xml:space="preserve">z dnia 29 grudnia 1992 roku o radiofonii i telewizji </w:t>
      </w:r>
      <w:r w:rsidRPr="006B3378">
        <w:rPr>
          <w:sz w:val="28"/>
          <w:szCs w:val="28"/>
        </w:rPr>
        <w:t>(</w:t>
      </w:r>
      <w:r w:rsidRPr="000E2D7B">
        <w:rPr>
          <w:sz w:val="28"/>
          <w:szCs w:val="28"/>
        </w:rPr>
        <w:t>Dz. U. z 2017 r. poz.1414</w:t>
      </w:r>
      <w:r w:rsidRPr="00B864D7">
        <w:rPr>
          <w:sz w:val="28"/>
          <w:szCs w:val="28"/>
        </w:rPr>
        <w:t xml:space="preserve">, z </w:t>
      </w:r>
      <w:proofErr w:type="spellStart"/>
      <w:r w:rsidRPr="00B864D7">
        <w:rPr>
          <w:sz w:val="28"/>
          <w:szCs w:val="28"/>
        </w:rPr>
        <w:t>późn</w:t>
      </w:r>
      <w:proofErr w:type="spellEnd"/>
      <w:r w:rsidRPr="00B864D7">
        <w:rPr>
          <w:sz w:val="28"/>
          <w:szCs w:val="28"/>
        </w:rPr>
        <w:t>. zm.</w:t>
      </w:r>
      <w:r w:rsidRPr="000E2D7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</w:rPr>
        <w:t>oraz w wykonaniu uchwały Krajowej Rady Radiofonii i Telewizji Nr 247/2018 z dnia 4 października 2018 r.</w:t>
      </w:r>
    </w:p>
    <w:p w:rsidR="00BD34C9" w:rsidRDefault="00BD34C9" w:rsidP="00C04534">
      <w:pPr>
        <w:spacing w:before="240" w:after="240"/>
        <w:jc w:val="center"/>
        <w:rPr>
          <w:sz w:val="28"/>
        </w:rPr>
      </w:pPr>
      <w:r>
        <w:rPr>
          <w:sz w:val="28"/>
        </w:rPr>
        <w:t>postanawia się</w:t>
      </w:r>
    </w:p>
    <w:p w:rsidR="00BD34C9" w:rsidRDefault="00BD34C9" w:rsidP="00C04534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</w:rPr>
        <w:t xml:space="preserve">umorzyć </w:t>
      </w:r>
      <w:r w:rsidR="00597769">
        <w:rPr>
          <w:sz w:val="28"/>
        </w:rPr>
        <w:t>w całości</w:t>
      </w:r>
      <w:r>
        <w:rPr>
          <w:sz w:val="28"/>
        </w:rPr>
        <w:t xml:space="preserve"> postępowanie </w:t>
      </w:r>
      <w:r w:rsidR="009E27B3">
        <w:rPr>
          <w:sz w:val="28"/>
          <w:szCs w:val="28"/>
        </w:rPr>
        <w:t xml:space="preserve">prowadzone </w:t>
      </w:r>
      <w:r w:rsidR="000E0DF7">
        <w:rPr>
          <w:sz w:val="28"/>
        </w:rPr>
        <w:t xml:space="preserve">z urzędu </w:t>
      </w:r>
      <w:r w:rsidR="009E27B3">
        <w:rPr>
          <w:sz w:val="28"/>
          <w:szCs w:val="28"/>
        </w:rPr>
        <w:t xml:space="preserve">na podstawie uchwały Krajowej Rady Radiofonii i Telewizji Nr 65/2018 z dnia 22 lutego 2018 r. </w:t>
      </w:r>
      <w:r w:rsidR="00597769">
        <w:rPr>
          <w:sz w:val="28"/>
          <w:szCs w:val="28"/>
        </w:rPr>
        <w:br/>
      </w:r>
      <w:r w:rsidR="009E27B3">
        <w:rPr>
          <w:sz w:val="28"/>
          <w:szCs w:val="28"/>
        </w:rPr>
        <w:t xml:space="preserve">w sprawie wszczęcia postępowania o cofnięcie koncesji </w:t>
      </w:r>
      <w:r w:rsidR="009E27B3" w:rsidRPr="00C65C01">
        <w:rPr>
          <w:b/>
          <w:sz w:val="28"/>
          <w:szCs w:val="28"/>
        </w:rPr>
        <w:t>Nr 055/K/2010-R</w:t>
      </w:r>
      <w:r w:rsidR="009E27B3" w:rsidRPr="0064000A">
        <w:rPr>
          <w:sz w:val="28"/>
          <w:szCs w:val="28"/>
        </w:rPr>
        <w:t xml:space="preserve"> </w:t>
      </w:r>
      <w:r w:rsidR="00597769">
        <w:rPr>
          <w:sz w:val="28"/>
          <w:szCs w:val="28"/>
        </w:rPr>
        <w:br/>
      </w:r>
      <w:r w:rsidR="009E27B3" w:rsidRPr="0064000A">
        <w:rPr>
          <w:sz w:val="28"/>
          <w:szCs w:val="28"/>
        </w:rPr>
        <w:t xml:space="preserve">z dnia 5 października 2010 r. udzielonej </w:t>
      </w:r>
      <w:r w:rsidR="009E27B3" w:rsidRPr="00C65C01">
        <w:rPr>
          <w:b/>
          <w:sz w:val="28"/>
          <w:szCs w:val="28"/>
        </w:rPr>
        <w:t xml:space="preserve">Jarosławowi </w:t>
      </w:r>
      <w:proofErr w:type="spellStart"/>
      <w:r w:rsidR="009E27B3" w:rsidRPr="00C65C01">
        <w:rPr>
          <w:b/>
          <w:sz w:val="28"/>
          <w:szCs w:val="28"/>
        </w:rPr>
        <w:t>Dziemianowi</w:t>
      </w:r>
      <w:proofErr w:type="spellEnd"/>
      <w:r w:rsidR="00DC60AE">
        <w:rPr>
          <w:sz w:val="28"/>
          <w:szCs w:val="28"/>
        </w:rPr>
        <w:t xml:space="preserve"> (zmarłemu) </w:t>
      </w:r>
      <w:r w:rsidR="009E27B3" w:rsidRPr="0064000A">
        <w:rPr>
          <w:sz w:val="28"/>
          <w:szCs w:val="28"/>
        </w:rPr>
        <w:t xml:space="preserve">na rozpowszechnianie </w:t>
      </w:r>
      <w:r w:rsidR="009E27B3">
        <w:rPr>
          <w:sz w:val="28"/>
          <w:szCs w:val="28"/>
        </w:rPr>
        <w:t xml:space="preserve">w sposób analogowy </w:t>
      </w:r>
      <w:proofErr w:type="spellStart"/>
      <w:r w:rsidR="009E27B3">
        <w:rPr>
          <w:sz w:val="28"/>
          <w:szCs w:val="28"/>
        </w:rPr>
        <w:t>rozsiewczy</w:t>
      </w:r>
      <w:proofErr w:type="spellEnd"/>
      <w:r w:rsidR="009E27B3">
        <w:rPr>
          <w:sz w:val="28"/>
          <w:szCs w:val="28"/>
        </w:rPr>
        <w:t xml:space="preserve"> naziemny </w:t>
      </w:r>
      <w:r w:rsidR="009E27B3" w:rsidRPr="0064000A">
        <w:rPr>
          <w:sz w:val="28"/>
          <w:szCs w:val="28"/>
        </w:rPr>
        <w:t xml:space="preserve">programu radiowego pod nazwą </w:t>
      </w:r>
      <w:r w:rsidR="009E27B3" w:rsidRPr="00C65C01">
        <w:rPr>
          <w:b/>
          <w:sz w:val="28"/>
          <w:szCs w:val="28"/>
        </w:rPr>
        <w:t>„Radio JARD II”</w:t>
      </w:r>
      <w:r w:rsidR="009E27B3">
        <w:rPr>
          <w:sz w:val="28"/>
          <w:szCs w:val="28"/>
        </w:rPr>
        <w:t>.</w:t>
      </w:r>
    </w:p>
    <w:p w:rsidR="00BD34C9" w:rsidRDefault="00BD34C9" w:rsidP="00B80825">
      <w:pPr>
        <w:pStyle w:val="Nagwek1"/>
        <w:spacing w:before="240" w:after="240"/>
        <w:ind w:right="-284"/>
      </w:pPr>
      <w:r>
        <w:t>U z a s a d n i e n i e</w:t>
      </w:r>
    </w:p>
    <w:p w:rsidR="009E27B3" w:rsidRPr="00FA0318" w:rsidRDefault="009E27B3" w:rsidP="00B80825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Jarosław Dziemian </w:t>
      </w:r>
      <w:r w:rsidRPr="00FA0318">
        <w:rPr>
          <w:sz w:val="28"/>
        </w:rPr>
        <w:t>z</w:t>
      </w:r>
      <w:r>
        <w:rPr>
          <w:sz w:val="28"/>
        </w:rPr>
        <w:t>amieszkały</w:t>
      </w:r>
      <w:r w:rsidRPr="00FA0318">
        <w:rPr>
          <w:sz w:val="28"/>
        </w:rPr>
        <w:t xml:space="preserve"> w </w:t>
      </w:r>
      <w:r>
        <w:rPr>
          <w:sz w:val="28"/>
        </w:rPr>
        <w:t>Białymstoku</w:t>
      </w:r>
      <w:r w:rsidRPr="00FA03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uzyskał</w:t>
      </w:r>
      <w:r w:rsidRPr="00FA0318">
        <w:rPr>
          <w:color w:val="000000"/>
          <w:sz w:val="28"/>
          <w:szCs w:val="28"/>
        </w:rPr>
        <w:t xml:space="preserve"> w dniu </w:t>
      </w:r>
      <w:r>
        <w:rPr>
          <w:sz w:val="28"/>
        </w:rPr>
        <w:t>5</w:t>
      </w:r>
      <w:r w:rsidRPr="00FA0318">
        <w:rPr>
          <w:sz w:val="28"/>
        </w:rPr>
        <w:t xml:space="preserve"> </w:t>
      </w:r>
      <w:r>
        <w:rPr>
          <w:sz w:val="28"/>
        </w:rPr>
        <w:t>października 2010</w:t>
      </w:r>
      <w:r w:rsidRPr="00FA0318">
        <w:rPr>
          <w:sz w:val="28"/>
        </w:rPr>
        <w:t xml:space="preserve"> r</w:t>
      </w:r>
      <w:r>
        <w:rPr>
          <w:sz w:val="28"/>
        </w:rPr>
        <w:t>.</w:t>
      </w:r>
      <w:r w:rsidRPr="00FA0318">
        <w:rPr>
          <w:color w:val="000000"/>
          <w:sz w:val="28"/>
          <w:szCs w:val="28"/>
        </w:rPr>
        <w:t xml:space="preserve"> koncesję</w:t>
      </w:r>
      <w:r>
        <w:rPr>
          <w:color w:val="000000"/>
          <w:sz w:val="28"/>
          <w:szCs w:val="28"/>
        </w:rPr>
        <w:t xml:space="preserve"> na kolejny okres</w:t>
      </w:r>
      <w:r w:rsidRPr="00FA0318">
        <w:rPr>
          <w:color w:val="000000"/>
          <w:sz w:val="28"/>
          <w:szCs w:val="28"/>
        </w:rPr>
        <w:t xml:space="preserve"> Nr </w:t>
      </w:r>
      <w:r>
        <w:rPr>
          <w:color w:val="000000"/>
          <w:sz w:val="28"/>
          <w:szCs w:val="28"/>
        </w:rPr>
        <w:t>055/K</w:t>
      </w:r>
      <w:r>
        <w:rPr>
          <w:sz w:val="28"/>
        </w:rPr>
        <w:t>/2010</w:t>
      </w:r>
      <w:r w:rsidRPr="00FA0318">
        <w:rPr>
          <w:sz w:val="28"/>
        </w:rPr>
        <w:t>-R</w:t>
      </w:r>
      <w:r>
        <w:rPr>
          <w:sz w:val="28"/>
        </w:rPr>
        <w:t>,</w:t>
      </w:r>
      <w:r w:rsidRPr="00FA0318">
        <w:rPr>
          <w:color w:val="000000"/>
          <w:sz w:val="28"/>
          <w:szCs w:val="28"/>
        </w:rPr>
        <w:t xml:space="preserve"> na rozpowszechnianie programu radiowego pod nazwą „</w:t>
      </w:r>
      <w:r>
        <w:rPr>
          <w:color w:val="000000"/>
          <w:sz w:val="28"/>
          <w:szCs w:val="28"/>
        </w:rPr>
        <w:t>Radio JARD II</w:t>
      </w:r>
      <w:r w:rsidRPr="00FA0318">
        <w:rPr>
          <w:color w:val="000000"/>
          <w:sz w:val="28"/>
          <w:szCs w:val="28"/>
        </w:rPr>
        <w:t>”.</w:t>
      </w:r>
    </w:p>
    <w:p w:rsidR="009E27B3" w:rsidRDefault="00CA0959" w:rsidP="00B8082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9E27B3" w:rsidRPr="00CB2D9C">
        <w:rPr>
          <w:sz w:val="28"/>
          <w:szCs w:val="28"/>
        </w:rPr>
        <w:t xml:space="preserve">a posiedzeniu w dniu 22 lutego 2018 r. Krajowa Rada Radiofonii i Telewizji (dalej: KRRiT) podjęła uchwałę Nr 65/2018, w której upoważniła Przewodniczącego KRRiT do wszczęcia postępowania w sprawie cofnięcia koncesji Nr 055/K/2010-R z dnia </w:t>
      </w:r>
      <w:r>
        <w:rPr>
          <w:sz w:val="28"/>
          <w:szCs w:val="28"/>
        </w:rPr>
        <w:t>5 października 2010 r</w:t>
      </w:r>
      <w:r w:rsidR="009E27B3" w:rsidRPr="00CB2D9C">
        <w:rPr>
          <w:sz w:val="28"/>
          <w:szCs w:val="28"/>
        </w:rPr>
        <w:t>.</w:t>
      </w:r>
    </w:p>
    <w:p w:rsidR="00C04534" w:rsidRDefault="00C04534" w:rsidP="00B8082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uwagi na śmierć Koncesjonariusza, dalsze postępowanie administracyjne stało się bezprzedmiotowe. Koncesjonariusz był osobą fizyczną, a zatem z chwilą śmierci wygasają jego prawa i obowiązki mające charakter niezbywalny. Zgodnie z art. </w:t>
      </w:r>
      <w:smartTag w:uri="urn:schemas-microsoft-com:office:smarttags" w:element="metricconverter">
        <w:smartTagPr>
          <w:attr w:name="ProductID" w:val="38 a"/>
        </w:smartTagPr>
        <w:r>
          <w:rPr>
            <w:sz w:val="28"/>
            <w:szCs w:val="28"/>
          </w:rPr>
          <w:t>38 a</w:t>
        </w:r>
      </w:smartTag>
      <w:r>
        <w:rPr>
          <w:sz w:val="28"/>
          <w:szCs w:val="28"/>
        </w:rPr>
        <w:t xml:space="preserve"> ust. 1 ustawy o radiofonii i telewizji upoważnienie wynikające z koncesji są niezbywalne, tym samym nie podlegają dziedziczeniu. Dziedziczeniu podlegają prawa i obowiązki wynikające ze stosunków cywilnoprawnych. W skład spadku nie wchodzą, więc prawa i obowiązki wynikające z innych stosunków prawnych stąd, gdy w trakcie postępowania </w:t>
      </w:r>
      <w:r>
        <w:rPr>
          <w:sz w:val="28"/>
          <w:szCs w:val="28"/>
        </w:rPr>
        <w:lastRenderedPageBreak/>
        <w:t>Koncesjonariusz zmarł, w jego miejsce nie może wstąpić spadkobierca, bowiem postępowanie nie dotyczy obowiązku mającego charakter dziedziczny.</w:t>
      </w:r>
    </w:p>
    <w:p w:rsidR="00C04534" w:rsidRDefault="00C04534" w:rsidP="00B80825">
      <w:pPr>
        <w:spacing w:before="120" w:after="120"/>
        <w:jc w:val="both"/>
        <w:rPr>
          <w:sz w:val="28"/>
          <w:szCs w:val="28"/>
        </w:rPr>
      </w:pPr>
      <w:r w:rsidRPr="00C04534">
        <w:rPr>
          <w:sz w:val="28"/>
          <w:szCs w:val="28"/>
        </w:rPr>
        <w:t xml:space="preserve">Wobec powyższego na posiedzeniu w dniu 4 października 2018 r. KRRiT podjęła uchwałę Nr 247/2018, w której upoważniła Przewodniczącego KRRiT do umorzenia postępowania ze względu na jego bezprzedmiotowość, w trybie art. 105 § 1 k.p.a. zgodnie, z którym gdy postępowanie z jakichkolwiek przyczyn stało się bezprzedmiotowe, organ administracji wydaje decyzję </w:t>
      </w:r>
      <w:r>
        <w:rPr>
          <w:sz w:val="28"/>
          <w:szCs w:val="28"/>
        </w:rPr>
        <w:br/>
      </w:r>
      <w:r w:rsidRPr="00C04534">
        <w:rPr>
          <w:sz w:val="28"/>
          <w:szCs w:val="28"/>
        </w:rPr>
        <w:t>o umorzeniu postępowania</w:t>
      </w:r>
      <w:r>
        <w:rPr>
          <w:sz w:val="28"/>
          <w:szCs w:val="28"/>
        </w:rPr>
        <w:t>.</w:t>
      </w:r>
    </w:p>
    <w:p w:rsidR="00C04534" w:rsidRPr="00C04534" w:rsidRDefault="00C04534" w:rsidP="00B80825">
      <w:pPr>
        <w:spacing w:before="120" w:after="120"/>
        <w:jc w:val="both"/>
        <w:rPr>
          <w:sz w:val="28"/>
          <w:szCs w:val="28"/>
        </w:rPr>
      </w:pPr>
      <w:r>
        <w:rPr>
          <w:sz w:val="28"/>
        </w:rPr>
        <w:t>Wobec tego należało postanowić jak na wstępie.</w:t>
      </w:r>
    </w:p>
    <w:p w:rsidR="00CA0959" w:rsidRDefault="00CA0959" w:rsidP="00BD34C9">
      <w:pPr>
        <w:pStyle w:val="Lista1"/>
        <w:ind w:left="0" w:firstLine="0"/>
      </w:pPr>
    </w:p>
    <w:p w:rsidR="00CA0959" w:rsidRDefault="00CA0959" w:rsidP="00BD34C9">
      <w:pPr>
        <w:pStyle w:val="Lista1"/>
        <w:ind w:left="0" w:firstLine="0"/>
      </w:pPr>
    </w:p>
    <w:p w:rsidR="00BD34C9" w:rsidRDefault="00BD34C9" w:rsidP="00BD34C9">
      <w:pPr>
        <w:pStyle w:val="Lista1"/>
        <w:ind w:left="0" w:firstLine="0"/>
      </w:pPr>
    </w:p>
    <w:p w:rsidR="00032DA6" w:rsidRDefault="00032DA6" w:rsidP="00BD34C9">
      <w:pPr>
        <w:pStyle w:val="Lista1"/>
        <w:ind w:left="0" w:firstLine="0"/>
      </w:pPr>
    </w:p>
    <w:p w:rsidR="00032DA6" w:rsidRDefault="00032DA6" w:rsidP="00BD34C9">
      <w:pPr>
        <w:pStyle w:val="Lista1"/>
        <w:ind w:left="0" w:firstLine="0"/>
      </w:pPr>
    </w:p>
    <w:p w:rsidR="00BD34C9" w:rsidRDefault="00BD34C9" w:rsidP="00BD34C9">
      <w:pPr>
        <w:pStyle w:val="Lista1"/>
      </w:pPr>
    </w:p>
    <w:p w:rsidR="00BD34C9" w:rsidRDefault="00BD34C9" w:rsidP="00BD34C9">
      <w:pPr>
        <w:pStyle w:val="Lista1"/>
        <w:ind w:left="4248" w:firstLine="708"/>
        <w:rPr>
          <w:sz w:val="28"/>
          <w:szCs w:val="28"/>
        </w:rPr>
      </w:pPr>
    </w:p>
    <w:p w:rsidR="00B80825" w:rsidRDefault="00B80825" w:rsidP="00BD34C9">
      <w:pPr>
        <w:pStyle w:val="Lista1"/>
        <w:ind w:left="4248" w:firstLine="708"/>
        <w:rPr>
          <w:sz w:val="28"/>
          <w:szCs w:val="28"/>
        </w:rPr>
      </w:pPr>
    </w:p>
    <w:p w:rsidR="00B80825" w:rsidRDefault="00B80825" w:rsidP="00BD34C9">
      <w:pPr>
        <w:pStyle w:val="Lista1"/>
        <w:ind w:left="4248" w:firstLine="708"/>
        <w:rPr>
          <w:sz w:val="28"/>
          <w:szCs w:val="28"/>
        </w:rPr>
      </w:pPr>
    </w:p>
    <w:p w:rsidR="00BD34C9" w:rsidRDefault="00BD34C9" w:rsidP="00BD34C9">
      <w:pPr>
        <w:pStyle w:val="Lista1"/>
        <w:ind w:left="4248" w:firstLine="708"/>
        <w:rPr>
          <w:sz w:val="28"/>
          <w:szCs w:val="28"/>
        </w:rPr>
      </w:pPr>
    </w:p>
    <w:p w:rsidR="00BD34C9" w:rsidRPr="004B716A" w:rsidRDefault="00BD34C9" w:rsidP="00BD34C9">
      <w:pPr>
        <w:pStyle w:val="Lista1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Witold Kołodziejski </w:t>
      </w:r>
    </w:p>
    <w:p w:rsidR="00BD34C9" w:rsidRDefault="00BD34C9" w:rsidP="00BD34C9">
      <w:pPr>
        <w:jc w:val="both"/>
        <w:rPr>
          <w:sz w:val="24"/>
        </w:rPr>
      </w:pPr>
    </w:p>
    <w:p w:rsidR="00BD34C9" w:rsidRDefault="00BD34C9" w:rsidP="00BD34C9">
      <w:pPr>
        <w:jc w:val="both"/>
        <w:rPr>
          <w:sz w:val="24"/>
        </w:rPr>
      </w:pPr>
    </w:p>
    <w:p w:rsidR="00BD34C9" w:rsidRDefault="00BD34C9" w:rsidP="00BD34C9">
      <w:pPr>
        <w:jc w:val="both"/>
        <w:rPr>
          <w:sz w:val="24"/>
        </w:rPr>
      </w:pPr>
    </w:p>
    <w:p w:rsidR="00BD34C9" w:rsidRDefault="00BD34C9" w:rsidP="00BD34C9">
      <w:pPr>
        <w:jc w:val="both"/>
        <w:rPr>
          <w:sz w:val="24"/>
        </w:rPr>
      </w:pPr>
    </w:p>
    <w:p w:rsidR="00BD34C9" w:rsidRDefault="00BD34C9" w:rsidP="00BD34C9">
      <w:pPr>
        <w:jc w:val="both"/>
        <w:rPr>
          <w:sz w:val="24"/>
        </w:rPr>
      </w:pPr>
    </w:p>
    <w:p w:rsidR="00BD34C9" w:rsidRDefault="00BD34C9" w:rsidP="00BD34C9">
      <w:pPr>
        <w:jc w:val="both"/>
        <w:rPr>
          <w:sz w:val="24"/>
        </w:rPr>
      </w:pPr>
    </w:p>
    <w:p w:rsidR="00BD34C9" w:rsidRDefault="00BD34C9" w:rsidP="00BD34C9">
      <w:pPr>
        <w:jc w:val="both"/>
        <w:rPr>
          <w:sz w:val="24"/>
        </w:rPr>
      </w:pPr>
    </w:p>
    <w:p w:rsidR="00BD34C9" w:rsidRDefault="00BD34C9" w:rsidP="00BD34C9">
      <w:pPr>
        <w:jc w:val="both"/>
        <w:rPr>
          <w:sz w:val="24"/>
        </w:rPr>
      </w:pPr>
    </w:p>
    <w:p w:rsidR="00CA0959" w:rsidRDefault="00CA0959" w:rsidP="00BD34C9">
      <w:pPr>
        <w:jc w:val="both"/>
        <w:rPr>
          <w:sz w:val="24"/>
        </w:rPr>
      </w:pPr>
    </w:p>
    <w:p w:rsidR="00CA0959" w:rsidRDefault="00CA0959" w:rsidP="00BD34C9">
      <w:pPr>
        <w:jc w:val="both"/>
        <w:rPr>
          <w:sz w:val="24"/>
        </w:rPr>
      </w:pPr>
    </w:p>
    <w:p w:rsidR="00CA0959" w:rsidRDefault="00CA0959" w:rsidP="00BD34C9">
      <w:pPr>
        <w:jc w:val="both"/>
        <w:rPr>
          <w:sz w:val="24"/>
        </w:rPr>
      </w:pPr>
    </w:p>
    <w:p w:rsidR="00CA0959" w:rsidRDefault="00CA0959" w:rsidP="00BD34C9">
      <w:pPr>
        <w:jc w:val="both"/>
        <w:rPr>
          <w:sz w:val="24"/>
        </w:rPr>
      </w:pPr>
    </w:p>
    <w:p w:rsidR="00CA0959" w:rsidRDefault="00CA0959" w:rsidP="00BD34C9">
      <w:pPr>
        <w:jc w:val="both"/>
        <w:rPr>
          <w:sz w:val="24"/>
        </w:rPr>
      </w:pPr>
    </w:p>
    <w:p w:rsidR="00CA0959" w:rsidRDefault="00CA0959" w:rsidP="00BD34C9">
      <w:pPr>
        <w:jc w:val="both"/>
        <w:rPr>
          <w:sz w:val="24"/>
        </w:rPr>
      </w:pPr>
    </w:p>
    <w:p w:rsidR="00CA0959" w:rsidRDefault="00CA0959" w:rsidP="00BD34C9">
      <w:pPr>
        <w:jc w:val="both"/>
        <w:rPr>
          <w:sz w:val="24"/>
        </w:rPr>
      </w:pPr>
    </w:p>
    <w:p w:rsidR="00CA0959" w:rsidRDefault="00CA0959" w:rsidP="00BD34C9">
      <w:pPr>
        <w:jc w:val="both"/>
        <w:rPr>
          <w:sz w:val="24"/>
        </w:rPr>
      </w:pPr>
    </w:p>
    <w:p w:rsidR="00CA0959" w:rsidRDefault="00CA0959" w:rsidP="00BD34C9">
      <w:pPr>
        <w:jc w:val="both"/>
        <w:rPr>
          <w:sz w:val="24"/>
        </w:rPr>
      </w:pPr>
    </w:p>
    <w:p w:rsidR="00CA0959" w:rsidRDefault="00CA0959" w:rsidP="00BD34C9">
      <w:pPr>
        <w:jc w:val="both"/>
        <w:rPr>
          <w:sz w:val="24"/>
        </w:rPr>
      </w:pPr>
    </w:p>
    <w:p w:rsidR="00CA0959" w:rsidRDefault="00CA0959" w:rsidP="00BD34C9">
      <w:pPr>
        <w:jc w:val="both"/>
        <w:rPr>
          <w:sz w:val="24"/>
        </w:rPr>
      </w:pPr>
    </w:p>
    <w:p w:rsidR="00CA0959" w:rsidRDefault="00CA0959" w:rsidP="00BD34C9">
      <w:pPr>
        <w:jc w:val="both"/>
        <w:rPr>
          <w:sz w:val="24"/>
        </w:rPr>
      </w:pPr>
    </w:p>
    <w:p w:rsidR="00CA0959" w:rsidRDefault="00CA0959" w:rsidP="00BD34C9">
      <w:pPr>
        <w:jc w:val="both"/>
        <w:rPr>
          <w:sz w:val="24"/>
        </w:rPr>
      </w:pPr>
    </w:p>
    <w:p w:rsidR="00CA0959" w:rsidRDefault="00CA0959" w:rsidP="00BD34C9">
      <w:pPr>
        <w:jc w:val="both"/>
        <w:rPr>
          <w:sz w:val="24"/>
        </w:rPr>
      </w:pPr>
    </w:p>
    <w:p w:rsidR="00CA0959" w:rsidRDefault="00CA0959" w:rsidP="00BD34C9">
      <w:pPr>
        <w:jc w:val="both"/>
        <w:rPr>
          <w:sz w:val="24"/>
        </w:rPr>
      </w:pPr>
    </w:p>
    <w:p w:rsidR="00A91E8F" w:rsidRPr="00510BDC" w:rsidRDefault="00A91E8F" w:rsidP="00A91E8F">
      <w:pPr>
        <w:spacing w:after="120"/>
        <w:rPr>
          <w:szCs w:val="24"/>
        </w:rPr>
      </w:pPr>
      <w:r w:rsidRPr="00510BDC">
        <w:rPr>
          <w:szCs w:val="24"/>
          <w:u w:val="single"/>
        </w:rPr>
        <w:t>Otrzymują</w:t>
      </w:r>
      <w:r w:rsidRPr="00510BDC">
        <w:rPr>
          <w:szCs w:val="24"/>
        </w:rPr>
        <w:t>:</w:t>
      </w:r>
    </w:p>
    <w:p w:rsidR="00A91E8F" w:rsidRPr="00B61DB2" w:rsidRDefault="00A91E8F" w:rsidP="00345312">
      <w:pPr>
        <w:pStyle w:val="Akapitzlist"/>
        <w:numPr>
          <w:ilvl w:val="0"/>
          <w:numId w:val="2"/>
        </w:numPr>
        <w:tabs>
          <w:tab w:val="left" w:pos="425"/>
        </w:tabs>
        <w:ind w:left="426" w:hanging="426"/>
        <w:jc w:val="both"/>
        <w:rPr>
          <w:sz w:val="24"/>
          <w:szCs w:val="24"/>
        </w:rPr>
      </w:pPr>
      <w:r w:rsidRPr="00B61DB2">
        <w:rPr>
          <w:b/>
          <w:sz w:val="24"/>
          <w:szCs w:val="24"/>
        </w:rPr>
        <w:t xml:space="preserve">Monika Gosk, </w:t>
      </w:r>
      <w:r>
        <w:rPr>
          <w:b/>
          <w:sz w:val="24"/>
          <w:szCs w:val="24"/>
        </w:rPr>
        <w:t xml:space="preserve"> </w:t>
      </w:r>
      <w:r w:rsidRPr="00B61DB2">
        <w:rPr>
          <w:sz w:val="24"/>
          <w:szCs w:val="24"/>
        </w:rPr>
        <w:t xml:space="preserve">pełnomocnik </w:t>
      </w:r>
      <w:r>
        <w:rPr>
          <w:sz w:val="24"/>
          <w:szCs w:val="24"/>
        </w:rPr>
        <w:t xml:space="preserve"> działający </w:t>
      </w:r>
      <w:r w:rsidRPr="00B61DB2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B61DB2">
        <w:rPr>
          <w:sz w:val="24"/>
          <w:szCs w:val="24"/>
        </w:rPr>
        <w:t xml:space="preserve">imieniu </w:t>
      </w:r>
      <w:r>
        <w:rPr>
          <w:sz w:val="24"/>
          <w:szCs w:val="24"/>
        </w:rPr>
        <w:t xml:space="preserve"> </w:t>
      </w:r>
      <w:r w:rsidRPr="00B61DB2">
        <w:rPr>
          <w:sz w:val="24"/>
          <w:szCs w:val="24"/>
        </w:rPr>
        <w:t>Jarosław</w:t>
      </w:r>
      <w:r>
        <w:rPr>
          <w:sz w:val="24"/>
          <w:szCs w:val="24"/>
        </w:rPr>
        <w:t>a</w:t>
      </w:r>
      <w:r w:rsidRPr="00B61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B61DB2">
        <w:rPr>
          <w:sz w:val="24"/>
          <w:szCs w:val="24"/>
        </w:rPr>
        <w:t>Dziemian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(zmarłego), </w:t>
      </w:r>
      <w:bookmarkStart w:id="0" w:name="_GoBack"/>
      <w:bookmarkEnd w:id="0"/>
      <w:r>
        <w:rPr>
          <w:sz w:val="24"/>
          <w:szCs w:val="24"/>
        </w:rPr>
        <w:t>zamieszkała w Białymstoku (15-131), przy ul. Pietrasze 27</w:t>
      </w:r>
      <w:r w:rsidRPr="00B61DB2">
        <w:rPr>
          <w:sz w:val="24"/>
          <w:szCs w:val="24"/>
        </w:rPr>
        <w:t>;</w:t>
      </w:r>
    </w:p>
    <w:p w:rsidR="0051750E" w:rsidRDefault="00A91E8F" w:rsidP="00A91E8F">
      <w:pPr>
        <w:numPr>
          <w:ilvl w:val="0"/>
          <w:numId w:val="2"/>
        </w:numPr>
        <w:tabs>
          <w:tab w:val="clear" w:pos="360"/>
        </w:tabs>
        <w:ind w:left="360" w:right="28" w:hanging="360"/>
        <w:jc w:val="both"/>
      </w:pPr>
      <w:r w:rsidRPr="00A91E8F">
        <w:rPr>
          <w:szCs w:val="24"/>
        </w:rPr>
        <w:t>a/a.</w:t>
      </w:r>
    </w:p>
    <w:sectPr w:rsidR="0051750E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65" w:rsidRDefault="00492465" w:rsidP="00CA0959">
      <w:r>
        <w:separator/>
      </w:r>
    </w:p>
  </w:endnote>
  <w:endnote w:type="continuationSeparator" w:id="0">
    <w:p w:rsidR="00492465" w:rsidRDefault="00492465" w:rsidP="00CA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3F" w:rsidRDefault="00663E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5253F" w:rsidRDefault="004924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3F" w:rsidRDefault="00663E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531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5253F" w:rsidRDefault="004924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59" w:rsidRDefault="00CA0959" w:rsidP="00CA0959">
    <w:pPr>
      <w:pStyle w:val="Stopka"/>
      <w:jc w:val="center"/>
    </w:pPr>
    <w:r>
      <w:t xml:space="preserve">DR - </w:t>
    </w:r>
    <w:r w:rsidR="00CB46D2">
      <w:t>190</w:t>
    </w:r>
    <w: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65" w:rsidRDefault="00492465" w:rsidP="00CA0959">
      <w:r>
        <w:separator/>
      </w:r>
    </w:p>
  </w:footnote>
  <w:footnote w:type="continuationSeparator" w:id="0">
    <w:p w:rsidR="00492465" w:rsidRDefault="00492465" w:rsidP="00CA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38B8"/>
    <w:multiLevelType w:val="singleLevel"/>
    <w:tmpl w:val="7A7411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76B1345F"/>
    <w:multiLevelType w:val="hybridMultilevel"/>
    <w:tmpl w:val="B33CAA44"/>
    <w:lvl w:ilvl="0" w:tplc="64E6350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C9"/>
    <w:rsid w:val="00032DA6"/>
    <w:rsid w:val="000E0DF7"/>
    <w:rsid w:val="00333E61"/>
    <w:rsid w:val="00345312"/>
    <w:rsid w:val="00417D01"/>
    <w:rsid w:val="0045514C"/>
    <w:rsid w:val="00492465"/>
    <w:rsid w:val="00525816"/>
    <w:rsid w:val="00597769"/>
    <w:rsid w:val="00663E49"/>
    <w:rsid w:val="00664EED"/>
    <w:rsid w:val="0068251E"/>
    <w:rsid w:val="007002AC"/>
    <w:rsid w:val="007E366B"/>
    <w:rsid w:val="009E27B3"/>
    <w:rsid w:val="00A91E8F"/>
    <w:rsid w:val="00B55D19"/>
    <w:rsid w:val="00B80825"/>
    <w:rsid w:val="00B96426"/>
    <w:rsid w:val="00BD34C9"/>
    <w:rsid w:val="00C002DD"/>
    <w:rsid w:val="00C04534"/>
    <w:rsid w:val="00C75BE1"/>
    <w:rsid w:val="00CA0959"/>
    <w:rsid w:val="00CB46D2"/>
    <w:rsid w:val="00D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34C9"/>
    <w:pPr>
      <w:keepNext/>
      <w:spacing w:after="120"/>
      <w:jc w:val="center"/>
      <w:outlineLvl w:val="0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27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34C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BD34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34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D34C9"/>
  </w:style>
  <w:style w:type="paragraph" w:styleId="Tekstpodstawowy">
    <w:name w:val="Body Text"/>
    <w:basedOn w:val="Normalny"/>
    <w:link w:val="TekstpodstawowyZnak"/>
    <w:rsid w:val="00BD34C9"/>
    <w:pPr>
      <w:tabs>
        <w:tab w:val="left" w:pos="851"/>
      </w:tabs>
      <w:spacing w:after="120"/>
      <w:ind w:right="-1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D34C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4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4C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ineBegin">
    <w:name w:val="LineBegin"/>
    <w:basedOn w:val="Normalny"/>
    <w:rsid w:val="00BD34C9"/>
    <w:pPr>
      <w:jc w:val="both"/>
    </w:pPr>
    <w:rPr>
      <w:sz w:val="24"/>
    </w:rPr>
  </w:style>
  <w:style w:type="paragraph" w:customStyle="1" w:styleId="Lista1">
    <w:name w:val="Lista1"/>
    <w:basedOn w:val="Normalny"/>
    <w:rsid w:val="00BD34C9"/>
    <w:pPr>
      <w:ind w:left="567" w:hanging="567"/>
      <w:jc w:val="both"/>
    </w:pPr>
    <w:rPr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27B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0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9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1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34C9"/>
    <w:pPr>
      <w:keepNext/>
      <w:spacing w:after="120"/>
      <w:jc w:val="center"/>
      <w:outlineLvl w:val="0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27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34C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BD34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34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D34C9"/>
  </w:style>
  <w:style w:type="paragraph" w:styleId="Tekstpodstawowy">
    <w:name w:val="Body Text"/>
    <w:basedOn w:val="Normalny"/>
    <w:link w:val="TekstpodstawowyZnak"/>
    <w:rsid w:val="00BD34C9"/>
    <w:pPr>
      <w:tabs>
        <w:tab w:val="left" w:pos="851"/>
      </w:tabs>
      <w:spacing w:after="120"/>
      <w:ind w:right="-1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D34C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4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4C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ineBegin">
    <w:name w:val="LineBegin"/>
    <w:basedOn w:val="Normalny"/>
    <w:rsid w:val="00BD34C9"/>
    <w:pPr>
      <w:jc w:val="both"/>
    </w:pPr>
    <w:rPr>
      <w:sz w:val="24"/>
    </w:rPr>
  </w:style>
  <w:style w:type="paragraph" w:customStyle="1" w:styleId="Lista1">
    <w:name w:val="Lista1"/>
    <w:basedOn w:val="Normalny"/>
    <w:rsid w:val="00BD34C9"/>
    <w:pPr>
      <w:ind w:left="567" w:hanging="567"/>
      <w:jc w:val="both"/>
    </w:pPr>
    <w:rPr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27B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0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9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1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Pawelec Marzena</dc:creator>
  <cp:lastModifiedBy>Pawelec Marzena</cp:lastModifiedBy>
  <cp:revision>9</cp:revision>
  <cp:lastPrinted>2018-10-12T07:10:00Z</cp:lastPrinted>
  <dcterms:created xsi:type="dcterms:W3CDTF">2018-10-10T12:39:00Z</dcterms:created>
  <dcterms:modified xsi:type="dcterms:W3CDTF">2018-10-12T07:16:00Z</dcterms:modified>
</cp:coreProperties>
</file>